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7263" w14:textId="7CBBFCCE" w:rsidR="00967FB8" w:rsidRPr="00A17227" w:rsidRDefault="009B569B" w:rsidP="0096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967FB8" w:rsidRPr="00A17227">
        <w:rPr>
          <w:rFonts w:ascii="Times New Roman" w:hAnsi="Times New Roman"/>
          <w:b/>
          <w:sz w:val="28"/>
          <w:szCs w:val="28"/>
        </w:rPr>
        <w:t xml:space="preserve"> </w:t>
      </w:r>
    </w:p>
    <w:p w14:paraId="634F97ED" w14:textId="0B633BD4" w:rsidR="00967FB8" w:rsidRPr="00A17227" w:rsidRDefault="00967FB8" w:rsidP="0096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227">
        <w:rPr>
          <w:rFonts w:ascii="Times New Roman" w:hAnsi="Times New Roman"/>
          <w:b/>
          <w:sz w:val="28"/>
          <w:szCs w:val="28"/>
        </w:rPr>
        <w:t xml:space="preserve">заседания Совета по межнациональным </w:t>
      </w:r>
      <w:r w:rsidR="00BF2674">
        <w:rPr>
          <w:rFonts w:ascii="Times New Roman" w:hAnsi="Times New Roman"/>
          <w:b/>
          <w:sz w:val="28"/>
          <w:szCs w:val="28"/>
        </w:rPr>
        <w:t xml:space="preserve">и межконфессиональным </w:t>
      </w:r>
      <w:r w:rsidRPr="00A17227">
        <w:rPr>
          <w:rFonts w:ascii="Times New Roman" w:hAnsi="Times New Roman"/>
          <w:b/>
          <w:sz w:val="28"/>
          <w:szCs w:val="28"/>
        </w:rPr>
        <w:t>отношениям</w:t>
      </w:r>
      <w:r>
        <w:rPr>
          <w:rFonts w:ascii="Times New Roman" w:hAnsi="Times New Roman"/>
          <w:b/>
          <w:sz w:val="28"/>
          <w:szCs w:val="28"/>
        </w:rPr>
        <w:t xml:space="preserve"> Промышленновского муниципального округа</w:t>
      </w:r>
      <w:r w:rsidR="00BF2674">
        <w:rPr>
          <w:rFonts w:ascii="Times New Roman" w:hAnsi="Times New Roman"/>
          <w:b/>
          <w:sz w:val="28"/>
          <w:szCs w:val="28"/>
        </w:rPr>
        <w:t xml:space="preserve"> (далее – Совет)</w:t>
      </w:r>
    </w:p>
    <w:p w14:paraId="7F845422" w14:textId="77777777" w:rsidR="00967FB8" w:rsidRDefault="00967FB8" w:rsidP="00967F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4671C2" w14:textId="53AD96AD" w:rsidR="00967FB8" w:rsidRPr="00A17227" w:rsidRDefault="00967FB8" w:rsidP="00B2796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802D3">
        <w:rPr>
          <w:rFonts w:ascii="Times New Roman" w:hAnsi="Times New Roman"/>
          <w:sz w:val="28"/>
          <w:szCs w:val="28"/>
        </w:rPr>
        <w:t>2</w:t>
      </w:r>
      <w:r w:rsidR="00E912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 w:rsidR="006802D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2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802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227">
        <w:rPr>
          <w:rFonts w:ascii="Times New Roman" w:hAnsi="Times New Roman"/>
          <w:sz w:val="28"/>
          <w:szCs w:val="28"/>
        </w:rPr>
        <w:t>г.</w:t>
      </w:r>
      <w:r w:rsidR="005B62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A1722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02D3">
        <w:rPr>
          <w:rFonts w:ascii="Times New Roman" w:hAnsi="Times New Roman"/>
          <w:b/>
          <w:sz w:val="28"/>
          <w:szCs w:val="28"/>
        </w:rPr>
        <w:t>1</w:t>
      </w:r>
    </w:p>
    <w:p w14:paraId="58872778" w14:textId="77777777" w:rsidR="00967FB8" w:rsidRDefault="00967FB8" w:rsidP="00967F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9DAB2F0" w14:textId="00289437" w:rsidR="00BF2674" w:rsidRDefault="00BF2674" w:rsidP="00BF2674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2674">
        <w:rPr>
          <w:rFonts w:ascii="Times New Roman" w:hAnsi="Times New Roman"/>
          <w:b/>
          <w:sz w:val="28"/>
          <w:szCs w:val="28"/>
        </w:rPr>
        <w:t>Заседание вел:</w:t>
      </w:r>
      <w:r w:rsidRPr="00BF2674">
        <w:t xml:space="preserve"> </w:t>
      </w:r>
      <w:r w:rsidR="006802D3">
        <w:rPr>
          <w:rFonts w:ascii="Times New Roman" w:hAnsi="Times New Roman"/>
          <w:bCs/>
          <w:sz w:val="28"/>
          <w:szCs w:val="28"/>
        </w:rPr>
        <w:t xml:space="preserve">Мясоедова Татьяна Васильевна, и.о. первого </w:t>
      </w:r>
      <w:r w:rsidR="006802D3" w:rsidRPr="00A47B6E">
        <w:rPr>
          <w:rFonts w:ascii="Times New Roman" w:hAnsi="Times New Roman"/>
          <w:sz w:val="28"/>
          <w:szCs w:val="28"/>
        </w:rPr>
        <w:t>заместител</w:t>
      </w:r>
      <w:r w:rsidR="006802D3">
        <w:rPr>
          <w:rFonts w:ascii="Times New Roman" w:hAnsi="Times New Roman"/>
          <w:sz w:val="28"/>
          <w:szCs w:val="28"/>
        </w:rPr>
        <w:t>я</w:t>
      </w:r>
      <w:r w:rsidR="006802D3" w:rsidRPr="00A47B6E">
        <w:rPr>
          <w:rFonts w:ascii="Times New Roman" w:hAnsi="Times New Roman"/>
          <w:sz w:val="28"/>
          <w:szCs w:val="28"/>
        </w:rPr>
        <w:t xml:space="preserve"> главы Промышленновского муниципального округа (по социальным вопросам и</w:t>
      </w:r>
      <w:r w:rsidR="006802D3">
        <w:rPr>
          <w:rFonts w:ascii="Times New Roman" w:hAnsi="Times New Roman"/>
          <w:sz w:val="28"/>
          <w:szCs w:val="28"/>
        </w:rPr>
        <w:t xml:space="preserve"> вопросам</w:t>
      </w:r>
      <w:r w:rsidR="006802D3" w:rsidRPr="00A47B6E">
        <w:rPr>
          <w:rFonts w:ascii="Times New Roman" w:hAnsi="Times New Roman"/>
          <w:sz w:val="28"/>
          <w:szCs w:val="28"/>
        </w:rPr>
        <w:t xml:space="preserve"> безопасности)</w:t>
      </w:r>
      <w:r w:rsidR="006802D3" w:rsidRPr="00A47B6E">
        <w:rPr>
          <w:rFonts w:ascii="Times New Roman" w:hAnsi="Times New Roman"/>
          <w:bCs/>
          <w:sz w:val="28"/>
          <w:szCs w:val="28"/>
        </w:rPr>
        <w:t>,</w:t>
      </w:r>
      <w:r w:rsidR="006802D3">
        <w:rPr>
          <w:rFonts w:ascii="Times New Roman" w:hAnsi="Times New Roman"/>
          <w:bCs/>
          <w:sz w:val="28"/>
          <w:szCs w:val="28"/>
        </w:rPr>
        <w:t xml:space="preserve"> заместитель </w:t>
      </w:r>
      <w:r w:rsidR="006802D3" w:rsidRPr="0000700D">
        <w:rPr>
          <w:rFonts w:ascii="Times New Roman" w:hAnsi="Times New Roman"/>
          <w:bCs/>
          <w:sz w:val="28"/>
          <w:szCs w:val="28"/>
        </w:rPr>
        <w:t>председател</w:t>
      </w:r>
      <w:r w:rsidR="006802D3">
        <w:rPr>
          <w:rFonts w:ascii="Times New Roman" w:hAnsi="Times New Roman"/>
          <w:bCs/>
          <w:sz w:val="28"/>
          <w:szCs w:val="28"/>
        </w:rPr>
        <w:t>я</w:t>
      </w:r>
      <w:r w:rsidR="006802D3"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 w:rsidR="006802D3"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</w:t>
      </w:r>
    </w:p>
    <w:p w14:paraId="2FCAA0A1" w14:textId="77777777" w:rsidR="006802D3" w:rsidRDefault="006802D3" w:rsidP="00BF2674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6A87EB" w14:textId="7E3C4152" w:rsidR="00BF2674" w:rsidRDefault="00BF2674" w:rsidP="00BF2674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2674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bCs/>
          <w:sz w:val="28"/>
          <w:szCs w:val="28"/>
        </w:rPr>
        <w:t xml:space="preserve"> члены Совета, приглашенные лица</w:t>
      </w:r>
    </w:p>
    <w:p w14:paraId="5ADB6E1E" w14:textId="77777777" w:rsidR="00BF2674" w:rsidRDefault="00BF2674" w:rsidP="00454450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046E951" w14:textId="3C188357" w:rsidR="00BF2674" w:rsidRDefault="00BF2674" w:rsidP="00BF2674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2674">
        <w:rPr>
          <w:rFonts w:ascii="Times New Roman" w:hAnsi="Times New Roman"/>
          <w:b/>
          <w:sz w:val="28"/>
          <w:szCs w:val="28"/>
        </w:rPr>
        <w:t>Повестка дня:</w:t>
      </w:r>
    </w:p>
    <w:p w14:paraId="13736910" w14:textId="4D925717" w:rsidR="00BF2674" w:rsidRDefault="00BF2674" w:rsidP="00BF2674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49B2EA1" w14:textId="791744C3" w:rsidR="00B27968" w:rsidRDefault="00B27968" w:rsidP="00B27968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762970">
        <w:rPr>
          <w:rFonts w:ascii="Times New Roman" w:hAnsi="Times New Roman"/>
          <w:bCs/>
          <w:sz w:val="28"/>
          <w:szCs w:val="28"/>
          <w:u w:val="single"/>
        </w:rPr>
        <w:t>Вопросы, планируемые к рассмотрению в ходе заседания:</w:t>
      </w:r>
    </w:p>
    <w:p w14:paraId="0CB5D4EB" w14:textId="77777777" w:rsidR="005B6248" w:rsidRDefault="005B6248" w:rsidP="00B27968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07D6C522" w14:textId="2B588ACD" w:rsidR="006802D3" w:rsidRDefault="006802D3" w:rsidP="00AD4736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ind w:hanging="333"/>
        <w:jc w:val="both"/>
        <w:rPr>
          <w:rFonts w:ascii="Times New Roman" w:hAnsi="Times New Roman"/>
          <w:bCs/>
          <w:sz w:val="28"/>
          <w:szCs w:val="28"/>
        </w:rPr>
      </w:pPr>
      <w:bookmarkStart w:id="0" w:name="_Hlk130480106"/>
      <w:r>
        <w:rPr>
          <w:rFonts w:ascii="Times New Roman" w:hAnsi="Times New Roman"/>
          <w:bCs/>
          <w:sz w:val="28"/>
          <w:szCs w:val="28"/>
        </w:rPr>
        <w:t>Терроризм – угроза личности, обществу и государству</w:t>
      </w:r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14:paraId="7ED1B116" w14:textId="77777777" w:rsidR="006802D3" w:rsidRDefault="006802D3" w:rsidP="006802D3">
      <w:pPr>
        <w:pStyle w:val="a3"/>
        <w:tabs>
          <w:tab w:val="left" w:pos="284"/>
          <w:tab w:val="left" w:pos="567"/>
        </w:tabs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14:paraId="5A1F1ECD" w14:textId="77777777" w:rsidR="006802D3" w:rsidRPr="007E52D2" w:rsidRDefault="006802D3" w:rsidP="00AD4736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E52D2">
        <w:rPr>
          <w:rFonts w:ascii="Times New Roman" w:hAnsi="Times New Roman"/>
          <w:bCs/>
          <w:sz w:val="28"/>
          <w:szCs w:val="28"/>
        </w:rPr>
        <w:t xml:space="preserve">2. О </w:t>
      </w:r>
      <w:r>
        <w:rPr>
          <w:rFonts w:ascii="Times New Roman" w:hAnsi="Times New Roman"/>
          <w:bCs/>
          <w:sz w:val="28"/>
          <w:szCs w:val="28"/>
        </w:rPr>
        <w:t>профилактике экстремизма в области межэтнических и межконфессиональных отношений</w:t>
      </w:r>
      <w:r w:rsidRPr="007E52D2">
        <w:rPr>
          <w:rFonts w:ascii="Times New Roman" w:hAnsi="Times New Roman"/>
          <w:bCs/>
          <w:sz w:val="28"/>
          <w:szCs w:val="28"/>
        </w:rPr>
        <w:t>.</w:t>
      </w:r>
    </w:p>
    <w:p w14:paraId="76ED7875" w14:textId="77777777" w:rsidR="006802D3" w:rsidRPr="007E52D2" w:rsidRDefault="006802D3" w:rsidP="006802D3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F57B592" w14:textId="77777777" w:rsidR="006802D3" w:rsidRDefault="006802D3" w:rsidP="00AD473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6138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</w:t>
      </w:r>
      <w:r w:rsidRPr="00C24B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состоянии миграционной обстановки</w:t>
      </w:r>
      <w:r w:rsidRPr="00C24BD9">
        <w:rPr>
          <w:rFonts w:ascii="Times New Roman" w:hAnsi="Times New Roman"/>
          <w:bCs/>
          <w:sz w:val="28"/>
          <w:szCs w:val="28"/>
        </w:rPr>
        <w:t xml:space="preserve"> на территории Промышленновского муниципального округа за 2022 год</w:t>
      </w:r>
      <w:r>
        <w:rPr>
          <w:rFonts w:ascii="Times New Roman" w:hAnsi="Times New Roman"/>
          <w:bCs/>
          <w:sz w:val="28"/>
          <w:szCs w:val="28"/>
        </w:rPr>
        <w:t xml:space="preserve"> и за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квартал 2023 года.</w:t>
      </w:r>
    </w:p>
    <w:p w14:paraId="02DD66C1" w14:textId="77777777" w:rsidR="006802D3" w:rsidRDefault="006802D3" w:rsidP="006802D3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1AB2CCF" w14:textId="60DA3D7F" w:rsidR="006802D3" w:rsidRPr="00A3307D" w:rsidRDefault="006802D3" w:rsidP="00AD4736">
      <w:pPr>
        <w:pStyle w:val="a3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Толерантность, как способность к установлению общности и мера к устранению экстремизма.</w:t>
      </w:r>
    </w:p>
    <w:p w14:paraId="4EE304B3" w14:textId="77777777" w:rsidR="006802D3" w:rsidRDefault="006802D3" w:rsidP="006802D3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01863B5E" w14:textId="77777777" w:rsidR="006802D3" w:rsidRDefault="006802D3" w:rsidP="00AD4736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E167B5">
        <w:rPr>
          <w:rFonts w:ascii="Times New Roman" w:hAnsi="Times New Roman"/>
          <w:bCs/>
          <w:sz w:val="28"/>
          <w:szCs w:val="28"/>
        </w:rPr>
        <w:t>.</w:t>
      </w:r>
      <w:r w:rsidRPr="005D2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проводимой работе по формированию и распространению идей духовного единства и межнационального согласия в духовной сфере.</w:t>
      </w:r>
    </w:p>
    <w:p w14:paraId="15A0400C" w14:textId="77777777" w:rsidR="006802D3" w:rsidRDefault="006802D3" w:rsidP="006802D3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0F8EC38" w14:textId="2A9FA27C" w:rsidR="00631C05" w:rsidRDefault="00BF2674" w:rsidP="006417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1" w:name="_Hlk77693323"/>
      <w:r>
        <w:rPr>
          <w:rFonts w:ascii="Times New Roman" w:hAnsi="Times New Roman"/>
          <w:bCs/>
          <w:sz w:val="28"/>
          <w:szCs w:val="28"/>
        </w:rPr>
        <w:t>По вопросу 1:</w:t>
      </w:r>
      <w:r w:rsidRPr="00BF26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AD4736" w:rsidRPr="00AD4736">
        <w:rPr>
          <w:rFonts w:ascii="Times New Roman" w:hAnsi="Times New Roman"/>
          <w:bCs/>
          <w:sz w:val="28"/>
          <w:szCs w:val="28"/>
        </w:rPr>
        <w:t>Терроризм – угроза личности, обществу и государству</w:t>
      </w:r>
      <w:r>
        <w:rPr>
          <w:rFonts w:ascii="Times New Roman" w:hAnsi="Times New Roman"/>
          <w:bCs/>
          <w:sz w:val="28"/>
          <w:szCs w:val="28"/>
        </w:rPr>
        <w:t>» слушали</w:t>
      </w:r>
      <w:r w:rsidR="00631C05" w:rsidRPr="00631C05">
        <w:rPr>
          <w:rFonts w:ascii="Times New Roman" w:hAnsi="Times New Roman"/>
          <w:bCs/>
          <w:sz w:val="28"/>
          <w:szCs w:val="28"/>
        </w:rPr>
        <w:t xml:space="preserve"> </w:t>
      </w:r>
      <w:r w:rsidR="00631C05">
        <w:rPr>
          <w:rFonts w:ascii="Times New Roman" w:hAnsi="Times New Roman"/>
          <w:bCs/>
          <w:sz w:val="28"/>
          <w:szCs w:val="28"/>
        </w:rPr>
        <w:t>Иванова Евгения Сергеевича, председателя Комитета по взаимодействию с религиозными организациями Администрации Правительства Кузбасса.</w:t>
      </w:r>
    </w:p>
    <w:p w14:paraId="556B2DD3" w14:textId="70C1FE92" w:rsidR="00BF2674" w:rsidRDefault="00BF2674" w:rsidP="006417EC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846BC6D" w14:textId="0E02AEE0" w:rsidR="00BF2674" w:rsidRDefault="00BF2674" w:rsidP="00BF2674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Заслушав и обсудив информацию,</w:t>
      </w:r>
    </w:p>
    <w:p w14:paraId="4F6475CA" w14:textId="77777777" w:rsidR="00BF2674" w:rsidRDefault="00BF2674" w:rsidP="00BF2674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715ACB5" w14:textId="6CF5245F" w:rsidR="00BF2674" w:rsidRPr="00A3307D" w:rsidRDefault="00BF2674" w:rsidP="006417EC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Совет решил:</w:t>
      </w:r>
    </w:p>
    <w:p w14:paraId="1956C52B" w14:textId="7141CCF7" w:rsidR="009B569B" w:rsidRDefault="009B569B" w:rsidP="00402C0E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bookmarkStart w:id="2" w:name="_Hlk47706257"/>
      <w:r w:rsidRPr="000834EA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Информацию принять к сведению.</w:t>
      </w:r>
    </w:p>
    <w:p w14:paraId="66B37CFD" w14:textId="6124C447" w:rsidR="005014FF" w:rsidRDefault="005014FF" w:rsidP="00206716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bookmarkStart w:id="3" w:name="_Hlk98852411"/>
      <w:bookmarkEnd w:id="1"/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Представителям религиозных организаций Промышленновского муниципального округа</w:t>
      </w:r>
      <w:r w:rsidR="00C248D2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,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</w:t>
      </w:r>
      <w:r w:rsidRPr="005014FF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прежде чем принимать пожертвования от различных компаний, убедиться в их добросовестности с помощью общедоступного единого государственного реестра юридических лиц</w:t>
      </w:r>
      <w:r w:rsidR="008C1797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.</w:t>
      </w:r>
    </w:p>
    <w:p w14:paraId="4C388EE2" w14:textId="071293C5" w:rsidR="005014FF" w:rsidRDefault="00A744E3" w:rsidP="00206716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Управлению культуры, молодежной политики, спорта и туризма администрации Промышленновского муниципального округа (Мясоедова А.А.)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, 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Отдел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у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МВД России по Промышленновскому муниципальному</w:t>
      </w:r>
      <w:r w:rsidR="00324A27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округу         </w:t>
      </w:r>
      <w:r w:rsidR="00324A27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lastRenderedPageBreak/>
        <w:t>(Белоконь Д.А.)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при выявлении 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групп деструктивного характера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в социальных сетях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, сообществ, не запрещенных, но с уклоном на формирование противоправной модели поведения, пропагандирующих аморальный образ жизни и вредные привычки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, </w:t>
      </w:r>
      <w:r w:rsidR="004741F1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держать на контроле общение и обмен информацией в таких группах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.</w:t>
      </w:r>
    </w:p>
    <w:p w14:paraId="11959680" w14:textId="5A8AB4C7" w:rsidR="00C248D2" w:rsidRDefault="00C248D2" w:rsidP="00206716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 w:rsidRPr="00C248D2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администрацией Промышленновского муниципального округа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держать на контроле социальные проблемы, которые могут способствовать развитию экстремистских настроений</w:t>
      </w:r>
      <w:r w:rsidRPr="00C248D2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.</w:t>
      </w:r>
    </w:p>
    <w:p w14:paraId="16462018" w14:textId="29492D07" w:rsidR="008C1797" w:rsidRDefault="00165AAF" w:rsidP="00206716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 w:rsidRPr="004B6E56">
        <w:rPr>
          <w:rFonts w:ascii="Times New Roman" w:hAnsi="Times New Roman"/>
          <w:bCs/>
          <w:sz w:val="28"/>
          <w:szCs w:val="28"/>
        </w:rPr>
        <w:t>Управлению образования администрации Промышленновского муниципального округа (</w:t>
      </w:r>
      <w:r>
        <w:rPr>
          <w:rFonts w:ascii="Times New Roman" w:hAnsi="Times New Roman"/>
          <w:bCs/>
          <w:sz w:val="28"/>
          <w:szCs w:val="28"/>
        </w:rPr>
        <w:t>Скорюпина И.И.</w:t>
      </w:r>
      <w:r w:rsidRPr="004B6E56">
        <w:rPr>
          <w:rFonts w:ascii="Times New Roman" w:hAnsi="Times New Roman"/>
          <w:bCs/>
          <w:sz w:val="28"/>
          <w:szCs w:val="28"/>
        </w:rPr>
        <w:t>), Управлению культуры, молодежной политики, спорта и туризма администрации Промышленновского муниципального округа (Мясоедова А.А.)</w:t>
      </w:r>
      <w:r>
        <w:rPr>
          <w:rFonts w:ascii="Times New Roman" w:hAnsi="Times New Roman"/>
          <w:bCs/>
          <w:sz w:val="28"/>
          <w:szCs w:val="28"/>
        </w:rPr>
        <w:t xml:space="preserve"> исполнять требования к антитеррористической защищенности объектов культуры, образования, культового значения.</w:t>
      </w:r>
    </w:p>
    <w:p w14:paraId="421B0E70" w14:textId="200F75C2" w:rsidR="00C248D2" w:rsidRDefault="00C248D2" w:rsidP="00C248D2">
      <w:pPr>
        <w:pStyle w:val="a3"/>
        <w:tabs>
          <w:tab w:val="left" w:pos="426"/>
          <w:tab w:val="left" w:pos="709"/>
          <w:tab w:val="left" w:pos="851"/>
        </w:tabs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</w:p>
    <w:p w14:paraId="6DC75BFA" w14:textId="0C5F7296" w:rsidR="00C248D2" w:rsidRDefault="00C248D2" w:rsidP="00C248D2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вопросу 2:</w:t>
      </w:r>
      <w:r w:rsidRPr="00BF26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248D2">
        <w:rPr>
          <w:rFonts w:ascii="Times New Roman" w:hAnsi="Times New Roman"/>
          <w:bCs/>
          <w:sz w:val="28"/>
          <w:szCs w:val="28"/>
        </w:rPr>
        <w:t>О профилактике экстремизма в области межэтнических и межконфессиональных отношений</w:t>
      </w:r>
      <w:r>
        <w:rPr>
          <w:rFonts w:ascii="Times New Roman" w:hAnsi="Times New Roman"/>
          <w:bCs/>
          <w:sz w:val="28"/>
          <w:szCs w:val="28"/>
        </w:rPr>
        <w:t xml:space="preserve">» слушали </w:t>
      </w:r>
      <w:r w:rsidRPr="00C248D2">
        <w:rPr>
          <w:rFonts w:ascii="Times New Roman" w:hAnsi="Times New Roman"/>
          <w:bCs/>
          <w:sz w:val="28"/>
          <w:szCs w:val="28"/>
        </w:rPr>
        <w:t>Дзалбо Константин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248D2">
        <w:rPr>
          <w:rFonts w:ascii="Times New Roman" w:hAnsi="Times New Roman"/>
          <w:bCs/>
          <w:sz w:val="28"/>
          <w:szCs w:val="28"/>
        </w:rPr>
        <w:t xml:space="preserve"> Валерьевич</w:t>
      </w:r>
      <w:r>
        <w:rPr>
          <w:rFonts w:ascii="Times New Roman" w:hAnsi="Times New Roman"/>
          <w:bCs/>
          <w:sz w:val="28"/>
          <w:szCs w:val="28"/>
        </w:rPr>
        <w:t>а</w:t>
      </w:r>
      <w:r w:rsidRPr="00C248D2">
        <w:rPr>
          <w:rFonts w:ascii="Times New Roman" w:hAnsi="Times New Roman"/>
          <w:bCs/>
          <w:sz w:val="28"/>
          <w:szCs w:val="28"/>
        </w:rPr>
        <w:t>, 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C248D2">
        <w:rPr>
          <w:rFonts w:ascii="Times New Roman" w:hAnsi="Times New Roman"/>
          <w:bCs/>
          <w:sz w:val="28"/>
          <w:szCs w:val="28"/>
        </w:rPr>
        <w:t xml:space="preserve"> отдела ГО и ЧС администрации Промышленновского муниципального округа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4207564" w14:textId="77777777" w:rsidR="00C248D2" w:rsidRDefault="00C248D2" w:rsidP="00C248D2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C4442A3" w14:textId="77777777" w:rsidR="00C248D2" w:rsidRDefault="00C248D2" w:rsidP="00C248D2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Заслушав и обсудив информацию,</w:t>
      </w:r>
    </w:p>
    <w:p w14:paraId="21BD41BB" w14:textId="77777777" w:rsidR="00C248D2" w:rsidRDefault="00C248D2" w:rsidP="00C248D2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5EE51415" w14:textId="22BEEA21" w:rsidR="00C248D2" w:rsidRPr="00594087" w:rsidRDefault="00C248D2" w:rsidP="00C248D2">
      <w:pPr>
        <w:pStyle w:val="a3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4087">
        <w:rPr>
          <w:rFonts w:ascii="Times New Roman" w:hAnsi="Times New Roman"/>
          <w:sz w:val="28"/>
          <w:szCs w:val="28"/>
        </w:rPr>
        <w:t xml:space="preserve">Совет решил:  </w:t>
      </w:r>
    </w:p>
    <w:p w14:paraId="15405C1F" w14:textId="77777777" w:rsidR="00C248D2" w:rsidRDefault="00C248D2" w:rsidP="00C248D2">
      <w:pPr>
        <w:pStyle w:val="a3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94087">
        <w:rPr>
          <w:rFonts w:ascii="Times New Roman" w:hAnsi="Times New Roman"/>
          <w:sz w:val="28"/>
          <w:szCs w:val="28"/>
        </w:rPr>
        <w:t>.1. Информацию принять к сведению.</w:t>
      </w:r>
    </w:p>
    <w:p w14:paraId="44A57411" w14:textId="249BE219" w:rsidR="00C248D2" w:rsidRDefault="00C248D2" w:rsidP="00C248D2">
      <w:pPr>
        <w:pStyle w:val="a3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A21DC">
        <w:rPr>
          <w:rFonts w:ascii="Times New Roman" w:hAnsi="Times New Roman"/>
          <w:sz w:val="28"/>
          <w:szCs w:val="28"/>
        </w:rPr>
        <w:t>.</w:t>
      </w:r>
      <w:r w:rsidR="00165AAF">
        <w:rPr>
          <w:rFonts w:ascii="Times New Roman" w:hAnsi="Times New Roman"/>
          <w:sz w:val="28"/>
          <w:szCs w:val="28"/>
        </w:rPr>
        <w:t>2</w:t>
      </w:r>
      <w:r w:rsidRPr="00AA2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1DC">
        <w:rPr>
          <w:rFonts w:ascii="Times New Roman" w:hAnsi="Times New Roman"/>
          <w:sz w:val="28"/>
          <w:szCs w:val="28"/>
        </w:rPr>
        <w:t xml:space="preserve"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администрацией Промышленновского муниципального округа проводить рабочие встречи с доведением информации по миграционному законодательству и ответственности за его нарушение руководителям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A21DC">
        <w:rPr>
          <w:rFonts w:ascii="Times New Roman" w:hAnsi="Times New Roman"/>
          <w:sz w:val="28"/>
          <w:szCs w:val="28"/>
        </w:rPr>
        <w:t xml:space="preserve"> всех форм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AA21DC">
        <w:rPr>
          <w:rFonts w:ascii="Times New Roman" w:hAnsi="Times New Roman"/>
          <w:sz w:val="28"/>
          <w:szCs w:val="28"/>
        </w:rPr>
        <w:t xml:space="preserve"> не менее 4 раз в год.</w:t>
      </w:r>
    </w:p>
    <w:p w14:paraId="1A628752" w14:textId="55E6BD5C" w:rsidR="00C248D2" w:rsidRPr="004B6E56" w:rsidRDefault="00C248D2" w:rsidP="00C248D2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165AAF">
        <w:rPr>
          <w:rFonts w:ascii="Times New Roman" w:hAnsi="Times New Roman"/>
          <w:bCs/>
          <w:sz w:val="28"/>
          <w:szCs w:val="28"/>
        </w:rPr>
        <w:t>3</w:t>
      </w:r>
      <w:r w:rsidRPr="004B6E56">
        <w:rPr>
          <w:rFonts w:ascii="Times New Roman" w:hAnsi="Times New Roman"/>
          <w:bCs/>
          <w:sz w:val="28"/>
          <w:szCs w:val="28"/>
        </w:rPr>
        <w:t>. Управлению образования администрации Промышленновского муниципального округа (</w:t>
      </w:r>
      <w:r>
        <w:rPr>
          <w:rFonts w:ascii="Times New Roman" w:hAnsi="Times New Roman"/>
          <w:bCs/>
          <w:sz w:val="28"/>
          <w:szCs w:val="28"/>
        </w:rPr>
        <w:t>Скорюпина И.И.</w:t>
      </w:r>
      <w:r w:rsidRPr="004B6E56">
        <w:rPr>
          <w:rFonts w:ascii="Times New Roman" w:hAnsi="Times New Roman"/>
          <w:bCs/>
          <w:sz w:val="28"/>
          <w:szCs w:val="28"/>
        </w:rPr>
        <w:t>), Управлению культуры, молодежной политики, спорта и туризма администрации Промышленновского муниципального округа (Мясоедова А.А.):</w:t>
      </w:r>
    </w:p>
    <w:p w14:paraId="50EE11C8" w14:textId="35CF01D7" w:rsidR="00C248D2" w:rsidRPr="004B6E56" w:rsidRDefault="00C248D2" w:rsidP="00C248D2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165AAF">
        <w:rPr>
          <w:rFonts w:ascii="Times New Roman" w:hAnsi="Times New Roman"/>
          <w:bCs/>
          <w:sz w:val="28"/>
          <w:szCs w:val="28"/>
        </w:rPr>
        <w:t>3</w:t>
      </w:r>
      <w:r w:rsidRPr="004B6E56">
        <w:rPr>
          <w:rFonts w:ascii="Times New Roman" w:hAnsi="Times New Roman"/>
          <w:bCs/>
          <w:sz w:val="28"/>
          <w:szCs w:val="28"/>
        </w:rPr>
        <w:t>.1. продолжить осуществлять профилактические, в том числе воспитательные и пропагандистские мер</w:t>
      </w:r>
      <w:r>
        <w:rPr>
          <w:rFonts w:ascii="Times New Roman" w:hAnsi="Times New Roman"/>
          <w:bCs/>
          <w:sz w:val="28"/>
          <w:szCs w:val="28"/>
        </w:rPr>
        <w:t>оприятия</w:t>
      </w:r>
      <w:r w:rsidRPr="004B6E56">
        <w:rPr>
          <w:rFonts w:ascii="Times New Roman" w:hAnsi="Times New Roman"/>
          <w:bCs/>
          <w:sz w:val="28"/>
          <w:szCs w:val="28"/>
        </w:rPr>
        <w:t>, направленные на предупреждение угрозы экстремизма и терроризма в молодежной и детской среде, с целью недопущения формирования у подростков стойкой направленности на совершение противоправных действий, проводить разъяснительно-предупредительную работу по противодействию экстремистским проявлениям;</w:t>
      </w:r>
    </w:p>
    <w:p w14:paraId="582CF9F3" w14:textId="7E3B417F" w:rsidR="00C248D2" w:rsidRPr="004B6E56" w:rsidRDefault="00C248D2" w:rsidP="00C248D2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165AAF">
        <w:rPr>
          <w:rFonts w:ascii="Times New Roman" w:hAnsi="Times New Roman"/>
          <w:bCs/>
          <w:sz w:val="28"/>
          <w:szCs w:val="28"/>
        </w:rPr>
        <w:t>3</w:t>
      </w:r>
      <w:r w:rsidRPr="004B6E56">
        <w:rPr>
          <w:rFonts w:ascii="Times New Roman" w:hAnsi="Times New Roman"/>
          <w:bCs/>
          <w:sz w:val="28"/>
          <w:szCs w:val="28"/>
        </w:rPr>
        <w:t>.2. при проведении мероприятий патриотической направленности привлекать к участи</w:t>
      </w:r>
      <w:r>
        <w:rPr>
          <w:rFonts w:ascii="Times New Roman" w:hAnsi="Times New Roman"/>
          <w:bCs/>
          <w:sz w:val="28"/>
          <w:szCs w:val="28"/>
        </w:rPr>
        <w:t>ю</w:t>
      </w:r>
      <w:r w:rsidRPr="004B6E56">
        <w:rPr>
          <w:rFonts w:ascii="Times New Roman" w:hAnsi="Times New Roman"/>
          <w:bCs/>
          <w:sz w:val="28"/>
          <w:szCs w:val="28"/>
        </w:rPr>
        <w:t xml:space="preserve"> членов Совета по межнациональным и межконфессиональным отношениям Промышленновского муниципального округа, особенно представителей религиозных организаций, а также представител</w:t>
      </w:r>
      <w:r>
        <w:rPr>
          <w:rFonts w:ascii="Times New Roman" w:hAnsi="Times New Roman"/>
          <w:bCs/>
          <w:sz w:val="28"/>
          <w:szCs w:val="28"/>
        </w:rPr>
        <w:t>ей</w:t>
      </w:r>
      <w:r w:rsidRPr="004B6E56">
        <w:rPr>
          <w:rFonts w:ascii="Times New Roman" w:hAnsi="Times New Roman"/>
          <w:bCs/>
          <w:sz w:val="28"/>
          <w:szCs w:val="28"/>
        </w:rPr>
        <w:t xml:space="preserve"> этнических групп и национальностей</w:t>
      </w:r>
      <w:r>
        <w:rPr>
          <w:rFonts w:ascii="Times New Roman" w:hAnsi="Times New Roman"/>
          <w:bCs/>
          <w:sz w:val="28"/>
          <w:szCs w:val="28"/>
        </w:rPr>
        <w:t xml:space="preserve">, проживающих на территории </w:t>
      </w:r>
      <w:r w:rsidRPr="004B6E56">
        <w:rPr>
          <w:rFonts w:ascii="Times New Roman" w:hAnsi="Times New Roman"/>
          <w:bCs/>
          <w:sz w:val="28"/>
          <w:szCs w:val="28"/>
        </w:rPr>
        <w:t>Промышленновского муниципального округа;</w:t>
      </w:r>
    </w:p>
    <w:p w14:paraId="507DC661" w14:textId="0F30E639" w:rsidR="00C248D2" w:rsidRDefault="00C248D2" w:rsidP="00C248D2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165AAF">
        <w:rPr>
          <w:rFonts w:ascii="Times New Roman" w:hAnsi="Times New Roman"/>
          <w:bCs/>
          <w:sz w:val="28"/>
          <w:szCs w:val="28"/>
        </w:rPr>
        <w:t>3</w:t>
      </w:r>
      <w:r w:rsidRPr="004B6E56">
        <w:rPr>
          <w:rFonts w:ascii="Times New Roman" w:hAnsi="Times New Roman"/>
          <w:bCs/>
          <w:sz w:val="28"/>
          <w:szCs w:val="28"/>
        </w:rPr>
        <w:t xml:space="preserve">.3. держать на постоянном контроле вопрос террористической защищенности образовательных организаций, а также учреждений культуры, </w:t>
      </w:r>
      <w:r w:rsidR="00165AAF">
        <w:rPr>
          <w:rFonts w:ascii="Times New Roman" w:hAnsi="Times New Roman"/>
          <w:bCs/>
          <w:sz w:val="28"/>
          <w:szCs w:val="28"/>
        </w:rPr>
        <w:t xml:space="preserve">объектов культового значения, </w:t>
      </w:r>
      <w:r w:rsidRPr="004B6E56">
        <w:rPr>
          <w:rFonts w:ascii="Times New Roman" w:hAnsi="Times New Roman"/>
          <w:bCs/>
          <w:sz w:val="28"/>
          <w:szCs w:val="28"/>
        </w:rPr>
        <w:t>усилить контроль за проведением профилактических мероприятий в области террористической защищенности учащихся и сотрудников.</w:t>
      </w:r>
    </w:p>
    <w:p w14:paraId="4C474213" w14:textId="38352FA3" w:rsidR="00C248D2" w:rsidRDefault="00C248D2" w:rsidP="00C248D2">
      <w:pPr>
        <w:pStyle w:val="a3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5A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Структурным подразделениям администрации Промышленновского муниципального округа, н</w:t>
      </w:r>
      <w:r w:rsidRPr="00AA21DC">
        <w:rPr>
          <w:rFonts w:ascii="Times New Roman" w:hAnsi="Times New Roman"/>
          <w:sz w:val="28"/>
          <w:szCs w:val="28"/>
        </w:rPr>
        <w:t>ачальникам территориальных отделов 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>, религиозным организациям, а также представителям этнических групп и национальностей (неформальным лидерам) проводить совместные мероприятия в области социализации и адаптации мигрантов.</w:t>
      </w:r>
    </w:p>
    <w:p w14:paraId="64BEBD13" w14:textId="769B7CA0" w:rsidR="00C248D2" w:rsidRDefault="00C248D2" w:rsidP="00C248D2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A21DC">
        <w:rPr>
          <w:rFonts w:ascii="Times New Roman" w:hAnsi="Times New Roman"/>
          <w:sz w:val="28"/>
          <w:szCs w:val="28"/>
        </w:rPr>
        <w:t>.</w:t>
      </w:r>
      <w:r w:rsidR="00165AAF">
        <w:rPr>
          <w:rFonts w:ascii="Times New Roman" w:hAnsi="Times New Roman"/>
          <w:sz w:val="28"/>
          <w:szCs w:val="28"/>
        </w:rPr>
        <w:t>5</w:t>
      </w:r>
      <w:r w:rsidRPr="00AA2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1DC">
        <w:rPr>
          <w:rFonts w:ascii="Times New Roman" w:hAnsi="Times New Roman"/>
          <w:sz w:val="28"/>
          <w:szCs w:val="28"/>
        </w:rPr>
        <w:t xml:space="preserve">Рабочей группе 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держать на контроле</w:t>
      </w:r>
      <w:r w:rsidRPr="000F2F7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вопрос о создании условий для реализации мер, направленных на социальную и культурную адаптацию иностранных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AA21DC">
        <w:rPr>
          <w:rFonts w:ascii="Times New Roman" w:hAnsi="Times New Roman"/>
          <w:sz w:val="28"/>
          <w:szCs w:val="28"/>
        </w:rPr>
        <w:t>осуществлять мониторинг и анализ процессов в сфере межнациональных и межконфессиональных отношений на территории Промышленновского муниципального округа.</w:t>
      </w:r>
    </w:p>
    <w:p w14:paraId="30525AC2" w14:textId="62981E05" w:rsidR="008C1797" w:rsidRDefault="008C1797" w:rsidP="00C248D2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5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1797">
        <w:rPr>
          <w:rFonts w:ascii="Times New Roman" w:hAnsi="Times New Roman"/>
          <w:sz w:val="28"/>
          <w:szCs w:val="28"/>
        </w:rPr>
        <w:t>Рекомендовать исполнителям плана мероприятий комплексной программы «Противодействие экстремизму» на 2019-2025 годы выполнять мероприятия плана своевременно и предоставлять отчеты о реализации, согласно срокам, утвержденным данным планом.</w:t>
      </w:r>
    </w:p>
    <w:p w14:paraId="0516720A" w14:textId="77777777" w:rsidR="00C248D2" w:rsidRDefault="00C248D2" w:rsidP="005B624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77693548"/>
      <w:bookmarkEnd w:id="2"/>
      <w:bookmarkEnd w:id="3"/>
    </w:p>
    <w:p w14:paraId="0AAF0443" w14:textId="5A023229" w:rsidR="008D7970" w:rsidRDefault="00594087" w:rsidP="005B624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087">
        <w:rPr>
          <w:rFonts w:ascii="Times New Roman" w:hAnsi="Times New Roman"/>
          <w:sz w:val="28"/>
          <w:szCs w:val="28"/>
        </w:rPr>
        <w:t xml:space="preserve">По вопросу </w:t>
      </w:r>
      <w:r w:rsidR="00C248D2">
        <w:rPr>
          <w:rFonts w:ascii="Times New Roman" w:hAnsi="Times New Roman"/>
          <w:sz w:val="28"/>
          <w:szCs w:val="28"/>
        </w:rPr>
        <w:t>3</w:t>
      </w:r>
      <w:r w:rsidRPr="00594087">
        <w:rPr>
          <w:rFonts w:ascii="Times New Roman" w:hAnsi="Times New Roman"/>
          <w:sz w:val="28"/>
          <w:szCs w:val="28"/>
        </w:rPr>
        <w:t>: «</w:t>
      </w:r>
      <w:r w:rsidR="00C248D2" w:rsidRPr="00C248D2">
        <w:rPr>
          <w:rFonts w:ascii="Times New Roman" w:hAnsi="Times New Roman"/>
          <w:sz w:val="28"/>
          <w:szCs w:val="28"/>
        </w:rPr>
        <w:t>О состоянии миграционной обстановки на территории Промышленновского муниципального округа за 2022 год и за I квартал 2023 года</w:t>
      </w:r>
      <w:r w:rsidRPr="00594087">
        <w:rPr>
          <w:rFonts w:ascii="Times New Roman" w:hAnsi="Times New Roman"/>
          <w:sz w:val="28"/>
          <w:szCs w:val="28"/>
        </w:rPr>
        <w:t xml:space="preserve">» слушали </w:t>
      </w:r>
      <w:r w:rsidR="00666FD4">
        <w:rPr>
          <w:rFonts w:ascii="Times New Roman" w:hAnsi="Times New Roman"/>
          <w:bCs/>
          <w:sz w:val="28"/>
          <w:szCs w:val="28"/>
        </w:rPr>
        <w:t>Бобкова Семена Сергеевича</w:t>
      </w:r>
      <w:r w:rsidR="008D7970">
        <w:rPr>
          <w:rFonts w:ascii="Times New Roman" w:hAnsi="Times New Roman"/>
          <w:bCs/>
          <w:sz w:val="28"/>
          <w:szCs w:val="28"/>
        </w:rPr>
        <w:t>,</w:t>
      </w:r>
      <w:r w:rsidR="00666FD4">
        <w:rPr>
          <w:rFonts w:ascii="Times New Roman" w:hAnsi="Times New Roman"/>
          <w:bCs/>
          <w:sz w:val="28"/>
          <w:szCs w:val="28"/>
        </w:rPr>
        <w:t xml:space="preserve"> оперуполномоченного Отдела МВД России по Промышленновскому муниципальному округу</w:t>
      </w:r>
      <w:r w:rsidR="008D7970">
        <w:rPr>
          <w:rFonts w:ascii="Times New Roman" w:hAnsi="Times New Roman"/>
          <w:bCs/>
          <w:sz w:val="28"/>
          <w:szCs w:val="28"/>
        </w:rPr>
        <w:t>.</w:t>
      </w:r>
    </w:p>
    <w:p w14:paraId="5E94015E" w14:textId="77777777" w:rsidR="00C248D2" w:rsidRDefault="00C248D2" w:rsidP="00402C0E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621332" w14:textId="214B3DF1" w:rsidR="00594087" w:rsidRPr="00594087" w:rsidRDefault="00594087" w:rsidP="00402C0E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94087">
        <w:rPr>
          <w:rFonts w:ascii="Times New Roman" w:hAnsi="Times New Roman"/>
          <w:sz w:val="28"/>
          <w:szCs w:val="28"/>
        </w:rPr>
        <w:t>Заслушав и обсудив информацию,</w:t>
      </w:r>
    </w:p>
    <w:p w14:paraId="1787363D" w14:textId="77777777" w:rsidR="00594087" w:rsidRPr="00594087" w:rsidRDefault="00594087" w:rsidP="00594087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388A2B" w14:textId="7F3F70A3" w:rsidR="00594087" w:rsidRPr="00594087" w:rsidRDefault="00594087" w:rsidP="00594087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94087">
        <w:rPr>
          <w:rFonts w:ascii="Times New Roman" w:hAnsi="Times New Roman"/>
          <w:sz w:val="28"/>
          <w:szCs w:val="28"/>
        </w:rPr>
        <w:t xml:space="preserve">Совет решил:  </w:t>
      </w:r>
    </w:p>
    <w:p w14:paraId="7FECFA0B" w14:textId="1E505571" w:rsidR="00594087" w:rsidRDefault="00594087" w:rsidP="000D6344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94087">
        <w:rPr>
          <w:rFonts w:ascii="Times New Roman" w:hAnsi="Times New Roman"/>
          <w:sz w:val="28"/>
          <w:szCs w:val="28"/>
        </w:rPr>
        <w:t>.1.</w:t>
      </w:r>
      <w:r w:rsidR="000F2F78" w:rsidRPr="00594087">
        <w:rPr>
          <w:rFonts w:ascii="Times New Roman" w:hAnsi="Times New Roman"/>
          <w:sz w:val="28"/>
          <w:szCs w:val="28"/>
        </w:rPr>
        <w:t xml:space="preserve"> </w:t>
      </w:r>
      <w:r w:rsidRPr="00594087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14:paraId="3BFBD270" w14:textId="0AA17295" w:rsidR="00165AAF" w:rsidRPr="00165AAF" w:rsidRDefault="00165AAF" w:rsidP="00165AAF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165AAF">
        <w:t xml:space="preserve"> </w:t>
      </w:r>
      <w:r w:rsidRPr="00165AAF">
        <w:rPr>
          <w:rFonts w:ascii="Times New Roman" w:hAnsi="Times New Roman"/>
          <w:sz w:val="28"/>
          <w:szCs w:val="28"/>
        </w:rPr>
        <w:t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Отделом МВД России по Промышленновскому муниципальному округу:</w:t>
      </w:r>
    </w:p>
    <w:p w14:paraId="0AEAA3AD" w14:textId="7A74B86F" w:rsidR="00165AAF" w:rsidRDefault="00165AAF" w:rsidP="00165AAF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65AAF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</w:t>
      </w:r>
      <w:r w:rsidRPr="00165AAF">
        <w:rPr>
          <w:rFonts w:ascii="Times New Roman" w:hAnsi="Times New Roman"/>
          <w:sz w:val="28"/>
          <w:szCs w:val="28"/>
        </w:rPr>
        <w:t>.</w:t>
      </w:r>
      <w:r w:rsidRPr="00165AAF">
        <w:t xml:space="preserve"> </w:t>
      </w:r>
      <w:r w:rsidRPr="00165AAF">
        <w:rPr>
          <w:rFonts w:ascii="Times New Roman" w:hAnsi="Times New Roman"/>
          <w:sz w:val="28"/>
          <w:szCs w:val="28"/>
        </w:rPr>
        <w:t>проводить мониторинг миграционной ситуации на подведомственных территориях Промышленновского муниципального округа с целью обеспечения стабильной миграционной обстановки, особое внимание уделять проверке мест пребывания этнической группы цыган</w:t>
      </w:r>
      <w:r>
        <w:rPr>
          <w:rFonts w:ascii="Times New Roman" w:hAnsi="Times New Roman"/>
          <w:sz w:val="28"/>
          <w:szCs w:val="28"/>
        </w:rPr>
        <w:t>;</w:t>
      </w:r>
    </w:p>
    <w:p w14:paraId="4B8B30A7" w14:textId="7A04FEBF" w:rsidR="00AA21DC" w:rsidRPr="00AA21DC" w:rsidRDefault="002E0DEE" w:rsidP="00AA21DC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65AAF">
        <w:rPr>
          <w:rFonts w:ascii="Times New Roman" w:hAnsi="Times New Roman"/>
          <w:sz w:val="28"/>
          <w:szCs w:val="28"/>
        </w:rPr>
        <w:t>2.</w:t>
      </w:r>
      <w:r w:rsidR="00EC25E5">
        <w:rPr>
          <w:rFonts w:ascii="Times New Roman" w:hAnsi="Times New Roman"/>
          <w:sz w:val="28"/>
          <w:szCs w:val="28"/>
        </w:rPr>
        <w:t xml:space="preserve"> </w:t>
      </w:r>
      <w:bookmarkEnd w:id="4"/>
      <w:r w:rsidR="00AA21DC" w:rsidRPr="00AA21DC">
        <w:rPr>
          <w:rFonts w:ascii="Times New Roman" w:hAnsi="Times New Roman"/>
          <w:sz w:val="28"/>
          <w:szCs w:val="28"/>
        </w:rPr>
        <w:t>при возникновении конфликтных ситуаций в сфере межнациональных и межконфессиональных отношений на территории Промышленновского муниципального округа незамедлительно предоставлять информацию в Совет для осуществления сбора рабочей группы Совета.</w:t>
      </w:r>
    </w:p>
    <w:p w14:paraId="35D64D23" w14:textId="243F2835" w:rsidR="00AA21DC" w:rsidRDefault="00AA21DC" w:rsidP="00AA21DC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A2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A2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130485658"/>
      <w:r w:rsidRPr="00AA21DC">
        <w:rPr>
          <w:rFonts w:ascii="Times New Roman" w:hAnsi="Times New Roman"/>
          <w:sz w:val="28"/>
          <w:szCs w:val="28"/>
        </w:rPr>
        <w:t xml:space="preserve"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администрацией Промышленновского муниципального округа проводить рабочие встречи с доведением информации по миграционному </w:t>
      </w:r>
      <w:r w:rsidRPr="00AA21DC">
        <w:rPr>
          <w:rFonts w:ascii="Times New Roman" w:hAnsi="Times New Roman"/>
          <w:sz w:val="28"/>
          <w:szCs w:val="28"/>
        </w:rPr>
        <w:lastRenderedPageBreak/>
        <w:t xml:space="preserve">законодательству и ответственности за его нарушение руководителям </w:t>
      </w:r>
      <w:r w:rsidR="00CB1F1C">
        <w:rPr>
          <w:rFonts w:ascii="Times New Roman" w:hAnsi="Times New Roman"/>
          <w:sz w:val="28"/>
          <w:szCs w:val="28"/>
        </w:rPr>
        <w:t>организаций</w:t>
      </w:r>
      <w:r w:rsidRPr="00AA21DC"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="00CB1F1C">
        <w:rPr>
          <w:rFonts w:ascii="Times New Roman" w:hAnsi="Times New Roman"/>
          <w:sz w:val="28"/>
          <w:szCs w:val="28"/>
        </w:rPr>
        <w:t>,</w:t>
      </w:r>
      <w:r w:rsidRPr="00AA21DC">
        <w:rPr>
          <w:rFonts w:ascii="Times New Roman" w:hAnsi="Times New Roman"/>
          <w:sz w:val="28"/>
          <w:szCs w:val="28"/>
        </w:rPr>
        <w:t xml:space="preserve"> не менее 4 раз в год.</w:t>
      </w:r>
    </w:p>
    <w:bookmarkEnd w:id="5"/>
    <w:p w14:paraId="2948F5C3" w14:textId="7350CB84" w:rsidR="003626B4" w:rsidRDefault="003626B4" w:rsidP="00AA21DC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5A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Структурным подразделениям администрации Промышленновского муниципального округа, н</w:t>
      </w:r>
      <w:r w:rsidRPr="00AA21DC">
        <w:rPr>
          <w:rFonts w:ascii="Times New Roman" w:hAnsi="Times New Roman"/>
          <w:sz w:val="28"/>
          <w:szCs w:val="28"/>
        </w:rPr>
        <w:t>ачальникам территориальных отделов 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>, религиозным организациям, а также представителям этнических групп и национальностей (неформальным лидерам) проводить</w:t>
      </w:r>
      <w:r w:rsidR="003F636E">
        <w:rPr>
          <w:rFonts w:ascii="Times New Roman" w:hAnsi="Times New Roman"/>
          <w:sz w:val="28"/>
          <w:szCs w:val="28"/>
        </w:rPr>
        <w:t xml:space="preserve"> совместные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="003F636E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социализации и адаптации мигрантов</w:t>
      </w:r>
      <w:r w:rsidR="003F636E">
        <w:rPr>
          <w:rFonts w:ascii="Times New Roman" w:hAnsi="Times New Roman"/>
          <w:sz w:val="28"/>
          <w:szCs w:val="28"/>
        </w:rPr>
        <w:t>.</w:t>
      </w:r>
    </w:p>
    <w:p w14:paraId="5621536D" w14:textId="76D1F41B" w:rsidR="00115345" w:rsidRDefault="00AA21DC" w:rsidP="0037011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A21DC">
        <w:rPr>
          <w:rFonts w:ascii="Times New Roman" w:hAnsi="Times New Roman"/>
          <w:sz w:val="28"/>
          <w:szCs w:val="28"/>
        </w:rPr>
        <w:t>.</w:t>
      </w:r>
      <w:r w:rsidR="00165AAF">
        <w:rPr>
          <w:rFonts w:ascii="Times New Roman" w:hAnsi="Times New Roman"/>
          <w:sz w:val="28"/>
          <w:szCs w:val="28"/>
        </w:rPr>
        <w:t>5</w:t>
      </w:r>
      <w:r w:rsidRPr="00AA2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1DC">
        <w:rPr>
          <w:rFonts w:ascii="Times New Roman" w:hAnsi="Times New Roman"/>
          <w:sz w:val="28"/>
          <w:szCs w:val="28"/>
        </w:rPr>
        <w:t xml:space="preserve">Рабочей группе Совета </w:t>
      </w:r>
      <w:r w:rsidR="0037011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держать на контроле</w:t>
      </w:r>
      <w:r w:rsidR="00370117" w:rsidRPr="000F2F7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вопрос о создании условий для реализации мер, направленных на социальную и культурную адаптацию иностранных граждан</w:t>
      </w:r>
      <w:r w:rsidR="0037011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AA21DC">
        <w:rPr>
          <w:rFonts w:ascii="Times New Roman" w:hAnsi="Times New Roman"/>
          <w:sz w:val="28"/>
          <w:szCs w:val="28"/>
        </w:rPr>
        <w:t>осуществлять мониторинг и анализ процессов в сфере межнациональных и межконфессиональных отношений на территории Промышленновского муниципального округа.</w:t>
      </w:r>
    </w:p>
    <w:p w14:paraId="072C7AC7" w14:textId="77777777" w:rsidR="005B6248" w:rsidRDefault="005B6248" w:rsidP="005B6248">
      <w:pPr>
        <w:pStyle w:val="a3"/>
        <w:tabs>
          <w:tab w:val="left" w:pos="284"/>
          <w:tab w:val="left" w:pos="567"/>
        </w:tabs>
        <w:ind w:firstLine="540"/>
        <w:jc w:val="both"/>
        <w:rPr>
          <w:bCs/>
          <w:sz w:val="28"/>
          <w:szCs w:val="28"/>
        </w:rPr>
      </w:pPr>
    </w:p>
    <w:p w14:paraId="51A02C98" w14:textId="16E3057C" w:rsidR="00115345" w:rsidRDefault="00115345" w:rsidP="008C1797">
      <w:pPr>
        <w:pStyle w:val="a4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15345">
        <w:rPr>
          <w:bCs/>
          <w:sz w:val="28"/>
          <w:szCs w:val="28"/>
        </w:rPr>
        <w:t xml:space="preserve">По вопросу </w:t>
      </w:r>
      <w:r w:rsidR="008C1797">
        <w:rPr>
          <w:bCs/>
          <w:sz w:val="28"/>
          <w:szCs w:val="28"/>
        </w:rPr>
        <w:t>4</w:t>
      </w:r>
      <w:r w:rsidRPr="00115345">
        <w:rPr>
          <w:bCs/>
          <w:sz w:val="28"/>
          <w:szCs w:val="28"/>
        </w:rPr>
        <w:t>: «</w:t>
      </w:r>
      <w:r w:rsidR="008C1797" w:rsidRPr="008C1797">
        <w:rPr>
          <w:bCs/>
          <w:sz w:val="28"/>
          <w:szCs w:val="28"/>
        </w:rPr>
        <w:t>Толерантность, как способность к установлению общности и мера к устранению экстремизма</w:t>
      </w:r>
      <w:r w:rsidRPr="00115345">
        <w:rPr>
          <w:bCs/>
          <w:sz w:val="28"/>
          <w:szCs w:val="28"/>
        </w:rPr>
        <w:t>» слушали</w:t>
      </w:r>
      <w:r w:rsidR="008C1797" w:rsidRPr="008C1797">
        <w:t xml:space="preserve"> </w:t>
      </w:r>
      <w:r w:rsidR="008C1797" w:rsidRPr="008C1797">
        <w:rPr>
          <w:bCs/>
          <w:sz w:val="28"/>
          <w:szCs w:val="28"/>
        </w:rPr>
        <w:t>Копытин</w:t>
      </w:r>
      <w:r w:rsidR="008C1797">
        <w:rPr>
          <w:bCs/>
          <w:sz w:val="28"/>
          <w:szCs w:val="28"/>
        </w:rPr>
        <w:t>у</w:t>
      </w:r>
      <w:r w:rsidR="008C1797" w:rsidRPr="008C1797">
        <w:rPr>
          <w:bCs/>
          <w:sz w:val="28"/>
          <w:szCs w:val="28"/>
        </w:rPr>
        <w:t xml:space="preserve"> Анастаси</w:t>
      </w:r>
      <w:r w:rsidR="008C1797">
        <w:rPr>
          <w:bCs/>
          <w:sz w:val="28"/>
          <w:szCs w:val="28"/>
        </w:rPr>
        <w:t>ю</w:t>
      </w:r>
      <w:r w:rsidR="008C1797" w:rsidRPr="008C1797">
        <w:rPr>
          <w:bCs/>
          <w:sz w:val="28"/>
          <w:szCs w:val="28"/>
        </w:rPr>
        <w:t xml:space="preserve"> Александровн</w:t>
      </w:r>
      <w:r w:rsidR="008C1797">
        <w:rPr>
          <w:bCs/>
          <w:sz w:val="28"/>
          <w:szCs w:val="28"/>
        </w:rPr>
        <w:t>у</w:t>
      </w:r>
      <w:r w:rsidR="008C1797" w:rsidRPr="008C1797">
        <w:rPr>
          <w:bCs/>
          <w:sz w:val="28"/>
          <w:szCs w:val="28"/>
        </w:rPr>
        <w:t>, заместител</w:t>
      </w:r>
      <w:r w:rsidR="008C1797">
        <w:rPr>
          <w:bCs/>
          <w:sz w:val="28"/>
          <w:szCs w:val="28"/>
        </w:rPr>
        <w:t>я</w:t>
      </w:r>
      <w:r w:rsidR="008C1797" w:rsidRPr="008C1797">
        <w:rPr>
          <w:bCs/>
          <w:sz w:val="28"/>
          <w:szCs w:val="28"/>
        </w:rPr>
        <w:t xml:space="preserve"> директора МБУ «Промышленновский центр культурного развития» по молодежной политике, спорту и туризму</w:t>
      </w:r>
      <w:r w:rsidR="008C1797">
        <w:rPr>
          <w:bCs/>
          <w:sz w:val="28"/>
          <w:szCs w:val="28"/>
        </w:rPr>
        <w:t xml:space="preserve">, </w:t>
      </w:r>
      <w:r w:rsidR="008C1797" w:rsidRPr="008C1797">
        <w:rPr>
          <w:bCs/>
          <w:sz w:val="28"/>
          <w:szCs w:val="28"/>
        </w:rPr>
        <w:t>Скорюпин</w:t>
      </w:r>
      <w:r w:rsidR="008C1797">
        <w:rPr>
          <w:bCs/>
          <w:sz w:val="28"/>
          <w:szCs w:val="28"/>
        </w:rPr>
        <w:t>у</w:t>
      </w:r>
      <w:r w:rsidR="008C1797" w:rsidRPr="008C1797">
        <w:rPr>
          <w:bCs/>
          <w:sz w:val="28"/>
          <w:szCs w:val="28"/>
        </w:rPr>
        <w:t xml:space="preserve"> Ирин</w:t>
      </w:r>
      <w:r w:rsidR="008C1797">
        <w:rPr>
          <w:bCs/>
          <w:sz w:val="28"/>
          <w:szCs w:val="28"/>
        </w:rPr>
        <w:t>у</w:t>
      </w:r>
      <w:r w:rsidR="008C1797" w:rsidRPr="008C1797">
        <w:rPr>
          <w:bCs/>
          <w:sz w:val="28"/>
          <w:szCs w:val="28"/>
        </w:rPr>
        <w:t xml:space="preserve"> Ивановн</w:t>
      </w:r>
      <w:r w:rsidR="008C1797">
        <w:rPr>
          <w:bCs/>
          <w:sz w:val="28"/>
          <w:szCs w:val="28"/>
        </w:rPr>
        <w:t>у</w:t>
      </w:r>
      <w:r w:rsidR="008C1797" w:rsidRPr="008C1797">
        <w:rPr>
          <w:bCs/>
          <w:sz w:val="28"/>
          <w:szCs w:val="28"/>
        </w:rPr>
        <w:t>, и.о. начальника Управления образования администрации Промышленновского муниципального округа.</w:t>
      </w:r>
    </w:p>
    <w:p w14:paraId="1E561E05" w14:textId="77777777" w:rsidR="008C1797" w:rsidRDefault="008C1797" w:rsidP="008C179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8DB9AF7" w14:textId="10BC0CBF" w:rsidR="00115345" w:rsidRPr="00115345" w:rsidRDefault="00115345" w:rsidP="006417EC">
      <w:pPr>
        <w:pStyle w:val="a4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15345">
        <w:rPr>
          <w:bCs/>
          <w:sz w:val="28"/>
          <w:szCs w:val="28"/>
        </w:rPr>
        <w:t>Заслушав и обсудив информацию,</w:t>
      </w:r>
    </w:p>
    <w:p w14:paraId="6BD49DBD" w14:textId="77777777" w:rsidR="00115345" w:rsidRPr="00115345" w:rsidRDefault="00115345" w:rsidP="00115345">
      <w:pPr>
        <w:pStyle w:val="a4"/>
        <w:ind w:firstLine="360"/>
        <w:jc w:val="both"/>
        <w:rPr>
          <w:bCs/>
          <w:sz w:val="28"/>
          <w:szCs w:val="28"/>
        </w:rPr>
      </w:pPr>
    </w:p>
    <w:p w14:paraId="56B45BB6" w14:textId="5026C5ED" w:rsidR="00115345" w:rsidRPr="00115345" w:rsidRDefault="00115345" w:rsidP="006417EC">
      <w:pPr>
        <w:pStyle w:val="a4"/>
        <w:ind w:firstLine="567"/>
        <w:jc w:val="both"/>
        <w:rPr>
          <w:bCs/>
          <w:sz w:val="28"/>
          <w:szCs w:val="28"/>
        </w:rPr>
      </w:pPr>
      <w:r w:rsidRPr="00115345">
        <w:rPr>
          <w:bCs/>
          <w:sz w:val="28"/>
          <w:szCs w:val="28"/>
        </w:rPr>
        <w:t xml:space="preserve">Совет решил:  </w:t>
      </w:r>
    </w:p>
    <w:p w14:paraId="602F3F4A" w14:textId="576C350F" w:rsidR="00115345" w:rsidRPr="00115345" w:rsidRDefault="008C1797" w:rsidP="006417EC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15345" w:rsidRPr="00115345">
        <w:rPr>
          <w:bCs/>
          <w:sz w:val="28"/>
          <w:szCs w:val="28"/>
        </w:rPr>
        <w:t>.1.</w:t>
      </w:r>
      <w:r w:rsidR="000F2F78" w:rsidRPr="00115345">
        <w:rPr>
          <w:bCs/>
          <w:sz w:val="28"/>
          <w:szCs w:val="28"/>
        </w:rPr>
        <w:t xml:space="preserve"> </w:t>
      </w:r>
      <w:r w:rsidR="00115345" w:rsidRPr="00115345">
        <w:rPr>
          <w:bCs/>
          <w:sz w:val="28"/>
          <w:szCs w:val="28"/>
        </w:rPr>
        <w:t>Информацию принять к сведению.</w:t>
      </w:r>
    </w:p>
    <w:p w14:paraId="487D3CE7" w14:textId="431DCF7D" w:rsidR="00115345" w:rsidRPr="00115345" w:rsidRDefault="008C1797" w:rsidP="006417EC">
      <w:pPr>
        <w:pStyle w:val="a4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15345" w:rsidRPr="00115345">
        <w:rPr>
          <w:bCs/>
          <w:sz w:val="28"/>
          <w:szCs w:val="28"/>
        </w:rPr>
        <w:t xml:space="preserve">.2. </w:t>
      </w:r>
      <w:r w:rsidRPr="008C1797">
        <w:rPr>
          <w:bCs/>
          <w:sz w:val="28"/>
          <w:szCs w:val="28"/>
        </w:rPr>
        <w:t>Управлению образования администрации Промышленновского муниципального округа (</w:t>
      </w:r>
      <w:r>
        <w:rPr>
          <w:bCs/>
          <w:sz w:val="28"/>
          <w:szCs w:val="28"/>
        </w:rPr>
        <w:t>Скорюпина И.И.</w:t>
      </w:r>
      <w:r w:rsidRPr="008C1797">
        <w:rPr>
          <w:bCs/>
          <w:sz w:val="28"/>
          <w:szCs w:val="28"/>
        </w:rPr>
        <w:t>) проводить мониторинг несовершеннолетних иностранных граждан, посещающих дошкольные образовательные и общеобразовательные организации Промышленновского муниципального округа, не менее 4 раз в год.</w:t>
      </w:r>
    </w:p>
    <w:p w14:paraId="397C8B55" w14:textId="0299633B" w:rsidR="007A1A62" w:rsidRDefault="00370117" w:rsidP="005B6248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6" w:name="_Hlk11665840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4.3. </w:t>
      </w:r>
      <w:r>
        <w:rPr>
          <w:rFonts w:ascii="Times New Roman" w:hAnsi="Times New Roman"/>
          <w:bCs/>
          <w:sz w:val="28"/>
          <w:szCs w:val="28"/>
        </w:rPr>
        <w:t>Управлению образования администрации Промышленновского муниципального округа (</w:t>
      </w:r>
      <w:r w:rsidR="00165AAF">
        <w:rPr>
          <w:rFonts w:ascii="Times New Roman" w:hAnsi="Times New Roman"/>
          <w:bCs/>
          <w:sz w:val="28"/>
          <w:szCs w:val="28"/>
        </w:rPr>
        <w:t>Скорюпина И.И.</w:t>
      </w:r>
      <w:r>
        <w:rPr>
          <w:rFonts w:ascii="Times New Roman" w:hAnsi="Times New Roman"/>
          <w:bCs/>
          <w:sz w:val="28"/>
          <w:szCs w:val="28"/>
        </w:rPr>
        <w:t>), Управлению культуры, молодежной политики, спорта и туризма администрации Промышленновского муниципального округа (Мясоедова А.А.)</w:t>
      </w:r>
      <w:r w:rsidR="007A1A62">
        <w:rPr>
          <w:rFonts w:ascii="Times New Roman" w:hAnsi="Times New Roman"/>
          <w:bCs/>
          <w:sz w:val="28"/>
          <w:szCs w:val="28"/>
        </w:rPr>
        <w:t>:</w:t>
      </w:r>
    </w:p>
    <w:p w14:paraId="294EF5D9" w14:textId="0AAC219F" w:rsidR="007A1A62" w:rsidRDefault="007A1A62" w:rsidP="005B6248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4.3.1.</w:t>
      </w:r>
      <w:r w:rsidR="00370117">
        <w:rPr>
          <w:rFonts w:ascii="Times New Roman" w:hAnsi="Times New Roman"/>
          <w:bCs/>
          <w:sz w:val="28"/>
          <w:szCs w:val="28"/>
        </w:rPr>
        <w:t xml:space="preserve"> продолж</w:t>
      </w:r>
      <w:r w:rsidR="00CB1F1C">
        <w:rPr>
          <w:rFonts w:ascii="Times New Roman" w:hAnsi="Times New Roman"/>
          <w:bCs/>
          <w:sz w:val="28"/>
          <w:szCs w:val="28"/>
        </w:rPr>
        <w:t>и</w:t>
      </w:r>
      <w:r w:rsidR="00370117">
        <w:rPr>
          <w:rFonts w:ascii="Times New Roman" w:hAnsi="Times New Roman"/>
          <w:bCs/>
          <w:sz w:val="28"/>
          <w:szCs w:val="28"/>
        </w:rPr>
        <w:t>ть осуществлять профилактические, в том числе воспитательные и пропагандистские меры, направленные на предупреждение угрозы экстремизма и терроризма в молодежной и детской среде, с целью недопущения формирования у подростков стойкой направленности на совершение противоправных действий, проводить разъяснительно-предупредительную работу по противодействию экстремистским проявлениям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6E0D645" w14:textId="501B4FC3" w:rsidR="007A1A62" w:rsidRDefault="007A1A62" w:rsidP="005B6248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4.3.2. при проведении мероприятий патриотической направленности привлекать к участие членов Совета по межнациональным и межконфессиональным отношениям Промышленновского муниципального округа, особенно представителей </w:t>
      </w:r>
      <w:r>
        <w:rPr>
          <w:rFonts w:ascii="Times New Roman" w:hAnsi="Times New Roman"/>
          <w:sz w:val="28"/>
          <w:szCs w:val="28"/>
        </w:rPr>
        <w:t>религиозных организаций, а также представителям этнических групп и национальностей Промышленновского муниципального округа</w:t>
      </w:r>
      <w:r w:rsidR="00047FD2">
        <w:rPr>
          <w:rFonts w:ascii="Times New Roman" w:hAnsi="Times New Roman"/>
          <w:sz w:val="28"/>
          <w:szCs w:val="28"/>
        </w:rPr>
        <w:t>;</w:t>
      </w:r>
    </w:p>
    <w:p w14:paraId="69619BF8" w14:textId="790053F6" w:rsidR="000F2F78" w:rsidRDefault="007A1A62" w:rsidP="005B6248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4.3.3. держать на постоянном контроле вопрос террористической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защищенности образовательных </w:t>
      </w:r>
      <w:r w:rsidR="00CB1F1C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а также учреждений культуры</w:t>
      </w:r>
      <w:r w:rsidR="00047FD2">
        <w:rPr>
          <w:rFonts w:ascii="Times New Roman" w:hAnsi="Times New Roman"/>
          <w:sz w:val="28"/>
          <w:szCs w:val="28"/>
        </w:rPr>
        <w:t xml:space="preserve">, усилить контроль за проведением профилактических мероприятий в области террористической защищенности учащихся и сотрудников.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F2F78" w:rsidRPr="000F2F7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14:paraId="1CA1FFB4" w14:textId="1372B951" w:rsidR="008C1797" w:rsidRDefault="008C1797" w:rsidP="005B6248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057C65CC" w14:textId="2090ED58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 вопросу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 «О проводимой работе по формированию и распространению идей духовного единства и межнационального согласия в духовной сфере» слушали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Александр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Александрович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настоятел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храма благоверного князя Александра Невского (п. ст. Падунская), настоятел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храма в честь иконы Божией Матери «Взыскание погибших» (с. Тарасово), настоятел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прихода в честь иконы Божией Матери «Одигитрия» (с. Журавлево), протоиере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1059F1DE" w14:textId="77777777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5A0924F" w14:textId="77777777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Заслушав и обсудив информацию,</w:t>
      </w:r>
    </w:p>
    <w:p w14:paraId="5C19D789" w14:textId="77777777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66E7FC1" w14:textId="77777777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Совет решил:  </w:t>
      </w:r>
    </w:p>
    <w:p w14:paraId="3827F8EA" w14:textId="4C2A0270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.1. Информацию принять к сведению.</w:t>
      </w:r>
    </w:p>
    <w:p w14:paraId="333C19FD" w14:textId="29273B90" w:rsidR="008C1797" w:rsidRPr="000F2F78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.2. Управлению образования администрации Промышленновского муниципального округа (Скорюпина И.И.), религиозным организациям Промышленновского муниципального округа выполнять мероприятия плана в области развития толерантности, недопущения распространения экстремистской идеологии, идей национального и религиозного экстремизма, продолжать совместную работу в данном направлении и предоставлять отчет о реализации данного плана согласно срокам, утвержденным данным планом, рабочей группе Совета по межнациональным и межконфессиональным отношениям Промышленновского муниципального округа.</w:t>
      </w:r>
    </w:p>
    <w:bookmarkEnd w:id="6"/>
    <w:p w14:paraId="4F84B22D" w14:textId="60A968E3" w:rsidR="000F2F78" w:rsidRDefault="000F2F78" w:rsidP="00532606">
      <w:pPr>
        <w:pStyle w:val="a4"/>
        <w:ind w:firstLine="360"/>
        <w:jc w:val="both"/>
        <w:rPr>
          <w:bCs/>
          <w:sz w:val="28"/>
          <w:szCs w:val="28"/>
        </w:rPr>
      </w:pPr>
    </w:p>
    <w:p w14:paraId="107864CD" w14:textId="77777777" w:rsidR="000F2F78" w:rsidRDefault="000F2F78" w:rsidP="00532606">
      <w:pPr>
        <w:pStyle w:val="a4"/>
        <w:ind w:firstLine="360"/>
        <w:jc w:val="both"/>
        <w:rPr>
          <w:bCs/>
          <w:sz w:val="28"/>
          <w:szCs w:val="28"/>
        </w:rPr>
      </w:pPr>
    </w:p>
    <w:p w14:paraId="0F992A54" w14:textId="77777777" w:rsidR="00532606" w:rsidRDefault="00532606" w:rsidP="00C848D9">
      <w:pPr>
        <w:pStyle w:val="a4"/>
        <w:ind w:firstLine="360"/>
        <w:jc w:val="both"/>
        <w:rPr>
          <w:bCs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536"/>
        <w:gridCol w:w="5529"/>
      </w:tblGrid>
      <w:tr w:rsidR="00401644" w:rsidRPr="00401644" w14:paraId="75D8F7C0" w14:textId="77777777" w:rsidTr="000D6344">
        <w:tc>
          <w:tcPr>
            <w:tcW w:w="4536" w:type="dxa"/>
          </w:tcPr>
          <w:p w14:paraId="20DB992F" w14:textId="7C631B33" w:rsidR="00401644" w:rsidRPr="00401644" w:rsidRDefault="000D6344" w:rsidP="0015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5529" w:type="dxa"/>
          </w:tcPr>
          <w:p w14:paraId="23906755" w14:textId="4020252A" w:rsidR="00401644" w:rsidRPr="00401644" w:rsidRDefault="001532E5" w:rsidP="001532E5">
            <w:pPr>
              <w:autoSpaceDE w:val="0"/>
              <w:autoSpaceDN w:val="0"/>
              <w:adjustRightInd w:val="0"/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С</w:t>
            </w:r>
            <w:r w:rsidR="00047FD2">
              <w:rPr>
                <w:sz w:val="28"/>
                <w:szCs w:val="28"/>
              </w:rPr>
              <w:t>.А.</w:t>
            </w:r>
            <w:r w:rsidR="00140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Федарюк</w:t>
            </w:r>
          </w:p>
        </w:tc>
      </w:tr>
      <w:tr w:rsidR="00401644" w:rsidRPr="00401644" w14:paraId="00C7391A" w14:textId="77777777" w:rsidTr="000D6344">
        <w:trPr>
          <w:trHeight w:val="194"/>
        </w:trPr>
        <w:tc>
          <w:tcPr>
            <w:tcW w:w="4536" w:type="dxa"/>
          </w:tcPr>
          <w:p w14:paraId="1FA572B8" w14:textId="0C583D68" w:rsidR="000D6344" w:rsidRPr="00401644" w:rsidRDefault="000D6344" w:rsidP="0015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92EBAF6" w14:textId="53D3CEA7" w:rsidR="00401644" w:rsidRPr="00401644" w:rsidRDefault="00401644" w:rsidP="0015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8881D22" w14:textId="2FAD9872" w:rsidR="00356D32" w:rsidRPr="000834EA" w:rsidRDefault="001532E5" w:rsidP="001532E5">
      <w:pPr>
        <w:widowControl/>
        <w:ind w:left="7938" w:hanging="75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</w:t>
      </w:r>
      <w:r w:rsidR="000D63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Секретарь Совета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</w:t>
      </w:r>
      <w:r w:rsidR="000D63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А.В.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0D63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ряжникова</w:t>
      </w:r>
    </w:p>
    <w:sectPr w:rsidR="00356D32" w:rsidRPr="000834EA" w:rsidSect="00CB1F1C">
      <w:footerReference w:type="default" r:id="rId8"/>
      <w:pgSz w:w="11906" w:h="16838"/>
      <w:pgMar w:top="1134" w:right="707" w:bottom="851" w:left="1134" w:header="0" w:footer="17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E1F7A" w14:textId="77777777" w:rsidR="005B5BDF" w:rsidRDefault="005B5BDF" w:rsidP="00F030B8">
      <w:r>
        <w:separator/>
      </w:r>
    </w:p>
  </w:endnote>
  <w:endnote w:type="continuationSeparator" w:id="0">
    <w:p w14:paraId="07A0472F" w14:textId="77777777" w:rsidR="005B5BDF" w:rsidRDefault="005B5BDF" w:rsidP="00F0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9784255"/>
      <w:docPartObj>
        <w:docPartGallery w:val="Page Numbers (Bottom of Page)"/>
        <w:docPartUnique/>
      </w:docPartObj>
    </w:sdtPr>
    <w:sdtEndPr/>
    <w:sdtContent>
      <w:p w14:paraId="6A9529EB" w14:textId="05EBAAD7" w:rsidR="00F030B8" w:rsidRDefault="00F030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D66F49" w14:textId="77777777" w:rsidR="00F030B8" w:rsidRDefault="00F03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424E7" w14:textId="77777777" w:rsidR="005B5BDF" w:rsidRDefault="005B5BDF" w:rsidP="00F030B8">
      <w:r>
        <w:separator/>
      </w:r>
    </w:p>
  </w:footnote>
  <w:footnote w:type="continuationSeparator" w:id="0">
    <w:p w14:paraId="22A191C4" w14:textId="77777777" w:rsidR="005B5BDF" w:rsidRDefault="005B5BDF" w:rsidP="00F0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A3A"/>
    <w:multiLevelType w:val="hybridMultilevel"/>
    <w:tmpl w:val="F4F6136A"/>
    <w:lvl w:ilvl="0" w:tplc="EDDEDC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72816"/>
    <w:multiLevelType w:val="multilevel"/>
    <w:tmpl w:val="CAB047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2" w15:restartNumberingAfterBreak="0">
    <w:nsid w:val="1A4E5D1D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C621707"/>
    <w:multiLevelType w:val="multilevel"/>
    <w:tmpl w:val="CB760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CF16E42"/>
    <w:multiLevelType w:val="multilevel"/>
    <w:tmpl w:val="5E127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2E2F7093"/>
    <w:multiLevelType w:val="hybridMultilevel"/>
    <w:tmpl w:val="10528206"/>
    <w:lvl w:ilvl="0" w:tplc="1900984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AF211B9"/>
    <w:multiLevelType w:val="hybridMultilevel"/>
    <w:tmpl w:val="6B88B5F2"/>
    <w:lvl w:ilvl="0" w:tplc="4F06E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3000AC3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4CF5147D"/>
    <w:multiLevelType w:val="multilevel"/>
    <w:tmpl w:val="55D6536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eastAsia="Droid Sans Fallback" w:hAnsi="Liberation Serif" w:cs="FreeSans" w:hint="default"/>
        <w:color w:val="00000A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Liberation Serif" w:eastAsia="Droid Sans Fallback" w:hAnsi="Liberation Serif" w:cs="FreeSans" w:hint="default"/>
        <w:color w:val="00000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Liberation Serif" w:eastAsia="Droid Sans Fallback" w:hAnsi="Liberation Serif" w:cs="FreeSans" w:hint="default"/>
        <w:color w:val="00000A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Liberation Serif" w:eastAsia="Droid Sans Fallback" w:hAnsi="Liberation Serif" w:cs="FreeSans" w:hint="default"/>
        <w:color w:val="00000A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Liberation Serif" w:eastAsia="Droid Sans Fallback" w:hAnsi="Liberation Serif" w:cs="FreeSans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Liberation Serif" w:eastAsia="Droid Sans Fallback" w:hAnsi="Liberation Serif" w:cs="FreeSans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Liberation Serif" w:eastAsia="Droid Sans Fallback" w:hAnsi="Liberation Serif" w:cs="FreeSans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Liberation Serif" w:eastAsia="Droid Sans Fallback" w:hAnsi="Liberation Serif" w:cs="FreeSans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Liberation Serif" w:eastAsia="Droid Sans Fallback" w:hAnsi="Liberation Serif" w:cs="FreeSans" w:hint="default"/>
        <w:color w:val="00000A"/>
      </w:rPr>
    </w:lvl>
  </w:abstractNum>
  <w:abstractNum w:abstractNumId="9" w15:restartNumberingAfterBreak="0">
    <w:nsid w:val="57E41511"/>
    <w:multiLevelType w:val="hybridMultilevel"/>
    <w:tmpl w:val="1F463BE0"/>
    <w:lvl w:ilvl="0" w:tplc="AFEA4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286B24"/>
    <w:multiLevelType w:val="multilevel"/>
    <w:tmpl w:val="6A0CEFE8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7BC628B7"/>
    <w:multiLevelType w:val="hybridMultilevel"/>
    <w:tmpl w:val="AE0CA454"/>
    <w:lvl w:ilvl="0" w:tplc="42C26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8"/>
    <w:rsid w:val="00002222"/>
    <w:rsid w:val="00047FD2"/>
    <w:rsid w:val="0005448C"/>
    <w:rsid w:val="0007064F"/>
    <w:rsid w:val="000834EA"/>
    <w:rsid w:val="000C5140"/>
    <w:rsid w:val="000D6344"/>
    <w:rsid w:val="000F2F78"/>
    <w:rsid w:val="00100662"/>
    <w:rsid w:val="00115345"/>
    <w:rsid w:val="00122BA9"/>
    <w:rsid w:val="00140FD2"/>
    <w:rsid w:val="001532E5"/>
    <w:rsid w:val="00165AAF"/>
    <w:rsid w:val="00170F94"/>
    <w:rsid w:val="001860C6"/>
    <w:rsid w:val="001D7B84"/>
    <w:rsid w:val="001E0E62"/>
    <w:rsid w:val="001E316C"/>
    <w:rsid w:val="002039A3"/>
    <w:rsid w:val="00206716"/>
    <w:rsid w:val="00220F9A"/>
    <w:rsid w:val="002374AF"/>
    <w:rsid w:val="002612FC"/>
    <w:rsid w:val="002B571F"/>
    <w:rsid w:val="002C5B94"/>
    <w:rsid w:val="002D7788"/>
    <w:rsid w:val="002E0DEE"/>
    <w:rsid w:val="002E5B01"/>
    <w:rsid w:val="00324A27"/>
    <w:rsid w:val="003340A5"/>
    <w:rsid w:val="00334FDB"/>
    <w:rsid w:val="0034210C"/>
    <w:rsid w:val="003460E8"/>
    <w:rsid w:val="00350FCF"/>
    <w:rsid w:val="00356D32"/>
    <w:rsid w:val="003626B4"/>
    <w:rsid w:val="00362D75"/>
    <w:rsid w:val="00363910"/>
    <w:rsid w:val="00370117"/>
    <w:rsid w:val="0039347E"/>
    <w:rsid w:val="003C2533"/>
    <w:rsid w:val="003F636E"/>
    <w:rsid w:val="00401644"/>
    <w:rsid w:val="00402C0E"/>
    <w:rsid w:val="00413E8B"/>
    <w:rsid w:val="00454450"/>
    <w:rsid w:val="00470767"/>
    <w:rsid w:val="004741F1"/>
    <w:rsid w:val="00475292"/>
    <w:rsid w:val="00475EFB"/>
    <w:rsid w:val="0048128B"/>
    <w:rsid w:val="00483FD1"/>
    <w:rsid w:val="004B7D0A"/>
    <w:rsid w:val="004C30E4"/>
    <w:rsid w:val="004C5253"/>
    <w:rsid w:val="004D5E64"/>
    <w:rsid w:val="005014FF"/>
    <w:rsid w:val="00532606"/>
    <w:rsid w:val="005701DE"/>
    <w:rsid w:val="0058528B"/>
    <w:rsid w:val="00591CE9"/>
    <w:rsid w:val="00594087"/>
    <w:rsid w:val="005A4171"/>
    <w:rsid w:val="005B5BDF"/>
    <w:rsid w:val="005B6248"/>
    <w:rsid w:val="00631C05"/>
    <w:rsid w:val="006417EC"/>
    <w:rsid w:val="00666FD4"/>
    <w:rsid w:val="006802D3"/>
    <w:rsid w:val="00680629"/>
    <w:rsid w:val="00742995"/>
    <w:rsid w:val="007919BD"/>
    <w:rsid w:val="007A1A62"/>
    <w:rsid w:val="007E0C77"/>
    <w:rsid w:val="007F1C8F"/>
    <w:rsid w:val="008471E3"/>
    <w:rsid w:val="008918AD"/>
    <w:rsid w:val="00897B7D"/>
    <w:rsid w:val="008A219D"/>
    <w:rsid w:val="008C1797"/>
    <w:rsid w:val="008D64D3"/>
    <w:rsid w:val="008D7970"/>
    <w:rsid w:val="008E1240"/>
    <w:rsid w:val="009021BB"/>
    <w:rsid w:val="00923771"/>
    <w:rsid w:val="009261F0"/>
    <w:rsid w:val="0095364E"/>
    <w:rsid w:val="009655FB"/>
    <w:rsid w:val="00967FB8"/>
    <w:rsid w:val="00975CBC"/>
    <w:rsid w:val="00980BFB"/>
    <w:rsid w:val="00996DEC"/>
    <w:rsid w:val="009B569B"/>
    <w:rsid w:val="009C589A"/>
    <w:rsid w:val="009F2B5E"/>
    <w:rsid w:val="009F4CB4"/>
    <w:rsid w:val="00A010D4"/>
    <w:rsid w:val="00A4033D"/>
    <w:rsid w:val="00A744E3"/>
    <w:rsid w:val="00AA21DC"/>
    <w:rsid w:val="00AC06F5"/>
    <w:rsid w:val="00AD4736"/>
    <w:rsid w:val="00AE6B80"/>
    <w:rsid w:val="00B03CA2"/>
    <w:rsid w:val="00B27968"/>
    <w:rsid w:val="00B53DEA"/>
    <w:rsid w:val="00B56084"/>
    <w:rsid w:val="00B73D72"/>
    <w:rsid w:val="00B821D3"/>
    <w:rsid w:val="00BC26AE"/>
    <w:rsid w:val="00BF2674"/>
    <w:rsid w:val="00C174A9"/>
    <w:rsid w:val="00C17EC2"/>
    <w:rsid w:val="00C248D2"/>
    <w:rsid w:val="00C263BC"/>
    <w:rsid w:val="00C30011"/>
    <w:rsid w:val="00C34542"/>
    <w:rsid w:val="00C848D9"/>
    <w:rsid w:val="00CA489F"/>
    <w:rsid w:val="00CB1F1C"/>
    <w:rsid w:val="00CD3FDB"/>
    <w:rsid w:val="00CE70F4"/>
    <w:rsid w:val="00D329FC"/>
    <w:rsid w:val="00D46BCD"/>
    <w:rsid w:val="00D5765C"/>
    <w:rsid w:val="00DC78E7"/>
    <w:rsid w:val="00DD2E3D"/>
    <w:rsid w:val="00E06948"/>
    <w:rsid w:val="00E16DB0"/>
    <w:rsid w:val="00E9121D"/>
    <w:rsid w:val="00EC25E5"/>
    <w:rsid w:val="00F030B8"/>
    <w:rsid w:val="00F36BFD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AB70"/>
  <w15:docId w15:val="{1E89535B-41FC-4A96-98A1-5DA396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7FB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4">
    <w:name w:val="Содержимое таблицы"/>
    <w:basedOn w:val="a"/>
    <w:uiPriority w:val="99"/>
    <w:rsid w:val="000834EA"/>
    <w:pPr>
      <w:suppressLineNumbers/>
    </w:pPr>
  </w:style>
  <w:style w:type="paragraph" w:styleId="a5">
    <w:name w:val="List Paragraph"/>
    <w:basedOn w:val="a"/>
    <w:uiPriority w:val="34"/>
    <w:qFormat/>
    <w:rsid w:val="000834EA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F030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030B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F030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F030B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5765C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65C"/>
    <w:rPr>
      <w:rFonts w:ascii="Segoe UI" w:eastAsia="Droid Sans Fallback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697C-8152-4356-9F70-3AAE68D7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303</dc:creator>
  <cp:lastModifiedBy>User</cp:lastModifiedBy>
  <cp:revision>26</cp:revision>
  <cp:lastPrinted>2022-10-14T10:11:00Z</cp:lastPrinted>
  <dcterms:created xsi:type="dcterms:W3CDTF">2020-08-07T08:06:00Z</dcterms:created>
  <dcterms:modified xsi:type="dcterms:W3CDTF">2023-03-24T09:39:00Z</dcterms:modified>
</cp:coreProperties>
</file>