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D7" w:rsidRDefault="00243AD7" w:rsidP="00E30C0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78E">
        <w:rPr>
          <w:rFonts w:ascii="Times New Roman" w:hAnsi="Times New Roman" w:cs="Times New Roman"/>
          <w:b/>
          <w:bCs/>
          <w:sz w:val="28"/>
          <w:szCs w:val="28"/>
        </w:rPr>
        <w:t>С марта по сентябрь</w:t>
      </w:r>
      <w:r w:rsidRPr="00AD5964">
        <w:rPr>
          <w:rFonts w:ascii="Times New Roman" w:hAnsi="Times New Roman" w:cs="Times New Roman"/>
          <w:b/>
          <w:bCs/>
          <w:sz w:val="28"/>
          <w:szCs w:val="28"/>
        </w:rPr>
        <w:t>1642 кузбасс</w:t>
      </w:r>
      <w:r>
        <w:rPr>
          <w:rFonts w:ascii="Times New Roman" w:hAnsi="Times New Roman" w:cs="Times New Roman"/>
          <w:b/>
          <w:bCs/>
          <w:sz w:val="28"/>
          <w:szCs w:val="28"/>
        </w:rPr>
        <w:t>ких владельца недвижимости</w:t>
      </w:r>
      <w:r w:rsidRPr="00AD5964">
        <w:rPr>
          <w:rFonts w:ascii="Times New Roman" w:hAnsi="Times New Roman" w:cs="Times New Roman"/>
          <w:b/>
          <w:bCs/>
          <w:sz w:val="28"/>
          <w:szCs w:val="28"/>
        </w:rPr>
        <w:t xml:space="preserve"> раскрыли свои персональные данные третьим лицам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3AD7" w:rsidRDefault="00243AD7" w:rsidP="00BD613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 в Закон «О государственной регистрации недвижимости»,ограничившие доступ к персональным данным владельцев, вступили в силу еще 1 марта 2023 года. Они устанавливали, что если выписку из ЕГРН на тот или иной объект закажут посторонние люди, то ФИО и дата рождения владельцев объекта указаны в ней не будут. Если только они сами не оф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ормят письменное разрешение в ЕГРН. </w:t>
      </w:r>
    </w:p>
    <w:p w:rsidR="00243AD7" w:rsidRDefault="00243AD7" w:rsidP="00BD613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полгода действия поправок разрешения оформили 1642 жителя Кузбасса.</w:t>
      </w:r>
    </w:p>
    <w:p w:rsidR="00243AD7" w:rsidRDefault="00243AD7" w:rsidP="00BD613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0F0">
        <w:rPr>
          <w:rFonts w:ascii="Times New Roman" w:hAnsi="Times New Roman" w:cs="Times New Roman"/>
          <w:sz w:val="28"/>
          <w:szCs w:val="28"/>
        </w:rPr>
        <w:t xml:space="preserve">При отсутствии разрешающей записи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персональные данные владельцев недвижимости </w:t>
      </w:r>
      <w:r w:rsidRPr="00A220F0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220F0">
        <w:rPr>
          <w:rFonts w:ascii="Times New Roman" w:hAnsi="Times New Roman" w:cs="Times New Roman"/>
          <w:sz w:val="28"/>
          <w:szCs w:val="28"/>
        </w:rPr>
        <w:t xml:space="preserve"> быть предоставлены </w:t>
      </w:r>
      <w:r>
        <w:rPr>
          <w:rFonts w:ascii="Times New Roman" w:hAnsi="Times New Roman" w:cs="Times New Roman"/>
          <w:sz w:val="28"/>
          <w:szCs w:val="28"/>
        </w:rPr>
        <w:t>лишь по запросам уполномоченных органов и некоторых частных лиц. Например, супругов. Или, в случае смерти собственников, их наследников.</w:t>
      </w:r>
    </w:p>
    <w:p w:rsidR="00243AD7" w:rsidRDefault="00243AD7" w:rsidP="00BD613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31 июля 2023 года вступили в силу новые изменения, которые расширили список получателей таких сведений. Теперь полную выписку из ЕГРН предоставят:</w:t>
      </w:r>
    </w:p>
    <w:p w:rsidR="00243AD7" w:rsidRPr="00091CE5" w:rsidRDefault="00243AD7" w:rsidP="004E3F0B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91CE5">
        <w:rPr>
          <w:rFonts w:ascii="Times New Roman" w:hAnsi="Times New Roman" w:cs="Times New Roman"/>
          <w:sz w:val="28"/>
          <w:szCs w:val="28"/>
        </w:rPr>
        <w:t>сосед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91CE5">
        <w:rPr>
          <w:rFonts w:ascii="Times New Roman" w:hAnsi="Times New Roman" w:cs="Times New Roman"/>
          <w:sz w:val="28"/>
          <w:szCs w:val="28"/>
        </w:rPr>
        <w:t xml:space="preserve"> по коммунальной квартире, если они являются правообладателями иных комнат; </w:t>
      </w:r>
    </w:p>
    <w:p w:rsidR="00243AD7" w:rsidRDefault="00243AD7" w:rsidP="004E3F0B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собственникам и</w:t>
      </w:r>
      <w:r w:rsidRPr="007E56F0">
        <w:rPr>
          <w:rFonts w:ascii="Times New Roman" w:hAnsi="Times New Roman" w:cs="Times New Roman"/>
          <w:sz w:val="28"/>
          <w:szCs w:val="28"/>
        </w:rPr>
        <w:t xml:space="preserve"> арендатор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E56F0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56F0">
        <w:rPr>
          <w:rFonts w:ascii="Times New Roman" w:hAnsi="Times New Roman" w:cs="Times New Roman"/>
          <w:sz w:val="28"/>
          <w:szCs w:val="28"/>
        </w:rPr>
        <w:t xml:space="preserve">в отношении гражданина, который </w:t>
      </w:r>
      <w:r>
        <w:rPr>
          <w:rFonts w:ascii="Times New Roman" w:hAnsi="Times New Roman" w:cs="Times New Roman"/>
          <w:sz w:val="28"/>
          <w:szCs w:val="28"/>
        </w:rPr>
        <w:t>владеет расположенными</w:t>
      </w:r>
      <w:r w:rsidRPr="007E56F0">
        <w:rPr>
          <w:rFonts w:ascii="Times New Roman" w:hAnsi="Times New Roman" w:cs="Times New Roman"/>
          <w:sz w:val="28"/>
          <w:szCs w:val="28"/>
        </w:rPr>
        <w:t xml:space="preserve"> на это</w:t>
      </w:r>
      <w:r>
        <w:rPr>
          <w:rFonts w:ascii="Times New Roman" w:hAnsi="Times New Roman" w:cs="Times New Roman"/>
          <w:sz w:val="28"/>
          <w:szCs w:val="28"/>
        </w:rPr>
        <w:t xml:space="preserve">м участке зданиями, сооружениями, помещениями или </w:t>
      </w:r>
      <w:r w:rsidRPr="007E56F0">
        <w:rPr>
          <w:rFonts w:ascii="Times New Roman" w:hAnsi="Times New Roman" w:cs="Times New Roman"/>
          <w:sz w:val="28"/>
          <w:szCs w:val="28"/>
        </w:rPr>
        <w:t>машиномест</w:t>
      </w:r>
      <w:r>
        <w:rPr>
          <w:rFonts w:ascii="Times New Roman" w:hAnsi="Times New Roman" w:cs="Times New Roman"/>
          <w:sz w:val="28"/>
          <w:szCs w:val="28"/>
        </w:rPr>
        <w:t>ами;</w:t>
      </w:r>
    </w:p>
    <w:p w:rsidR="00243AD7" w:rsidRDefault="00243AD7" w:rsidP="004E3F0B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застройщикам и участникам долевого строительства – в отношении конкретного дольщика при условии, что они сами являются сторонами сделки по тому же договору долевого участия в строительстве, что и дольщик, чьи данные они запрашивают.</w:t>
      </w:r>
    </w:p>
    <w:p w:rsidR="00243AD7" w:rsidRDefault="00243AD7" w:rsidP="0000270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«Таким образом законодатель восполнил некоторые возникшие пробелы, – комментирует заместитель руководителя Управления Росреестра по Кемеровской области – Кузбассу Юлия Исупова. – Так, в случае продажи комнаты в коммунальной квартире преимущественное право ее покупки имеют другие собственники. Причем продавец обязан письменно уведомить их о планируемой сделке. Но бывает, что сами владельцы комнат в коммуналке не живут, а сдают жилплощадь в аренду. И чтобы их найти, нужно было запросить сведения из ЕГРН. С 1 марта такой возможности не стало. Однако июльские поправки эту проблему решили».</w:t>
      </w:r>
    </w:p>
    <w:p w:rsidR="00243AD7" w:rsidRDefault="00243AD7" w:rsidP="003273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Управления Росреестра по Кемеровской области – Кузбассу.</w:t>
      </w:r>
    </w:p>
    <w:sectPr w:rsidR="00243AD7" w:rsidSect="00F1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63E"/>
    <w:multiLevelType w:val="hybridMultilevel"/>
    <w:tmpl w:val="A76E9B12"/>
    <w:lvl w:ilvl="0" w:tplc="2326A9DA">
      <w:start w:val="164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47A3736D"/>
    <w:multiLevelType w:val="multilevel"/>
    <w:tmpl w:val="EEA6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554"/>
    <w:rsid w:val="0000270A"/>
    <w:rsid w:val="000508AB"/>
    <w:rsid w:val="00091CE5"/>
    <w:rsid w:val="000C2F78"/>
    <w:rsid w:val="001B3AC4"/>
    <w:rsid w:val="00243AD7"/>
    <w:rsid w:val="0031778E"/>
    <w:rsid w:val="00327311"/>
    <w:rsid w:val="003E4ECB"/>
    <w:rsid w:val="00407B37"/>
    <w:rsid w:val="004554F9"/>
    <w:rsid w:val="004E3F0B"/>
    <w:rsid w:val="0052789C"/>
    <w:rsid w:val="00650727"/>
    <w:rsid w:val="00741222"/>
    <w:rsid w:val="00790019"/>
    <w:rsid w:val="007E56F0"/>
    <w:rsid w:val="00854E02"/>
    <w:rsid w:val="008B1B0A"/>
    <w:rsid w:val="008B4581"/>
    <w:rsid w:val="009917FA"/>
    <w:rsid w:val="009A39C7"/>
    <w:rsid w:val="00A220F0"/>
    <w:rsid w:val="00AD5964"/>
    <w:rsid w:val="00B10554"/>
    <w:rsid w:val="00B7624C"/>
    <w:rsid w:val="00BD6131"/>
    <w:rsid w:val="00D03A9A"/>
    <w:rsid w:val="00DE5445"/>
    <w:rsid w:val="00E30C02"/>
    <w:rsid w:val="00F16EFB"/>
    <w:rsid w:val="00F7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F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105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B1B0A"/>
    <w:rPr>
      <w:b/>
      <w:bCs/>
    </w:rPr>
  </w:style>
  <w:style w:type="paragraph" w:styleId="ListParagraph">
    <w:name w:val="List Paragraph"/>
    <w:basedOn w:val="Normal"/>
    <w:uiPriority w:val="99"/>
    <w:qFormat/>
    <w:rsid w:val="007E56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313</Words>
  <Characters>1786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4</cp:revision>
  <cp:lastPrinted>2023-09-25T06:09:00Z</cp:lastPrinted>
  <dcterms:created xsi:type="dcterms:W3CDTF">2023-09-26T07:20:00Z</dcterms:created>
  <dcterms:modified xsi:type="dcterms:W3CDTF">2023-09-27T03:07:00Z</dcterms:modified>
</cp:coreProperties>
</file>