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17168D" w:rsidRPr="00622FEE" w:rsidRDefault="0017168D" w:rsidP="001716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22FEE">
        <w:rPr>
          <w:sz w:val="28"/>
          <w:szCs w:val="28"/>
          <w:u w:val="single"/>
        </w:rPr>
        <w:t>от «</w:t>
      </w:r>
      <w:r w:rsidR="00622FEE" w:rsidRPr="00622FEE">
        <w:rPr>
          <w:sz w:val="28"/>
          <w:szCs w:val="28"/>
          <w:u w:val="single"/>
        </w:rPr>
        <w:t>03</w:t>
      </w:r>
      <w:r w:rsidRPr="00622FEE">
        <w:rPr>
          <w:sz w:val="28"/>
          <w:szCs w:val="28"/>
          <w:u w:val="single"/>
        </w:rPr>
        <w:t>»</w:t>
      </w:r>
      <w:r w:rsidR="00622FEE" w:rsidRPr="00622FEE">
        <w:rPr>
          <w:sz w:val="28"/>
          <w:szCs w:val="28"/>
          <w:u w:val="single"/>
        </w:rPr>
        <w:t xml:space="preserve"> ноября 2023 г</w:t>
      </w:r>
      <w:r w:rsidRPr="00622FEE">
        <w:rPr>
          <w:sz w:val="28"/>
          <w:szCs w:val="28"/>
          <w:u w:val="single"/>
        </w:rPr>
        <w:t>. №</w:t>
      </w:r>
      <w:r w:rsidR="00622FEE" w:rsidRPr="00622FEE">
        <w:rPr>
          <w:sz w:val="28"/>
          <w:szCs w:val="28"/>
          <w:u w:val="single"/>
        </w:rPr>
        <w:t xml:space="preserve"> 1250-П</w:t>
      </w:r>
    </w:p>
    <w:p w:rsidR="0017168D" w:rsidRDefault="0017168D" w:rsidP="0017168D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D3164" w:rsidRDefault="0038056E"/>
    <w:p w:rsidR="00E50200" w:rsidRDefault="00EB3F8D" w:rsidP="00E50200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E50200">
        <w:rPr>
          <w:b/>
          <w:sz w:val="28"/>
          <w:szCs w:val="28"/>
        </w:rPr>
        <w:t>программы «Профилактик</w:t>
      </w:r>
      <w:r w:rsidR="00564942">
        <w:rPr>
          <w:b/>
          <w:sz w:val="28"/>
          <w:szCs w:val="28"/>
        </w:rPr>
        <w:t>и</w:t>
      </w:r>
      <w:r w:rsidR="00E50200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Промышленновского муниципального округа» на 202</w:t>
      </w:r>
      <w:r w:rsidR="0017168D">
        <w:rPr>
          <w:b/>
          <w:sz w:val="28"/>
          <w:szCs w:val="28"/>
        </w:rPr>
        <w:t>4</w:t>
      </w:r>
      <w:r w:rsidR="00E50200">
        <w:rPr>
          <w:b/>
          <w:sz w:val="28"/>
          <w:szCs w:val="28"/>
        </w:rPr>
        <w:t xml:space="preserve"> год </w:t>
      </w:r>
    </w:p>
    <w:p w:rsidR="0099145F" w:rsidRPr="007B2224" w:rsidRDefault="0099145F" w:rsidP="00E50200">
      <w:pPr>
        <w:jc w:val="center"/>
        <w:rPr>
          <w:b/>
          <w:sz w:val="28"/>
          <w:szCs w:val="28"/>
        </w:rPr>
      </w:pPr>
    </w:p>
    <w:p w:rsidR="00E50200" w:rsidRPr="009C7604" w:rsidRDefault="009C7B83" w:rsidP="009C7B83">
      <w:pPr>
        <w:pStyle w:val="TableParagraph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224" w:rsidRPr="007B2224">
        <w:rPr>
          <w:sz w:val="28"/>
          <w:szCs w:val="28"/>
        </w:rPr>
        <w:t xml:space="preserve">В соответствии с  </w:t>
      </w:r>
      <w:r w:rsidR="00E50200" w:rsidRPr="009C7604">
        <w:rPr>
          <w:sz w:val="28"/>
          <w:szCs w:val="28"/>
        </w:rPr>
        <w:t>Федеральн</w:t>
      </w:r>
      <w:r w:rsidR="00E50200">
        <w:rPr>
          <w:sz w:val="28"/>
          <w:szCs w:val="28"/>
        </w:rPr>
        <w:t>ым</w:t>
      </w:r>
      <w:r w:rsidR="00E50200" w:rsidRPr="009C7604">
        <w:rPr>
          <w:sz w:val="28"/>
          <w:szCs w:val="28"/>
        </w:rPr>
        <w:t xml:space="preserve"> закон</w:t>
      </w:r>
      <w:r w:rsidR="00E50200">
        <w:rPr>
          <w:sz w:val="28"/>
          <w:szCs w:val="28"/>
        </w:rPr>
        <w:t>ом</w:t>
      </w:r>
      <w:r w:rsidR="00E50200" w:rsidRPr="009C7604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</w:t>
      </w:r>
      <w:r w:rsidR="00E50200" w:rsidRPr="009C7604">
        <w:rPr>
          <w:sz w:val="28"/>
          <w:szCs w:val="28"/>
        </w:rPr>
        <w:t>«О государственном контроле (надзоре) и муниципальном конт</w:t>
      </w:r>
      <w:r w:rsidR="00E50200">
        <w:rPr>
          <w:sz w:val="28"/>
          <w:szCs w:val="28"/>
        </w:rPr>
        <w:t>роле в Российской Федерации»</w:t>
      </w:r>
      <w:r w:rsidR="00E50200" w:rsidRPr="009C7604">
        <w:rPr>
          <w:sz w:val="28"/>
          <w:szCs w:val="28"/>
        </w:rPr>
        <w:t>, постановлени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Совета народных депутатов Промышленновского муниципального округа от </w:t>
      </w:r>
      <w:r w:rsidR="00EC68D6">
        <w:rPr>
          <w:sz w:val="28"/>
          <w:szCs w:val="28"/>
        </w:rPr>
        <w:t>1</w:t>
      </w:r>
      <w:r w:rsidR="00E50200" w:rsidRPr="009C7604">
        <w:rPr>
          <w:sz w:val="28"/>
          <w:szCs w:val="28"/>
        </w:rPr>
        <w:t>6.</w:t>
      </w:r>
      <w:r w:rsidR="00EC68D6">
        <w:rPr>
          <w:sz w:val="28"/>
          <w:szCs w:val="28"/>
        </w:rPr>
        <w:t>12</w:t>
      </w:r>
      <w:r w:rsidR="00E50200" w:rsidRPr="009C7604">
        <w:rPr>
          <w:sz w:val="28"/>
          <w:szCs w:val="28"/>
        </w:rPr>
        <w:t xml:space="preserve">.2021 № </w:t>
      </w:r>
      <w:r w:rsidR="00EC68D6">
        <w:rPr>
          <w:sz w:val="28"/>
          <w:szCs w:val="28"/>
        </w:rPr>
        <w:t>355</w:t>
      </w:r>
      <w:r w:rsidR="00E50200" w:rsidRPr="009C7604">
        <w:rPr>
          <w:sz w:val="28"/>
          <w:szCs w:val="28"/>
        </w:rPr>
        <w:t xml:space="preserve"> «Об утверждении Положения об осуществлении муниципального земельного контроля на территории Промышленновского муниципального округа</w:t>
      </w:r>
      <w:r w:rsidR="0017168D">
        <w:rPr>
          <w:sz w:val="28"/>
          <w:szCs w:val="28"/>
        </w:rPr>
        <w:t>»:</w:t>
      </w:r>
    </w:p>
    <w:p w:rsidR="00116EDE" w:rsidRDefault="009C7B83" w:rsidP="009C7B8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191" w:rsidRPr="007B2224">
        <w:rPr>
          <w:sz w:val="28"/>
          <w:szCs w:val="28"/>
        </w:rPr>
        <w:t xml:space="preserve">1. </w:t>
      </w:r>
      <w:r w:rsidR="00455DA1" w:rsidRPr="007B2224">
        <w:rPr>
          <w:sz w:val="28"/>
          <w:szCs w:val="28"/>
        </w:rPr>
        <w:t>Утвердит</w:t>
      </w:r>
      <w:r w:rsidR="00E50200">
        <w:rPr>
          <w:sz w:val="28"/>
          <w:szCs w:val="28"/>
        </w:rPr>
        <w:t xml:space="preserve">ь </w:t>
      </w:r>
      <w:r w:rsidR="00E50200" w:rsidRPr="00E50200">
        <w:rPr>
          <w:sz w:val="28"/>
          <w:szCs w:val="28"/>
        </w:rPr>
        <w:t>программу «Профилактик</w:t>
      </w:r>
      <w:r w:rsidR="006225DD">
        <w:rPr>
          <w:sz w:val="28"/>
          <w:szCs w:val="28"/>
        </w:rPr>
        <w:t>а</w:t>
      </w:r>
      <w:r w:rsidR="00E50200" w:rsidRPr="00E50200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Промышленновского муниципального округа» на 202</w:t>
      </w:r>
      <w:r w:rsidR="009077E7">
        <w:rPr>
          <w:sz w:val="28"/>
          <w:szCs w:val="28"/>
        </w:rPr>
        <w:t>4</w:t>
      </w:r>
      <w:r w:rsidR="00E50200" w:rsidRPr="00E50200">
        <w:rPr>
          <w:sz w:val="28"/>
          <w:szCs w:val="28"/>
        </w:rPr>
        <w:t xml:space="preserve"> год.</w:t>
      </w:r>
    </w:p>
    <w:p w:rsidR="00612191" w:rsidRPr="0024131D" w:rsidRDefault="009C7B83" w:rsidP="009C7B8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1D5">
        <w:rPr>
          <w:sz w:val="28"/>
          <w:szCs w:val="28"/>
        </w:rPr>
        <w:t>2</w:t>
      </w:r>
      <w:r w:rsidR="00612191" w:rsidRPr="007B2224">
        <w:rPr>
          <w:sz w:val="28"/>
          <w:szCs w:val="28"/>
        </w:rPr>
        <w:t xml:space="preserve">. </w:t>
      </w:r>
      <w:r w:rsidR="00E50200" w:rsidRPr="007B2224">
        <w:rPr>
          <w:sz w:val="28"/>
          <w:szCs w:val="28"/>
        </w:rPr>
        <w:t xml:space="preserve">Настоящее постановление подлежит </w:t>
      </w:r>
      <w:r w:rsidR="00E50200">
        <w:rPr>
          <w:sz w:val="28"/>
          <w:szCs w:val="28"/>
        </w:rPr>
        <w:t>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0F3E09">
        <w:rPr>
          <w:sz w:val="28"/>
          <w:szCs w:val="28"/>
        </w:rPr>
        <w:t xml:space="preserve">. </w:t>
      </w:r>
    </w:p>
    <w:p w:rsidR="000F3E09" w:rsidRDefault="009C7B83" w:rsidP="009C7B83">
      <w:pPr>
        <w:tabs>
          <w:tab w:val="left" w:pos="113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1D5">
        <w:rPr>
          <w:sz w:val="28"/>
          <w:szCs w:val="28"/>
        </w:rPr>
        <w:t>3</w:t>
      </w:r>
      <w:r w:rsidR="00612191" w:rsidRPr="007B2224">
        <w:rPr>
          <w:sz w:val="28"/>
          <w:szCs w:val="28"/>
        </w:rPr>
        <w:t xml:space="preserve">. </w:t>
      </w:r>
      <w:r w:rsidR="001E39A8">
        <w:rPr>
          <w:sz w:val="28"/>
          <w:szCs w:val="28"/>
        </w:rPr>
        <w:t xml:space="preserve"> </w:t>
      </w:r>
      <w:proofErr w:type="gramStart"/>
      <w:r w:rsidR="00E50200" w:rsidRPr="007B2224">
        <w:rPr>
          <w:sz w:val="28"/>
          <w:szCs w:val="28"/>
        </w:rPr>
        <w:t>Контроль за</w:t>
      </w:r>
      <w:proofErr w:type="gramEnd"/>
      <w:r w:rsidR="00E50200" w:rsidRPr="007B2224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             </w:t>
      </w:r>
      <w:r w:rsidR="00377618">
        <w:rPr>
          <w:sz w:val="28"/>
          <w:szCs w:val="28"/>
        </w:rPr>
        <w:t xml:space="preserve">     </w:t>
      </w:r>
      <w:r w:rsidR="006416F2">
        <w:rPr>
          <w:sz w:val="28"/>
          <w:szCs w:val="28"/>
        </w:rPr>
        <w:t xml:space="preserve">и.о. </w:t>
      </w:r>
      <w:r w:rsidR="00E50200" w:rsidRPr="007B2224">
        <w:rPr>
          <w:sz w:val="28"/>
          <w:szCs w:val="28"/>
        </w:rPr>
        <w:t>заместителя главы Промышле</w:t>
      </w:r>
      <w:r w:rsidR="00755368">
        <w:rPr>
          <w:sz w:val="28"/>
          <w:szCs w:val="28"/>
        </w:rPr>
        <w:t xml:space="preserve">нновского муниципального округа                    </w:t>
      </w:r>
      <w:r w:rsidR="00E50200" w:rsidRPr="007B2224">
        <w:rPr>
          <w:sz w:val="28"/>
          <w:szCs w:val="28"/>
        </w:rPr>
        <w:t>А.</w:t>
      </w:r>
      <w:r w:rsidR="006416F2">
        <w:rPr>
          <w:sz w:val="28"/>
          <w:szCs w:val="28"/>
        </w:rPr>
        <w:t>П</w:t>
      </w:r>
      <w:r w:rsidR="00E50200" w:rsidRPr="007B2224">
        <w:rPr>
          <w:sz w:val="28"/>
          <w:szCs w:val="28"/>
        </w:rPr>
        <w:t xml:space="preserve">. </w:t>
      </w:r>
      <w:r w:rsidR="006416F2">
        <w:rPr>
          <w:sz w:val="28"/>
          <w:szCs w:val="28"/>
        </w:rPr>
        <w:t>Безрукову</w:t>
      </w:r>
      <w:r w:rsidR="00E50200" w:rsidRPr="007B2224">
        <w:rPr>
          <w:sz w:val="28"/>
          <w:szCs w:val="28"/>
        </w:rPr>
        <w:t>.</w:t>
      </w:r>
    </w:p>
    <w:p w:rsidR="000F3E09" w:rsidRDefault="009C7B83" w:rsidP="009C7B83">
      <w:pPr>
        <w:tabs>
          <w:tab w:val="left" w:pos="113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1D5">
        <w:rPr>
          <w:sz w:val="28"/>
          <w:szCs w:val="28"/>
        </w:rPr>
        <w:t>4</w:t>
      </w:r>
      <w:r w:rsidR="00612191" w:rsidRPr="007B2224">
        <w:rPr>
          <w:sz w:val="28"/>
          <w:szCs w:val="28"/>
        </w:rPr>
        <w:t xml:space="preserve">. </w:t>
      </w:r>
      <w:r w:rsidR="000F3E09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</w:t>
      </w:r>
      <w:r w:rsidR="000F3E09">
        <w:rPr>
          <w:sz w:val="28"/>
          <w:szCs w:val="28"/>
        </w:rPr>
        <w:t>.</w:t>
      </w:r>
    </w:p>
    <w:tbl>
      <w:tblPr>
        <w:tblW w:w="10348" w:type="dxa"/>
        <w:tblInd w:w="-459" w:type="dxa"/>
        <w:tblLook w:val="01E0"/>
      </w:tblPr>
      <w:tblGrid>
        <w:gridCol w:w="459"/>
        <w:gridCol w:w="4361"/>
        <w:gridCol w:w="1365"/>
        <w:gridCol w:w="4021"/>
        <w:gridCol w:w="142"/>
      </w:tblGrid>
      <w:tr w:rsidR="00B00326" w:rsidRPr="007B2224" w:rsidTr="002B0E02">
        <w:trPr>
          <w:trHeight w:val="238"/>
        </w:trPr>
        <w:tc>
          <w:tcPr>
            <w:tcW w:w="6185" w:type="dxa"/>
            <w:gridSpan w:val="3"/>
            <w:shd w:val="clear" w:color="auto" w:fill="auto"/>
          </w:tcPr>
          <w:p w:rsidR="00A421D5" w:rsidRDefault="00E27774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</w:t>
            </w:r>
            <w:r w:rsidR="006C085D">
              <w:rPr>
                <w:sz w:val="28"/>
                <w:szCs w:val="28"/>
              </w:rPr>
              <w:t xml:space="preserve">  </w:t>
            </w:r>
          </w:p>
          <w:p w:rsidR="009C7B83" w:rsidRDefault="009C7B83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</w:p>
          <w:p w:rsidR="009C7B83" w:rsidRDefault="009C7B83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</w:p>
          <w:p w:rsidR="00B00326" w:rsidRPr="007B2224" w:rsidRDefault="00A421D5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C7B8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6C085D">
              <w:rPr>
                <w:sz w:val="28"/>
                <w:szCs w:val="28"/>
              </w:rPr>
              <w:t xml:space="preserve"> </w:t>
            </w:r>
            <w:r w:rsidR="0006397E">
              <w:rPr>
                <w:sz w:val="28"/>
                <w:szCs w:val="28"/>
              </w:rPr>
              <w:t xml:space="preserve"> Г</w:t>
            </w:r>
            <w:r w:rsidR="00755368">
              <w:rPr>
                <w:sz w:val="28"/>
                <w:szCs w:val="28"/>
              </w:rPr>
              <w:t>лав</w:t>
            </w:r>
            <w:r w:rsidR="0006397E">
              <w:rPr>
                <w:sz w:val="28"/>
                <w:szCs w:val="28"/>
              </w:rPr>
              <w:t>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3" w:type="dxa"/>
            <w:gridSpan w:val="2"/>
            <w:shd w:val="clear" w:color="auto" w:fill="auto"/>
          </w:tcPr>
          <w:p w:rsidR="00B00326" w:rsidRPr="007B2224" w:rsidRDefault="00B00326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</w:p>
        </w:tc>
      </w:tr>
      <w:tr w:rsidR="00B00326" w:rsidRPr="007B2224" w:rsidTr="002B0E02">
        <w:trPr>
          <w:trHeight w:val="401"/>
        </w:trPr>
        <w:tc>
          <w:tcPr>
            <w:tcW w:w="6185" w:type="dxa"/>
            <w:gridSpan w:val="3"/>
            <w:shd w:val="clear" w:color="auto" w:fill="auto"/>
          </w:tcPr>
          <w:p w:rsidR="00B00326" w:rsidRPr="007B2224" w:rsidRDefault="009C7B83" w:rsidP="009C7B83">
            <w:pPr>
              <w:autoSpaceDE w:val="0"/>
              <w:autoSpaceDN w:val="0"/>
              <w:adjustRightInd w:val="0"/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0326"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="00B00326"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gridSpan w:val="2"/>
            <w:shd w:val="clear" w:color="auto" w:fill="auto"/>
          </w:tcPr>
          <w:p w:rsidR="00B00326" w:rsidRPr="007B2224" w:rsidRDefault="001E39A8" w:rsidP="009C7B83">
            <w:pPr>
              <w:autoSpaceDE w:val="0"/>
              <w:autoSpaceDN w:val="0"/>
              <w:adjustRightInd w:val="0"/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</w:t>
            </w:r>
            <w:r w:rsidR="009C7B83">
              <w:rPr>
                <w:sz w:val="28"/>
                <w:szCs w:val="28"/>
              </w:rPr>
              <w:t xml:space="preserve">   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  <w:tr w:rsidR="002B0E02" w:rsidRPr="00E25618" w:rsidTr="002B0E02">
        <w:trPr>
          <w:gridBefore w:val="1"/>
          <w:gridAfter w:val="1"/>
          <w:wBefore w:w="459" w:type="dxa"/>
          <w:wAfter w:w="142" w:type="dxa"/>
          <w:trHeight w:val="1621"/>
        </w:trPr>
        <w:tc>
          <w:tcPr>
            <w:tcW w:w="4361" w:type="dxa"/>
            <w:shd w:val="clear" w:color="auto" w:fill="auto"/>
          </w:tcPr>
          <w:p w:rsidR="002B0E02" w:rsidRDefault="002B0E02" w:rsidP="00DD338E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02" w:rsidRPr="00E25618" w:rsidRDefault="002B0E02" w:rsidP="00DD338E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B0E02" w:rsidRPr="00E25618" w:rsidRDefault="002B0E02" w:rsidP="00DD3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E02" w:rsidRPr="00E25618" w:rsidRDefault="002B0E02" w:rsidP="00DD3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2B0E02" w:rsidRPr="00E25618" w:rsidRDefault="002B0E02" w:rsidP="00DD3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2B0E02" w:rsidRPr="001D5CB9" w:rsidRDefault="002B0E02" w:rsidP="002B0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03.11.2023 № 1250-П</w:t>
            </w:r>
          </w:p>
        </w:tc>
      </w:tr>
    </w:tbl>
    <w:p w:rsidR="002B0E02" w:rsidRPr="00E25618" w:rsidRDefault="002B0E02" w:rsidP="002B0E02">
      <w:pPr>
        <w:jc w:val="center"/>
        <w:rPr>
          <w:sz w:val="28"/>
          <w:szCs w:val="28"/>
        </w:rPr>
      </w:pPr>
    </w:p>
    <w:p w:rsidR="002B0E02" w:rsidRDefault="002B0E02" w:rsidP="002B0E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0E02" w:rsidRPr="00286A8F" w:rsidRDefault="002B0E02" w:rsidP="002B0E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Программа</w:t>
      </w:r>
    </w:p>
    <w:p w:rsidR="002B0E02" w:rsidRPr="00286A8F" w:rsidRDefault="002B0E02" w:rsidP="002B0E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Промышленновского муниципального округа на 202</w:t>
      </w:r>
      <w:r>
        <w:rPr>
          <w:b/>
          <w:bCs/>
          <w:sz w:val="28"/>
          <w:szCs w:val="28"/>
        </w:rPr>
        <w:t>4</w:t>
      </w:r>
      <w:r w:rsidRPr="00286A8F">
        <w:rPr>
          <w:b/>
          <w:bCs/>
          <w:sz w:val="28"/>
          <w:szCs w:val="28"/>
        </w:rPr>
        <w:t xml:space="preserve"> год</w:t>
      </w:r>
    </w:p>
    <w:p w:rsidR="002B0E02" w:rsidRPr="009C7604" w:rsidRDefault="002B0E02" w:rsidP="002B0E02">
      <w:pPr>
        <w:jc w:val="center"/>
        <w:rPr>
          <w:b/>
          <w:sz w:val="28"/>
          <w:szCs w:val="28"/>
        </w:rPr>
      </w:pPr>
    </w:p>
    <w:p w:rsidR="002B0E02" w:rsidRPr="009C7604" w:rsidRDefault="002B0E02" w:rsidP="002B0E02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2B0E02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земельного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  <w:r w:rsidRPr="009C7604">
        <w:rPr>
          <w:sz w:val="28"/>
          <w:szCs w:val="28"/>
        </w:rPr>
        <w:t>.</w:t>
      </w:r>
    </w:p>
    <w:p w:rsidR="002B0E02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</w:p>
    <w:p w:rsidR="002B0E02" w:rsidRDefault="002B0E02" w:rsidP="002B0E02">
      <w:pPr>
        <w:pStyle w:val="TableParagraph"/>
        <w:ind w:left="-284" w:right="282" w:firstLine="992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2B0E02" w:rsidRDefault="002B0E02" w:rsidP="002B0E02">
      <w:pPr>
        <w:pStyle w:val="TableParagraph"/>
        <w:ind w:left="-284" w:right="282" w:firstLine="992"/>
        <w:jc w:val="both"/>
        <w:rPr>
          <w:b/>
          <w:sz w:val="28"/>
          <w:szCs w:val="28"/>
        </w:rPr>
      </w:pPr>
    </w:p>
    <w:p w:rsidR="002B0E02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  <w:r w:rsidRPr="006D07FD">
        <w:rPr>
          <w:sz w:val="28"/>
          <w:szCs w:val="28"/>
        </w:rPr>
        <w:t xml:space="preserve">2.1. Муниципальный земельный контроль  осуществляется </w:t>
      </w:r>
      <w:r w:rsidRPr="006D07F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6D07FD">
          <w:rPr>
            <w:rFonts w:eastAsiaTheme="minorHAnsi"/>
            <w:sz w:val="28"/>
            <w:szCs w:val="28"/>
            <w:lang w:eastAsia="en-US"/>
          </w:rPr>
          <w:t>статьей 7</w:t>
        </w:r>
      </w:hyperlink>
      <w:r w:rsidRPr="006D07FD">
        <w:rPr>
          <w:rFonts w:eastAsiaTheme="minorHAnsi"/>
          <w:sz w:val="28"/>
          <w:szCs w:val="28"/>
          <w:lang w:eastAsia="en-US"/>
        </w:rPr>
        <w:t xml:space="preserve">2 Земельного кодекса Российской Федерации, </w:t>
      </w:r>
      <w:hyperlink r:id="rId10" w:history="1">
        <w:r w:rsidRPr="006D07FD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6D07FD">
        <w:rPr>
          <w:rFonts w:eastAsiaTheme="minorHAnsi"/>
          <w:sz w:val="28"/>
          <w:szCs w:val="28"/>
          <w:lang w:eastAsia="en-US"/>
        </w:rPr>
        <w:t xml:space="preserve">  </w:t>
      </w:r>
      <w:r w:rsidRPr="006D07FD">
        <w:rPr>
          <w:sz w:val="28"/>
          <w:szCs w:val="28"/>
        </w:rPr>
        <w:t>об осуществлении муниципального земельного контроля на территории Промышленновского муниципального округа, утвержденного решением Совета народных депутатов Промышленновского муниципального округа от 16.12.2021 № 355.</w:t>
      </w:r>
    </w:p>
    <w:p w:rsidR="002B0E02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3365E5">
        <w:rPr>
          <w:sz w:val="28"/>
          <w:szCs w:val="28"/>
        </w:rPr>
        <w:t>Предметом муниципального контроля является соблюдение организациями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Промышленновского муниципального округа к организации муниципального земельного контроля, а также исполнение решений, принимаемых по результатам контрольных мероприятий.</w:t>
      </w:r>
      <w:proofErr w:type="gramEnd"/>
    </w:p>
    <w:p w:rsidR="002B0E02" w:rsidRDefault="002B0E02" w:rsidP="002B0E02">
      <w:pPr>
        <w:pStyle w:val="TableParagraph"/>
        <w:ind w:left="-284" w:right="282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Объектами муниципального земельного контроля  являются объекты земельных отношений (земли, земельные участки или части земельных </w:t>
      </w:r>
      <w:r>
        <w:rPr>
          <w:rFonts w:eastAsiaTheme="minorHAnsi"/>
          <w:sz w:val="28"/>
          <w:szCs w:val="28"/>
          <w:lang w:eastAsia="en-US"/>
        </w:rPr>
        <w:lastRenderedPageBreak/>
        <w:t>участков.</w:t>
      </w:r>
      <w:proofErr w:type="gramEnd"/>
    </w:p>
    <w:p w:rsidR="002B0E02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365E5">
        <w:rPr>
          <w:sz w:val="28"/>
          <w:szCs w:val="28"/>
        </w:rPr>
        <w:t xml:space="preserve">Органом, уполномоченным на осуществление муниципального контроля, является администрация Промышленновского муниципального округа в лице комитета по управлению муниципальным имуществом администрации Промышленновского муниципального округа (далее – </w:t>
      </w:r>
      <w:r>
        <w:rPr>
          <w:sz w:val="28"/>
          <w:szCs w:val="28"/>
        </w:rPr>
        <w:t>Комитет</w:t>
      </w:r>
      <w:r w:rsidRPr="003365E5">
        <w:rPr>
          <w:sz w:val="28"/>
          <w:szCs w:val="28"/>
        </w:rPr>
        <w:t>).</w:t>
      </w:r>
    </w:p>
    <w:p w:rsidR="002B0E02" w:rsidRPr="009C7604" w:rsidRDefault="002B0E02" w:rsidP="002B0E02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B007D">
        <w:rPr>
          <w:sz w:val="28"/>
          <w:szCs w:val="28"/>
        </w:rPr>
        <w:t xml:space="preserve">Программа профилактики направлена на </w:t>
      </w:r>
      <w:r>
        <w:rPr>
          <w:sz w:val="28"/>
          <w:szCs w:val="28"/>
        </w:rPr>
        <w:t xml:space="preserve"> </w:t>
      </w:r>
      <w:r w:rsidRPr="009C7604">
        <w:rPr>
          <w:color w:val="000000" w:themeColor="text1"/>
          <w:sz w:val="28"/>
          <w:szCs w:val="28"/>
        </w:rPr>
        <w:t>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2B0E02" w:rsidRPr="009C7604" w:rsidRDefault="002B0E02" w:rsidP="002B0E02">
      <w:pPr>
        <w:ind w:left="-284" w:firstLine="992"/>
        <w:rPr>
          <w:sz w:val="28"/>
          <w:szCs w:val="28"/>
        </w:rPr>
      </w:pPr>
    </w:p>
    <w:p w:rsidR="002B0E02" w:rsidRPr="009C7604" w:rsidRDefault="002B0E02" w:rsidP="002B0E02">
      <w:pPr>
        <w:ind w:left="-28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7604">
        <w:rPr>
          <w:b/>
          <w:sz w:val="28"/>
          <w:szCs w:val="28"/>
        </w:rPr>
        <w:t xml:space="preserve">. Цели и задачи реализации </w:t>
      </w:r>
      <w:r>
        <w:rPr>
          <w:b/>
          <w:sz w:val="28"/>
          <w:szCs w:val="28"/>
        </w:rPr>
        <w:t>П</w:t>
      </w:r>
      <w:r w:rsidRPr="009C7604">
        <w:rPr>
          <w:b/>
          <w:sz w:val="28"/>
          <w:szCs w:val="28"/>
        </w:rPr>
        <w:t xml:space="preserve">рограммы профилактики </w:t>
      </w:r>
    </w:p>
    <w:p w:rsidR="002B0E02" w:rsidRPr="009C7604" w:rsidRDefault="002B0E02" w:rsidP="002B0E02">
      <w:pPr>
        <w:ind w:left="-284" w:right="284" w:firstLine="992"/>
        <w:rPr>
          <w:b/>
          <w:sz w:val="28"/>
          <w:szCs w:val="28"/>
        </w:rPr>
      </w:pP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3.1.  Целями организации проведения в 202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причинению вреда (ущерба) охраняемым законом ценностям;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предупреждение возможного нарушения подконтрольными субъектами обязательных требований;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контролируемых лиц о способах их соблюдения.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 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Задачами проведения в 202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укрепление системы профилактики причинения вреда (ущерба) охраняемым законом ценностям;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разработка механизмов эффективного, законопослушного поведения подконтрольных субъектов и повышение уровня их правовой грамотности;</w:t>
      </w:r>
    </w:p>
    <w:p w:rsidR="002B0E02" w:rsidRPr="00CB744B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2B0E02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B0E02" w:rsidRDefault="002B0E02" w:rsidP="002B0E02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2B0E02" w:rsidRDefault="002B0E02" w:rsidP="002B0E02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B0E02" w:rsidRPr="00E87F08" w:rsidRDefault="002B0E02" w:rsidP="002B0E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4. Характеристика проблем, на решение которых направлена</w:t>
      </w:r>
    </w:p>
    <w:p w:rsidR="002B0E02" w:rsidRPr="00E87F08" w:rsidRDefault="002B0E02" w:rsidP="002B0E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Программа профилактики</w:t>
      </w:r>
    </w:p>
    <w:p w:rsidR="002B0E02" w:rsidRDefault="002B0E02" w:rsidP="002B0E0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B0E02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lastRenderedPageBreak/>
        <w:t xml:space="preserve">4.1. Рисками, возникающими в результате причинения вреда (ущерба) охраняемым законом ценностям при </w:t>
      </w:r>
      <w:r>
        <w:rPr>
          <w:rFonts w:eastAsiaTheme="minorHAnsi"/>
          <w:bCs/>
          <w:sz w:val="28"/>
          <w:szCs w:val="28"/>
          <w:lang w:eastAsia="en-US"/>
        </w:rPr>
        <w:t xml:space="preserve">осуществлении </w:t>
      </w:r>
      <w:r w:rsidRPr="00E87F08">
        <w:rPr>
          <w:rFonts w:eastAsiaTheme="minorHAnsi"/>
          <w:bCs/>
          <w:sz w:val="28"/>
          <w:szCs w:val="28"/>
          <w:lang w:eastAsia="en-US"/>
        </w:rPr>
        <w:t>муниципального земельного контроля, являются: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87F08">
        <w:rPr>
          <w:rFonts w:eastAsiaTheme="minorHAnsi"/>
          <w:bCs/>
          <w:sz w:val="28"/>
          <w:szCs w:val="28"/>
          <w:lang w:eastAsia="en-US"/>
        </w:rPr>
        <w:t>непроведение</w:t>
      </w:r>
      <w:proofErr w:type="spellEnd"/>
      <w:r w:rsidRPr="00E87F08">
        <w:rPr>
          <w:rFonts w:eastAsiaTheme="minorHAnsi"/>
          <w:bCs/>
          <w:sz w:val="28"/>
          <w:szCs w:val="28"/>
          <w:lang w:eastAsia="en-US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нарушение имущественных прав  юридических лиц и граждан;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ухудшение экологических условий;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причинение вреда земельному участку как объекту производства в сельском хозяйстве и природному объекту;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произвольное (несистемное) использование земельных участков;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неиспользование экономического потенциала земельных ресурсов;</w:t>
      </w:r>
    </w:p>
    <w:p w:rsidR="002B0E02" w:rsidRPr="00E87F08" w:rsidRDefault="002B0E02" w:rsidP="002B0E02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2B0E02" w:rsidRPr="009C7604" w:rsidRDefault="002B0E02" w:rsidP="002B0E02">
      <w:pPr>
        <w:ind w:left="-284" w:right="142" w:firstLine="824"/>
        <w:jc w:val="both"/>
        <w:rPr>
          <w:sz w:val="28"/>
          <w:szCs w:val="28"/>
        </w:rPr>
      </w:pPr>
    </w:p>
    <w:p w:rsidR="002B0E02" w:rsidRPr="009C7604" w:rsidRDefault="002B0E02" w:rsidP="002B0E02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C7604">
        <w:rPr>
          <w:b/>
          <w:sz w:val="28"/>
          <w:szCs w:val="28"/>
        </w:rPr>
        <w:t>. Перечень профилактических мероприятий, сроки (периодичность) их проведения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4111"/>
        <w:gridCol w:w="2126"/>
        <w:gridCol w:w="2552"/>
      </w:tblGrid>
      <w:tr w:rsidR="002B0E02" w:rsidRPr="009C7604" w:rsidTr="00DD338E">
        <w:trPr>
          <w:trHeight w:val="650"/>
        </w:trPr>
        <w:tc>
          <w:tcPr>
            <w:tcW w:w="675" w:type="dxa"/>
          </w:tcPr>
          <w:p w:rsidR="002B0E02" w:rsidRPr="009C7604" w:rsidRDefault="002B0E02" w:rsidP="00DD338E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2B0E02" w:rsidRPr="009C7604" w:rsidRDefault="002B0E02" w:rsidP="00DD33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B0E02" w:rsidRPr="009C7604" w:rsidRDefault="002B0E02" w:rsidP="00DD338E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 xml:space="preserve">и наименование </w:t>
            </w:r>
            <w:r w:rsidRPr="009C76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2B0E02" w:rsidRPr="009C7604" w:rsidRDefault="002B0E02" w:rsidP="00DD338E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путем размещения и поддержание в актуальном состоянии на официальном сайте администрации Промышленновского муниципального округа: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2B0E02" w:rsidRDefault="002B0E02" w:rsidP="00DD338E">
            <w:pPr>
              <w:spacing w:after="28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6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  <w:p w:rsidR="002B0E02" w:rsidRDefault="002B0E02" w:rsidP="00DD338E">
            <w:pPr>
              <w:spacing w:after="28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утвержденных проверочных листов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111" w:type="dxa"/>
          </w:tcPr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11" w:type="dxa"/>
          </w:tcPr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перечней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программы профилактики рисков причинения вреда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111" w:type="dxa"/>
          </w:tcPr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 проведения контрольных мероприятий</w:t>
            </w:r>
          </w:p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 xml:space="preserve"> по вопросам:</w:t>
            </w:r>
          </w:p>
        </w:tc>
        <w:tc>
          <w:tcPr>
            <w:tcW w:w="2126" w:type="dxa"/>
          </w:tcPr>
          <w:p w:rsidR="002B0E02" w:rsidRPr="009C760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 w:rsidRPr="001F7468">
              <w:rPr>
                <w:rFonts w:eastAsiaTheme="minorHAnsi"/>
                <w:sz w:val="28"/>
                <w:szCs w:val="28"/>
                <w:lang w:eastAsia="en-US"/>
              </w:rPr>
              <w:t xml:space="preserve">при обращении </w:t>
            </w:r>
            <w:proofErr w:type="spellStart"/>
            <w:proofErr w:type="gramStart"/>
            <w:r w:rsidRPr="001F7468">
              <w:rPr>
                <w:rFonts w:eastAsiaTheme="minorHAnsi"/>
                <w:sz w:val="28"/>
                <w:szCs w:val="28"/>
                <w:lang w:eastAsia="en-US"/>
              </w:rPr>
              <w:t>заинтересован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F7468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1F7468">
              <w:rPr>
                <w:rFonts w:eastAsiaTheme="minorHAnsi"/>
                <w:sz w:val="28"/>
                <w:szCs w:val="28"/>
                <w:lang w:eastAsia="en-US"/>
              </w:rPr>
              <w:t xml:space="preserve"> лиц</w:t>
            </w: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2B0E02" w:rsidRPr="001F7468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соблюдения обязательных требований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2B0E02" w:rsidRPr="001F7468" w:rsidRDefault="002B0E02" w:rsidP="00DD338E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порядка обжалования действий (бездействия) должностных лиц в рамках осуществления муниципального земельного контроля </w:t>
            </w:r>
          </w:p>
          <w:p w:rsidR="002B0E02" w:rsidRDefault="002B0E02" w:rsidP="00DD3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B0E02" w:rsidRPr="001F7468" w:rsidRDefault="002B0E02" w:rsidP="00DD338E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967"/>
        </w:trPr>
        <w:tc>
          <w:tcPr>
            <w:tcW w:w="675" w:type="dxa"/>
          </w:tcPr>
          <w:p w:rsidR="002B0E02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 в рамках контрольных  мероприятий при муниципальном земельном контроле</w:t>
            </w:r>
          </w:p>
        </w:tc>
        <w:tc>
          <w:tcPr>
            <w:tcW w:w="2126" w:type="dxa"/>
          </w:tcPr>
          <w:p w:rsidR="002B0E02" w:rsidRPr="001F7468" w:rsidRDefault="002B0E02" w:rsidP="00DD338E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B0E02" w:rsidRPr="009C7604" w:rsidTr="00DD338E">
        <w:trPr>
          <w:trHeight w:val="1300"/>
        </w:trPr>
        <w:tc>
          <w:tcPr>
            <w:tcW w:w="675" w:type="dxa"/>
          </w:tcPr>
          <w:p w:rsidR="002B0E02" w:rsidRPr="009C7604" w:rsidRDefault="002B0E02" w:rsidP="00DD338E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B0E02" w:rsidRPr="009C7604" w:rsidRDefault="002B0E02" w:rsidP="00DD338E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</w:tcPr>
          <w:p w:rsidR="002B0E02" w:rsidRPr="00AE4B1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II-IV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квартал 2024 года</w:t>
            </w:r>
          </w:p>
        </w:tc>
        <w:tc>
          <w:tcPr>
            <w:tcW w:w="2552" w:type="dxa"/>
          </w:tcPr>
          <w:p w:rsidR="002B0E02" w:rsidRPr="009C7604" w:rsidRDefault="002B0E02" w:rsidP="00DD338E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Консультирование контролируемых лиц осуществляется должностными лицами Комитета по телефону,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видео-конференц-связи</w:t>
      </w:r>
      <w:proofErr w:type="spellEnd"/>
      <w:r>
        <w:rPr>
          <w:rFonts w:eastAsiaTheme="minorHAnsi"/>
          <w:sz w:val="28"/>
          <w:szCs w:val="28"/>
          <w:lang w:eastAsia="en-US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Личный прием граждан проводится председателем Комитета и его заместителем, </w:t>
      </w:r>
      <w:proofErr w:type="gramStart"/>
      <w:r>
        <w:rPr>
          <w:rFonts w:eastAsiaTheme="minorHAnsi"/>
          <w:sz w:val="28"/>
          <w:szCs w:val="28"/>
          <w:lang w:eastAsia="en-US"/>
        </w:rPr>
        <w:t>заведующим сектора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земельных отношений Комитета. Информация о месте приема, а также об установленных для приема днях и часах размещается на официальном сайте администрации Промышленновского муниципального округа в разделе «Управление муниципальным имуществом». 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Консультирование осуществляется в устной или письменной форме. 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в письменной форме осуществляется должностным лицом в следующих случаях: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2B0E02" w:rsidRPr="003365E5" w:rsidRDefault="002B0E02" w:rsidP="002B0E0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>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     использования видеоконференцсвязи.</w:t>
      </w:r>
    </w:p>
    <w:p w:rsidR="002B0E02" w:rsidRPr="003365E5" w:rsidRDefault="002B0E02" w:rsidP="002B0E0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 xml:space="preserve">Должностное лицо уполномоченного органа не </w:t>
      </w:r>
      <w:proofErr w:type="gramStart"/>
      <w:r w:rsidRPr="003365E5">
        <w:rPr>
          <w:sz w:val="28"/>
          <w:szCs w:val="28"/>
        </w:rPr>
        <w:t>позднее</w:t>
      </w:r>
      <w:proofErr w:type="gramEnd"/>
      <w:r w:rsidRPr="003365E5">
        <w:rPr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2B0E02" w:rsidRPr="003365E5" w:rsidRDefault="002B0E02" w:rsidP="002B0E0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365E5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</w:t>
      </w:r>
      <w:proofErr w:type="gramEnd"/>
    </w:p>
    <w:p w:rsidR="002B0E02" w:rsidRDefault="002B0E02" w:rsidP="002B0E02">
      <w:pPr>
        <w:spacing w:after="280" w:afterAutospacing="1"/>
        <w:jc w:val="center"/>
        <w:rPr>
          <w:b/>
          <w:sz w:val="28"/>
          <w:szCs w:val="28"/>
        </w:rPr>
      </w:pPr>
    </w:p>
    <w:p w:rsidR="002B0E02" w:rsidRPr="009C7604" w:rsidRDefault="002B0E02" w:rsidP="002B0E02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C7604">
        <w:rPr>
          <w:b/>
          <w:sz w:val="28"/>
          <w:szCs w:val="28"/>
        </w:rPr>
        <w:t xml:space="preserve">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2B0E02" w:rsidRDefault="002B0E02" w:rsidP="002B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6.1.</w:t>
      </w:r>
      <w:r w:rsidRPr="00E41F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E41F28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информированность подконтрольных субъектов об обязательных требованиях</w:t>
      </w:r>
      <w:r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удовлетворенность доступностью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Промышленновского муниципального округа </w:t>
      </w:r>
      <w:r w:rsidRPr="0071227B">
        <w:rPr>
          <w:rFonts w:eastAsiaTheme="minorHAnsi"/>
          <w:sz w:val="28"/>
          <w:szCs w:val="28"/>
          <w:lang w:eastAsia="en-US"/>
        </w:rPr>
        <w:t>для подконтрольных субъектов информации о принятых и готовящихся изменениях обязательных требований</w:t>
      </w:r>
      <w:r>
        <w:rPr>
          <w:rFonts w:eastAsiaTheme="minorHAnsi"/>
          <w:sz w:val="28"/>
          <w:szCs w:val="28"/>
          <w:lang w:eastAsia="en-US"/>
        </w:rPr>
        <w:t xml:space="preserve"> – не менее 75 %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lastRenderedPageBreak/>
        <w:t>информированность подконтрольных субъектов о порядке проведения проверок, правах подконтрольного субъекта при проведении контрольных  и профилактических мероприятий</w:t>
      </w:r>
      <w:r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1227B">
        <w:rPr>
          <w:rFonts w:eastAsiaTheme="minorHAnsi"/>
          <w:sz w:val="28"/>
          <w:szCs w:val="28"/>
          <w:lang w:eastAsia="en-US"/>
        </w:rPr>
        <w:t>исполняемость</w:t>
      </w:r>
      <w:proofErr w:type="spellEnd"/>
      <w:r w:rsidRPr="0071227B">
        <w:rPr>
          <w:rFonts w:eastAsiaTheme="minorHAnsi"/>
          <w:sz w:val="28"/>
          <w:szCs w:val="28"/>
          <w:lang w:eastAsia="en-US"/>
        </w:rPr>
        <w:t xml:space="preserve"> плана-графика профилактических мероприятий</w:t>
      </w:r>
      <w:r>
        <w:rPr>
          <w:rFonts w:eastAsiaTheme="minorHAnsi"/>
          <w:sz w:val="28"/>
          <w:szCs w:val="28"/>
          <w:lang w:eastAsia="en-US"/>
        </w:rPr>
        <w:t xml:space="preserve"> – 100%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Pr="0071227B">
        <w:rPr>
          <w:rFonts w:eastAsiaTheme="minorHAnsi"/>
          <w:sz w:val="28"/>
          <w:szCs w:val="28"/>
          <w:lang w:eastAsia="en-US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(надзорные) мероприятия, лиц, участвующих в проводимых профилактических мероприятиях, и иных подконтрольных лиц.</w:t>
      </w:r>
    </w:p>
    <w:p w:rsidR="002B0E02" w:rsidRDefault="002B0E02" w:rsidP="002B0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Опрос проводится силами сотрудников </w:t>
      </w:r>
      <w:r>
        <w:rPr>
          <w:rFonts w:eastAsiaTheme="minorHAnsi"/>
          <w:sz w:val="28"/>
          <w:szCs w:val="28"/>
          <w:lang w:eastAsia="en-US"/>
        </w:rPr>
        <w:t>Комитета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2B0E02" w:rsidRPr="009E1D20" w:rsidRDefault="002B0E02" w:rsidP="002B0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E1D20">
        <w:rPr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 и размещению на официальном сайте контрольного органа в информационно-телекоммуникационной сети "Интернет".</w:t>
      </w:r>
    </w:p>
    <w:p w:rsidR="002B0E02" w:rsidRDefault="002B0E02" w:rsidP="002B0E02">
      <w:pPr>
        <w:rPr>
          <w:sz w:val="28"/>
          <w:szCs w:val="28"/>
        </w:rPr>
      </w:pPr>
    </w:p>
    <w:p w:rsidR="002B0E02" w:rsidRDefault="002B0E02" w:rsidP="002B0E02">
      <w:pPr>
        <w:rPr>
          <w:sz w:val="28"/>
          <w:szCs w:val="28"/>
        </w:rPr>
      </w:pPr>
    </w:p>
    <w:sectPr w:rsidR="002B0E02" w:rsidSect="00755368">
      <w:footerReference w:type="default" r:id="rId11"/>
      <w:pgSz w:w="11906" w:h="16838"/>
      <w:pgMar w:top="454" w:right="567" w:bottom="45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6E" w:rsidRDefault="0038056E" w:rsidP="009E5108">
      <w:r>
        <w:separator/>
      </w:r>
    </w:p>
  </w:endnote>
  <w:endnote w:type="continuationSeparator" w:id="0">
    <w:p w:rsidR="0038056E" w:rsidRDefault="0038056E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6E" w:rsidRDefault="0038056E" w:rsidP="009E5108">
      <w:r>
        <w:separator/>
      </w:r>
    </w:p>
  </w:footnote>
  <w:footnote w:type="continuationSeparator" w:id="0">
    <w:p w:rsidR="0038056E" w:rsidRDefault="0038056E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771B"/>
    <w:rsid w:val="000412D7"/>
    <w:rsid w:val="00043965"/>
    <w:rsid w:val="00056E26"/>
    <w:rsid w:val="0006397E"/>
    <w:rsid w:val="00083967"/>
    <w:rsid w:val="00083DC7"/>
    <w:rsid w:val="000946DD"/>
    <w:rsid w:val="0009663D"/>
    <w:rsid w:val="000A6E71"/>
    <w:rsid w:val="000C113E"/>
    <w:rsid w:val="000F3E09"/>
    <w:rsid w:val="000F5545"/>
    <w:rsid w:val="000F6444"/>
    <w:rsid w:val="000F7D6B"/>
    <w:rsid w:val="0010293F"/>
    <w:rsid w:val="0010798E"/>
    <w:rsid w:val="00116EDE"/>
    <w:rsid w:val="001553F1"/>
    <w:rsid w:val="001653BE"/>
    <w:rsid w:val="0017168D"/>
    <w:rsid w:val="001A4426"/>
    <w:rsid w:val="001E1FF6"/>
    <w:rsid w:val="001E39A8"/>
    <w:rsid w:val="0021349F"/>
    <w:rsid w:val="002262CA"/>
    <w:rsid w:val="0023165E"/>
    <w:rsid w:val="0024131D"/>
    <w:rsid w:val="0027347C"/>
    <w:rsid w:val="00280784"/>
    <w:rsid w:val="00282668"/>
    <w:rsid w:val="002B0E02"/>
    <w:rsid w:val="002E154C"/>
    <w:rsid w:val="002E1561"/>
    <w:rsid w:val="002E5A41"/>
    <w:rsid w:val="00307544"/>
    <w:rsid w:val="003125E3"/>
    <w:rsid w:val="00320E8F"/>
    <w:rsid w:val="00365C84"/>
    <w:rsid w:val="00367BC9"/>
    <w:rsid w:val="00377049"/>
    <w:rsid w:val="00377618"/>
    <w:rsid w:val="0038056E"/>
    <w:rsid w:val="003973F7"/>
    <w:rsid w:val="003D3C64"/>
    <w:rsid w:val="003E0741"/>
    <w:rsid w:val="003E706D"/>
    <w:rsid w:val="003F3FCB"/>
    <w:rsid w:val="004301C9"/>
    <w:rsid w:val="004472DA"/>
    <w:rsid w:val="004510DC"/>
    <w:rsid w:val="00455DA1"/>
    <w:rsid w:val="00466945"/>
    <w:rsid w:val="00467291"/>
    <w:rsid w:val="00490C3D"/>
    <w:rsid w:val="00494B6F"/>
    <w:rsid w:val="00495B18"/>
    <w:rsid w:val="004B5065"/>
    <w:rsid w:val="004C3621"/>
    <w:rsid w:val="00514EA8"/>
    <w:rsid w:val="005443AC"/>
    <w:rsid w:val="00553820"/>
    <w:rsid w:val="00562122"/>
    <w:rsid w:val="00564942"/>
    <w:rsid w:val="005963D9"/>
    <w:rsid w:val="005A24B5"/>
    <w:rsid w:val="005A4613"/>
    <w:rsid w:val="005A6F33"/>
    <w:rsid w:val="005B49AB"/>
    <w:rsid w:val="005B6D14"/>
    <w:rsid w:val="005C1E1D"/>
    <w:rsid w:val="005C7287"/>
    <w:rsid w:val="005F1E1C"/>
    <w:rsid w:val="005F6D8F"/>
    <w:rsid w:val="00612191"/>
    <w:rsid w:val="006160D1"/>
    <w:rsid w:val="006225DD"/>
    <w:rsid w:val="00622FEE"/>
    <w:rsid w:val="00630A10"/>
    <w:rsid w:val="00635BBD"/>
    <w:rsid w:val="006416F2"/>
    <w:rsid w:val="006705A3"/>
    <w:rsid w:val="006963A8"/>
    <w:rsid w:val="006C085D"/>
    <w:rsid w:val="006E6532"/>
    <w:rsid w:val="006E6D53"/>
    <w:rsid w:val="00716431"/>
    <w:rsid w:val="00717E69"/>
    <w:rsid w:val="00732F29"/>
    <w:rsid w:val="00733850"/>
    <w:rsid w:val="00755368"/>
    <w:rsid w:val="00782163"/>
    <w:rsid w:val="007871CF"/>
    <w:rsid w:val="007A2027"/>
    <w:rsid w:val="007B2224"/>
    <w:rsid w:val="007B4834"/>
    <w:rsid w:val="007E1115"/>
    <w:rsid w:val="007E3362"/>
    <w:rsid w:val="007E6EE4"/>
    <w:rsid w:val="007F721C"/>
    <w:rsid w:val="0081722D"/>
    <w:rsid w:val="00843040"/>
    <w:rsid w:val="00862FE9"/>
    <w:rsid w:val="008C0201"/>
    <w:rsid w:val="008C6444"/>
    <w:rsid w:val="008D288F"/>
    <w:rsid w:val="008F22DD"/>
    <w:rsid w:val="00902754"/>
    <w:rsid w:val="009077E7"/>
    <w:rsid w:val="00907F02"/>
    <w:rsid w:val="00920C36"/>
    <w:rsid w:val="00920DBE"/>
    <w:rsid w:val="0092647C"/>
    <w:rsid w:val="00942527"/>
    <w:rsid w:val="009561DD"/>
    <w:rsid w:val="0096042F"/>
    <w:rsid w:val="00966062"/>
    <w:rsid w:val="0099145F"/>
    <w:rsid w:val="00994F4A"/>
    <w:rsid w:val="009B2594"/>
    <w:rsid w:val="009C5102"/>
    <w:rsid w:val="009C7B83"/>
    <w:rsid w:val="009E5108"/>
    <w:rsid w:val="009F38E9"/>
    <w:rsid w:val="009F6AD5"/>
    <w:rsid w:val="00A130BE"/>
    <w:rsid w:val="00A17E12"/>
    <w:rsid w:val="00A17FA4"/>
    <w:rsid w:val="00A23628"/>
    <w:rsid w:val="00A23855"/>
    <w:rsid w:val="00A2451F"/>
    <w:rsid w:val="00A3232A"/>
    <w:rsid w:val="00A33E76"/>
    <w:rsid w:val="00A421D5"/>
    <w:rsid w:val="00A620BE"/>
    <w:rsid w:val="00A858A8"/>
    <w:rsid w:val="00A86406"/>
    <w:rsid w:val="00A87480"/>
    <w:rsid w:val="00A9196D"/>
    <w:rsid w:val="00AA3B5D"/>
    <w:rsid w:val="00AA5A2D"/>
    <w:rsid w:val="00AC43BB"/>
    <w:rsid w:val="00AF1235"/>
    <w:rsid w:val="00B00326"/>
    <w:rsid w:val="00B029D6"/>
    <w:rsid w:val="00B02C76"/>
    <w:rsid w:val="00B02E41"/>
    <w:rsid w:val="00B072CF"/>
    <w:rsid w:val="00B104BF"/>
    <w:rsid w:val="00B1185B"/>
    <w:rsid w:val="00B45532"/>
    <w:rsid w:val="00B53C68"/>
    <w:rsid w:val="00B90BA8"/>
    <w:rsid w:val="00B965BE"/>
    <w:rsid w:val="00BB1DC4"/>
    <w:rsid w:val="00BB3747"/>
    <w:rsid w:val="00BB7070"/>
    <w:rsid w:val="00BD79CB"/>
    <w:rsid w:val="00BF4196"/>
    <w:rsid w:val="00BF66D6"/>
    <w:rsid w:val="00BF707A"/>
    <w:rsid w:val="00C063FA"/>
    <w:rsid w:val="00C2522B"/>
    <w:rsid w:val="00C54068"/>
    <w:rsid w:val="00C541EF"/>
    <w:rsid w:val="00C7573D"/>
    <w:rsid w:val="00C8457E"/>
    <w:rsid w:val="00CA2A50"/>
    <w:rsid w:val="00CD65D8"/>
    <w:rsid w:val="00CE3773"/>
    <w:rsid w:val="00CE49F7"/>
    <w:rsid w:val="00CF2ADF"/>
    <w:rsid w:val="00D0019B"/>
    <w:rsid w:val="00D01636"/>
    <w:rsid w:val="00D036A5"/>
    <w:rsid w:val="00D120D1"/>
    <w:rsid w:val="00D26CFE"/>
    <w:rsid w:val="00D3518B"/>
    <w:rsid w:val="00D4348C"/>
    <w:rsid w:val="00D55A4D"/>
    <w:rsid w:val="00D641AD"/>
    <w:rsid w:val="00D67AC1"/>
    <w:rsid w:val="00DA1DC0"/>
    <w:rsid w:val="00DB5D02"/>
    <w:rsid w:val="00DC3C10"/>
    <w:rsid w:val="00DD270E"/>
    <w:rsid w:val="00DE49BF"/>
    <w:rsid w:val="00DF07FD"/>
    <w:rsid w:val="00E12433"/>
    <w:rsid w:val="00E149BC"/>
    <w:rsid w:val="00E25618"/>
    <w:rsid w:val="00E27774"/>
    <w:rsid w:val="00E42CA4"/>
    <w:rsid w:val="00E50200"/>
    <w:rsid w:val="00E51844"/>
    <w:rsid w:val="00E559B8"/>
    <w:rsid w:val="00E75921"/>
    <w:rsid w:val="00EB08B3"/>
    <w:rsid w:val="00EB0AA0"/>
    <w:rsid w:val="00EB2350"/>
    <w:rsid w:val="00EB3F8D"/>
    <w:rsid w:val="00EC68D6"/>
    <w:rsid w:val="00ED3070"/>
    <w:rsid w:val="00ED525F"/>
    <w:rsid w:val="00F04FB8"/>
    <w:rsid w:val="00F11FA3"/>
    <w:rsid w:val="00F36C11"/>
    <w:rsid w:val="00F4369D"/>
    <w:rsid w:val="00F679A0"/>
    <w:rsid w:val="00F735FE"/>
    <w:rsid w:val="00F80FBC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11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B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6A979A923D17A237E8412C68937B7F6156CFB5A9A8411EF53E85EAE4B4DE02CFC39CB593CF1279409475D70C0BF528CB75D97295D13367f2D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A979A923D17A237E8412C68937B7F665FCBB3A9A9411EF53E85EAE4B4DE02CFC39CB690CC11731DCE65D3455EFD36CE68C7738BD1f3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CB78-5DCE-4E72-99E9-22FB0219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Е.С. Чекалдина</cp:lastModifiedBy>
  <cp:revision>6</cp:revision>
  <cp:lastPrinted>2022-11-17T03:17:00Z</cp:lastPrinted>
  <dcterms:created xsi:type="dcterms:W3CDTF">2023-09-28T08:56:00Z</dcterms:created>
  <dcterms:modified xsi:type="dcterms:W3CDTF">2023-11-03T08:44:00Z</dcterms:modified>
</cp:coreProperties>
</file>