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B9" w:rsidRDefault="00EE29B9" w:rsidP="002329A9">
      <w:pPr>
        <w:pStyle w:val="21"/>
        <w:spacing w:after="0" w:line="240" w:lineRule="auto"/>
        <w:ind w:left="0" w:firstLine="709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Поощрение</w:t>
      </w:r>
      <w:r w:rsidR="002329A9" w:rsidRPr="00175E11">
        <w:rPr>
          <w:b/>
          <w:i/>
          <w:sz w:val="44"/>
          <w:szCs w:val="44"/>
        </w:rPr>
        <w:t xml:space="preserve"> по итогам работы </w:t>
      </w:r>
    </w:p>
    <w:p w:rsidR="002329A9" w:rsidRPr="00175E11" w:rsidRDefault="002329A9" w:rsidP="002329A9">
      <w:pPr>
        <w:pStyle w:val="21"/>
        <w:spacing w:after="0" w:line="240" w:lineRule="auto"/>
        <w:ind w:left="0" w:firstLine="709"/>
        <w:jc w:val="center"/>
        <w:rPr>
          <w:b/>
          <w:i/>
          <w:sz w:val="44"/>
          <w:szCs w:val="44"/>
        </w:rPr>
      </w:pPr>
      <w:r w:rsidRPr="00175E11">
        <w:rPr>
          <w:b/>
          <w:i/>
          <w:sz w:val="44"/>
          <w:szCs w:val="44"/>
        </w:rPr>
        <w:t xml:space="preserve">в агропромышленном комплексе </w:t>
      </w:r>
    </w:p>
    <w:p w:rsidR="002329A9" w:rsidRPr="00175E11" w:rsidRDefault="002329A9" w:rsidP="002329A9">
      <w:pPr>
        <w:pStyle w:val="21"/>
        <w:spacing w:after="0" w:line="240" w:lineRule="auto"/>
        <w:ind w:left="0" w:firstLine="709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за 9 месяцев 2023</w:t>
      </w:r>
      <w:r w:rsidRPr="00175E11">
        <w:rPr>
          <w:b/>
          <w:i/>
          <w:sz w:val="44"/>
          <w:szCs w:val="44"/>
        </w:rPr>
        <w:t xml:space="preserve"> года</w:t>
      </w:r>
    </w:p>
    <w:p w:rsidR="002329A9" w:rsidRDefault="002329A9" w:rsidP="00C31A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944FC9" w:rsidRDefault="00C31AEB" w:rsidP="00C31A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31AEB">
        <w:rPr>
          <w:sz w:val="28"/>
          <w:szCs w:val="28"/>
        </w:rPr>
        <w:t xml:space="preserve">В соответствии с постановлением Коллегии Администрации Кемеровской области от 01.11.2018 № 463 «Об утверждении Положения </w:t>
      </w:r>
      <w:r w:rsidR="005D4A70">
        <w:rPr>
          <w:sz w:val="28"/>
          <w:szCs w:val="28"/>
        </w:rPr>
        <w:t xml:space="preserve">       </w:t>
      </w:r>
      <w:r w:rsidRPr="00C31AEB">
        <w:rPr>
          <w:sz w:val="28"/>
          <w:szCs w:val="28"/>
        </w:rPr>
        <w:t xml:space="preserve">о мерах стимулирования и поощрения по итогам работы </w:t>
      </w:r>
      <w:r w:rsidR="005D4A70">
        <w:rPr>
          <w:sz w:val="28"/>
          <w:szCs w:val="28"/>
        </w:rPr>
        <w:t xml:space="preserve">                                   </w:t>
      </w:r>
      <w:r w:rsidRPr="00C31AEB">
        <w:rPr>
          <w:sz w:val="28"/>
          <w:szCs w:val="28"/>
        </w:rPr>
        <w:t>в агропромышленном комплексе Кемеровской области – Кузбасса», постановлением Коллегии Администрации Кемеровской области</w:t>
      </w:r>
      <w:r w:rsidR="005D4A70">
        <w:rPr>
          <w:sz w:val="28"/>
          <w:szCs w:val="28"/>
        </w:rPr>
        <w:t xml:space="preserve">                   </w:t>
      </w:r>
      <w:r w:rsidRPr="00C31AEB">
        <w:rPr>
          <w:sz w:val="28"/>
          <w:szCs w:val="28"/>
        </w:rPr>
        <w:t xml:space="preserve"> от </w:t>
      </w:r>
      <w:r w:rsidRPr="00C31AEB">
        <w:rPr>
          <w:sz w:val="28"/>
          <w:szCs w:val="28"/>
          <w:shd w:val="clear" w:color="auto" w:fill="FFFFFF"/>
        </w:rPr>
        <w:t>25.10.2013 № 464 «Об утверждении государственной программы Кемеровской области – Кузбасса «Государственная поддержка агропромышленного комплекса и устойчивого развития сельских территорий Кузбасса» на 2014–2025 годы»</w:t>
      </w:r>
      <w:r w:rsidRPr="00C31AEB">
        <w:rPr>
          <w:b/>
          <w:sz w:val="28"/>
          <w:szCs w:val="28"/>
        </w:rPr>
        <w:t xml:space="preserve"> </w:t>
      </w:r>
      <w:r w:rsidRPr="00C31AEB">
        <w:rPr>
          <w:sz w:val="28"/>
          <w:szCs w:val="28"/>
        </w:rPr>
        <w:t>определены победители</w:t>
      </w:r>
      <w:r w:rsidR="00944FC9">
        <w:rPr>
          <w:sz w:val="28"/>
          <w:szCs w:val="28"/>
        </w:rPr>
        <w:t>.</w:t>
      </w:r>
      <w:proofErr w:type="gramEnd"/>
    </w:p>
    <w:p w:rsidR="00C31AEB" w:rsidRDefault="00944FC9" w:rsidP="00C31AE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1AEB" w:rsidRPr="00C31AEB">
        <w:rPr>
          <w:sz w:val="28"/>
          <w:szCs w:val="28"/>
        </w:rPr>
        <w:t xml:space="preserve">реди </w:t>
      </w:r>
      <w:r w:rsidR="00C31AEB">
        <w:rPr>
          <w:sz w:val="28"/>
          <w:szCs w:val="28"/>
        </w:rPr>
        <w:t>муниципальных образований</w:t>
      </w:r>
      <w:r w:rsidR="00C31AEB" w:rsidRPr="00C31AEB">
        <w:rPr>
          <w:sz w:val="28"/>
          <w:szCs w:val="28"/>
        </w:rPr>
        <w:t xml:space="preserve"> по итогам работы в агропромышленном комплексе Кемеровской области – Кузбасса, обеспечивших наивысший прирост </w:t>
      </w:r>
      <w:r w:rsidR="00C31AEB">
        <w:rPr>
          <w:sz w:val="28"/>
          <w:szCs w:val="28"/>
        </w:rPr>
        <w:t>показателей за девять месяцев 2023 года к уровню соответствующего периода 2022 года, в соответствии с распределением муниципальных образований Кемеровской области – Кузбасса по степени влияния почвенно-климатических ресурсов на зоны.</w:t>
      </w:r>
    </w:p>
    <w:p w:rsidR="002329A9" w:rsidRDefault="002329A9" w:rsidP="00C31AEB">
      <w:pPr>
        <w:pStyle w:val="21"/>
        <w:spacing w:after="0" w:line="240" w:lineRule="auto"/>
        <w:ind w:left="0" w:firstLine="709"/>
        <w:jc w:val="both"/>
      </w:pPr>
    </w:p>
    <w:p w:rsidR="00C31AEB" w:rsidRPr="002329A9" w:rsidRDefault="00C31AEB" w:rsidP="00C31AEB">
      <w:pPr>
        <w:pStyle w:val="51"/>
        <w:spacing w:before="0"/>
        <w:ind w:firstLine="709"/>
        <w:jc w:val="both"/>
        <w:rPr>
          <w:rFonts w:eastAsia="Calibri"/>
          <w:lang w:val="ru-RU"/>
        </w:rPr>
      </w:pPr>
      <w:r w:rsidRPr="002329A9">
        <w:rPr>
          <w:lang w:val="ru-RU"/>
        </w:rPr>
        <w:t>Промышленновский муниципальный округ признан победителем в номинации «</w:t>
      </w:r>
      <w:r w:rsidRPr="002329A9">
        <w:rPr>
          <w:rFonts w:eastAsia="Calibri"/>
          <w:lang w:val="ru-RU"/>
        </w:rPr>
        <w:t xml:space="preserve">Производство скота и птицы на убой (в живом весе)» </w:t>
      </w:r>
      <w:r w:rsidRPr="002329A9">
        <w:rPr>
          <w:rFonts w:eastAsia="Calibri"/>
          <w:lang w:val="en-US"/>
        </w:rPr>
        <w:t>I</w:t>
      </w:r>
      <w:r w:rsidRPr="002329A9">
        <w:rPr>
          <w:rFonts w:eastAsia="Calibri"/>
          <w:lang w:val="ru-RU"/>
        </w:rPr>
        <w:t xml:space="preserve"> зона.</w:t>
      </w:r>
    </w:p>
    <w:p w:rsidR="002329A9" w:rsidRDefault="002329A9" w:rsidP="00C31AEB">
      <w:pPr>
        <w:pStyle w:val="51"/>
        <w:spacing w:before="0"/>
        <w:ind w:firstLine="709"/>
        <w:jc w:val="both"/>
        <w:rPr>
          <w:rFonts w:eastAsia="Calibri"/>
          <w:b w:val="0"/>
          <w:lang w:val="ru-RU"/>
        </w:rPr>
      </w:pPr>
    </w:p>
    <w:p w:rsidR="00C31AEB" w:rsidRPr="00C31AEB" w:rsidRDefault="005D4A70" w:rsidP="00C31AEB">
      <w:pPr>
        <w:pStyle w:val="51"/>
        <w:spacing w:before="0"/>
        <w:ind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Поздравляем животноводов </w:t>
      </w:r>
      <w:r w:rsidR="00FE299F">
        <w:rPr>
          <w:b w:val="0"/>
          <w:lang w:val="ru-RU"/>
        </w:rPr>
        <w:t>округа с достигнутыми высокими результатами.</w:t>
      </w:r>
    </w:p>
    <w:p w:rsidR="008D0412" w:rsidRDefault="008D0412" w:rsidP="00C31AEB">
      <w:pPr>
        <w:ind w:left="0"/>
      </w:pPr>
      <w:r>
        <w:rPr>
          <w:noProof/>
        </w:rPr>
        <w:drawing>
          <wp:inline distT="0" distB="0" distL="0" distR="0">
            <wp:extent cx="5191125" cy="3456650"/>
            <wp:effectExtent l="19050" t="0" r="9525" b="0"/>
            <wp:docPr id="6" name="Рисунок 6" descr="C:\Users\User\AppData\Local\Microsoft\Windows\INetCache\Content.Word\photo_2023-12-20_12-0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photo_2023-12-20_12-02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45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412" w:rsidRPr="00C31AEB" w:rsidRDefault="008D0412" w:rsidP="00C31AEB">
      <w:pPr>
        <w:ind w:left="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23.25pt">
            <v:imagedata r:id="rId5" o:title="photo_2024-01-10_15-29-47"/>
          </v:shape>
        </w:pict>
      </w:r>
    </w:p>
    <w:sectPr w:rsidR="008D0412" w:rsidRPr="00C31AEB" w:rsidSect="00EB4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AEB"/>
    <w:rsid w:val="00042423"/>
    <w:rsid w:val="002329A9"/>
    <w:rsid w:val="002B6DAE"/>
    <w:rsid w:val="0048016C"/>
    <w:rsid w:val="00550B9C"/>
    <w:rsid w:val="005D4A70"/>
    <w:rsid w:val="006C00AF"/>
    <w:rsid w:val="006E6371"/>
    <w:rsid w:val="008D0412"/>
    <w:rsid w:val="00944FC9"/>
    <w:rsid w:val="00A86606"/>
    <w:rsid w:val="00C31AEB"/>
    <w:rsid w:val="00D306F2"/>
    <w:rsid w:val="00EB4280"/>
    <w:rsid w:val="00EE29B9"/>
    <w:rsid w:val="00FA073A"/>
    <w:rsid w:val="00FE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unhideWhenUsed/>
    <w:qFormat/>
    <w:rsid w:val="00C31AEB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line="240" w:lineRule="auto"/>
      <w:ind w:left="0"/>
      <w:jc w:val="center"/>
      <w:outlineLvl w:val="4"/>
    </w:pPr>
    <w:rPr>
      <w:b/>
      <w:bCs/>
      <w:sz w:val="28"/>
      <w:szCs w:val="28"/>
      <w:lang w:val="en-GB"/>
    </w:rPr>
  </w:style>
  <w:style w:type="paragraph" w:customStyle="1" w:styleId="21">
    <w:name w:val="Основной текст с отступом 21"/>
    <w:uiPriority w:val="99"/>
    <w:semiHidden/>
    <w:unhideWhenUsed/>
    <w:rsid w:val="00C31A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  <w:jc w:val="left"/>
    </w:pPr>
  </w:style>
  <w:style w:type="paragraph" w:styleId="a3">
    <w:name w:val="Balloon Text"/>
    <w:basedOn w:val="a"/>
    <w:link w:val="a4"/>
    <w:uiPriority w:val="99"/>
    <w:semiHidden/>
    <w:unhideWhenUsed/>
    <w:rsid w:val="008D0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Техник-оператор</cp:lastModifiedBy>
  <cp:revision>6</cp:revision>
  <dcterms:created xsi:type="dcterms:W3CDTF">2023-12-11T02:19:00Z</dcterms:created>
  <dcterms:modified xsi:type="dcterms:W3CDTF">2024-01-12T05:32:00Z</dcterms:modified>
</cp:coreProperties>
</file>