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56" w:rsidRPr="00E84BD8" w:rsidRDefault="00B25656" w:rsidP="00B25656">
      <w:pPr>
        <w:rPr>
          <w:rFonts w:ascii="Times New Roman" w:hAnsi="Times New Roman" w:cs="Times New Roman"/>
          <w:sz w:val="28"/>
        </w:rPr>
      </w:pPr>
      <w:proofErr w:type="spellStart"/>
      <w:r w:rsidRPr="00E84BD8">
        <w:rPr>
          <w:rFonts w:ascii="Times New Roman" w:hAnsi="Times New Roman" w:cs="Times New Roman"/>
          <w:sz w:val="28"/>
        </w:rPr>
        <w:t>Беловская</w:t>
      </w:r>
      <w:proofErr w:type="spellEnd"/>
      <w:r w:rsidRPr="00E84BD8">
        <w:rPr>
          <w:rFonts w:ascii="Times New Roman" w:hAnsi="Times New Roman" w:cs="Times New Roman"/>
          <w:sz w:val="28"/>
        </w:rPr>
        <w:t xml:space="preserve"> транспортная прокуратура разъясняет</w:t>
      </w:r>
    </w:p>
    <w:p w:rsidR="00B25656" w:rsidRPr="00E84BD8" w:rsidRDefault="00B25656" w:rsidP="00B25656">
      <w:pPr>
        <w:rPr>
          <w:rFonts w:ascii="Times New Roman" w:hAnsi="Times New Roman" w:cs="Times New Roman"/>
          <w:sz w:val="28"/>
        </w:rPr>
      </w:pPr>
      <w:proofErr w:type="gramStart"/>
      <w:r w:rsidRPr="00E84BD8">
        <w:rPr>
          <w:rFonts w:ascii="Times New Roman" w:hAnsi="Times New Roman" w:cs="Times New Roman"/>
          <w:sz w:val="28"/>
        </w:rPr>
        <w:t>«Увеличены размеры специальной социальной выплаты медработникам бюджетных организаций в сельской местности, оказывающим помощь в рамках программ ОМС»</w:t>
      </w:r>
      <w:proofErr w:type="gramEnd"/>
    </w:p>
    <w:p w:rsidR="00B25656" w:rsidRPr="00E84BD8" w:rsidRDefault="00B25656" w:rsidP="00B25656">
      <w:pPr>
        <w:rPr>
          <w:rFonts w:ascii="Times New Roman" w:hAnsi="Times New Roman" w:cs="Times New Roman"/>
          <w:sz w:val="28"/>
        </w:rPr>
      </w:pPr>
      <w:r w:rsidRPr="00E84BD8">
        <w:rPr>
          <w:rFonts w:ascii="Times New Roman" w:hAnsi="Times New Roman" w:cs="Times New Roman"/>
          <w:sz w:val="28"/>
        </w:rPr>
        <w:t>Постановлением Правительства Российской Федерации от 20.03.2024 № 343 «О внесении изменений в некоторые акты Правительства Российской Федерации» внесены уточнения в перечень категорий медицинских работников, которым полагается данная выплата, а также изменен подход к определению максимального месячного размера выплаты на одного медработника.</w:t>
      </w:r>
    </w:p>
    <w:p w:rsidR="00B25656" w:rsidRPr="00E84BD8" w:rsidRDefault="00B25656" w:rsidP="00B25656">
      <w:pPr>
        <w:rPr>
          <w:rFonts w:ascii="Times New Roman" w:hAnsi="Times New Roman" w:cs="Times New Roman"/>
          <w:sz w:val="28"/>
        </w:rPr>
      </w:pPr>
      <w:r w:rsidRPr="00E84BD8">
        <w:rPr>
          <w:rFonts w:ascii="Times New Roman" w:hAnsi="Times New Roman" w:cs="Times New Roman"/>
          <w:sz w:val="28"/>
        </w:rPr>
        <w:t xml:space="preserve">Так, максимальный размер выплаты теперь зависит не только </w:t>
      </w:r>
      <w:proofErr w:type="spellStart"/>
      <w:r w:rsidRPr="00E84BD8">
        <w:rPr>
          <w:rFonts w:ascii="Times New Roman" w:hAnsi="Times New Roman" w:cs="Times New Roman"/>
          <w:sz w:val="28"/>
        </w:rPr>
        <w:t>ол</w:t>
      </w:r>
      <w:proofErr w:type="spellEnd"/>
      <w:r w:rsidRPr="00E84BD8">
        <w:rPr>
          <w:rFonts w:ascii="Times New Roman" w:hAnsi="Times New Roman" w:cs="Times New Roman"/>
          <w:sz w:val="28"/>
        </w:rPr>
        <w:t xml:space="preserve"> занимаемой должности, но и категории населенного пункта, в котором находится медицинская организация, с учетом его численности.</w:t>
      </w:r>
    </w:p>
    <w:p w:rsidR="00B25656" w:rsidRPr="00E84BD8" w:rsidRDefault="00B25656" w:rsidP="00B25656">
      <w:pPr>
        <w:rPr>
          <w:rFonts w:ascii="Times New Roman" w:hAnsi="Times New Roman" w:cs="Times New Roman"/>
          <w:sz w:val="28"/>
        </w:rPr>
      </w:pPr>
      <w:r w:rsidRPr="00E84BD8">
        <w:rPr>
          <w:rFonts w:ascii="Times New Roman" w:hAnsi="Times New Roman" w:cs="Times New Roman"/>
          <w:sz w:val="28"/>
        </w:rPr>
        <w:t>В частности, максимальный размер выплаты врачам и медицинским работникам с высшим (немедицинским) образованием организаций (их структурных подразделений), расположенных в населенных пунктах с населением до 50 тыс. человек, может составить до 50 тыс. рублей.</w:t>
      </w:r>
    </w:p>
    <w:p w:rsidR="00B25656" w:rsidRPr="00E84BD8" w:rsidRDefault="00B25656" w:rsidP="00B25656">
      <w:pPr>
        <w:rPr>
          <w:rFonts w:ascii="Times New Roman" w:hAnsi="Times New Roman" w:cs="Times New Roman"/>
          <w:sz w:val="28"/>
        </w:rPr>
      </w:pPr>
      <w:r w:rsidRPr="00E84BD8">
        <w:rPr>
          <w:rFonts w:ascii="Times New Roman" w:hAnsi="Times New Roman" w:cs="Times New Roman"/>
          <w:sz w:val="28"/>
        </w:rPr>
        <w:t xml:space="preserve">Настоящее постановление </w:t>
      </w:r>
      <w:proofErr w:type="gramStart"/>
      <w:r w:rsidRPr="00E84BD8">
        <w:rPr>
          <w:rFonts w:ascii="Times New Roman" w:hAnsi="Times New Roman" w:cs="Times New Roman"/>
          <w:sz w:val="28"/>
        </w:rPr>
        <w:t>вступает в силу со дня его официального опубликования и распространяется</w:t>
      </w:r>
      <w:proofErr w:type="gramEnd"/>
      <w:r w:rsidRPr="00E84BD8">
        <w:rPr>
          <w:rFonts w:ascii="Times New Roman" w:hAnsi="Times New Roman" w:cs="Times New Roman"/>
          <w:sz w:val="28"/>
        </w:rPr>
        <w:t xml:space="preserve"> на правоотношения, то есть с 21.03.2024, возникшие с 1 марта 2024 г., за исключением подпункта «</w:t>
      </w:r>
      <w:proofErr w:type="spellStart"/>
      <w:r w:rsidRPr="00E84BD8">
        <w:rPr>
          <w:rFonts w:ascii="Times New Roman" w:hAnsi="Times New Roman" w:cs="Times New Roman"/>
          <w:sz w:val="28"/>
        </w:rPr>
        <w:t>з</w:t>
      </w:r>
      <w:proofErr w:type="spellEnd"/>
      <w:r w:rsidRPr="00E84BD8">
        <w:rPr>
          <w:rFonts w:ascii="Times New Roman" w:hAnsi="Times New Roman" w:cs="Times New Roman"/>
          <w:sz w:val="28"/>
        </w:rPr>
        <w:t>» пункта 1 изменений, утвержденных настоящим постановлением, который вступает в силу с 1 сентября 2024 г.</w:t>
      </w:r>
    </w:p>
    <w:p w:rsidR="009B5D01" w:rsidRDefault="009B5D01"/>
    <w:sectPr w:rsidR="009B5D01" w:rsidSect="003F10A2">
      <w:pgSz w:w="11697" w:h="16775"/>
      <w:pgMar w:top="1134" w:right="850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5656"/>
    <w:rsid w:val="00332F15"/>
    <w:rsid w:val="003E5F4E"/>
    <w:rsid w:val="006B18C5"/>
    <w:rsid w:val="008965A0"/>
    <w:rsid w:val="009B5D01"/>
    <w:rsid w:val="00B2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56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Техник-оператор</dc:creator>
  <cp:keywords/>
  <dc:description/>
  <cp:lastModifiedBy>Техник-оператор</cp:lastModifiedBy>
  <cp:revision>2</cp:revision>
  <dcterms:created xsi:type="dcterms:W3CDTF">2024-04-18T02:17:00Z</dcterms:created>
  <dcterms:modified xsi:type="dcterms:W3CDTF">2024-04-18T02:17:00Z</dcterms:modified>
</cp:coreProperties>
</file>