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9B" w:rsidRPr="002427C8" w:rsidRDefault="0044119B" w:rsidP="002427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C8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895A46" w:rsidRPr="00242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19B" w:rsidRPr="002427C8" w:rsidRDefault="00895A46" w:rsidP="002427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7C8"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02296" w:rsidRPr="002427C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4119B" w:rsidRPr="002427C8">
        <w:rPr>
          <w:rFonts w:ascii="Times New Roman" w:hAnsi="Times New Roman" w:cs="Times New Roman"/>
          <w:sz w:val="28"/>
          <w:szCs w:val="28"/>
        </w:rPr>
        <w:t xml:space="preserve"> </w:t>
      </w:r>
      <w:r w:rsidR="008F7223" w:rsidRPr="002427C8">
        <w:rPr>
          <w:rFonts w:ascii="Times New Roman" w:hAnsi="Times New Roman" w:cs="Times New Roman"/>
          <w:sz w:val="28"/>
          <w:szCs w:val="28"/>
        </w:rPr>
        <w:t xml:space="preserve">по проекту внесения </w:t>
      </w:r>
    </w:p>
    <w:p w:rsidR="0044119B" w:rsidRPr="002427C8" w:rsidRDefault="008F7223" w:rsidP="002427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7C8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</w:t>
      </w:r>
      <w:r w:rsidR="00DA1C29" w:rsidRPr="002427C8">
        <w:rPr>
          <w:rFonts w:ascii="Times New Roman" w:hAnsi="Times New Roman" w:cs="Times New Roman"/>
          <w:sz w:val="28"/>
          <w:szCs w:val="28"/>
        </w:rPr>
        <w:t xml:space="preserve">застройки </w:t>
      </w:r>
    </w:p>
    <w:p w:rsidR="008F7223" w:rsidRPr="002427C8" w:rsidRDefault="00DA1C29" w:rsidP="002427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27C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FE16F3" w:rsidRPr="002427C8" w:rsidRDefault="00FE16F3" w:rsidP="002427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93" w:rsidRPr="002427C8" w:rsidRDefault="001A03FA" w:rsidP="002427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C8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проекте, подлежащем рассмотрению на </w:t>
      </w:r>
      <w:r w:rsidR="002C4E93" w:rsidRPr="002427C8">
        <w:rPr>
          <w:rFonts w:ascii="Times New Roman" w:hAnsi="Times New Roman" w:cs="Times New Roman"/>
          <w:b/>
          <w:sz w:val="28"/>
          <w:szCs w:val="28"/>
        </w:rPr>
        <w:t>публичных слушаниях.</w:t>
      </w:r>
    </w:p>
    <w:p w:rsidR="002427C8" w:rsidRPr="007A6716" w:rsidRDefault="002C4E93" w:rsidP="007A671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C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27C8" w:rsidRPr="002427C8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Промышленновского муниципального округа, утвержденные решением Совета народных депутатов Промышленновского муниципального округа </w:t>
      </w:r>
      <w:r w:rsidR="007A671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427C8" w:rsidRPr="002427C8">
        <w:rPr>
          <w:rFonts w:ascii="Times New Roman" w:hAnsi="Times New Roman" w:cs="Times New Roman"/>
          <w:sz w:val="28"/>
          <w:szCs w:val="28"/>
        </w:rPr>
        <w:t>от 30.08.2022 № 436 «Об утверждении правил землепользования и застройки Промышленновского муниципального округа» (в редакции решений</w:t>
      </w:r>
      <w:proofErr w:type="gramStart"/>
      <w:r w:rsidR="002427C8" w:rsidRPr="002427C8">
        <w:rPr>
          <w:rFonts w:ascii="Times New Roman" w:hAnsi="Times New Roman" w:cs="Times New Roman"/>
          <w:sz w:val="28"/>
          <w:szCs w:val="28"/>
        </w:rPr>
        <w:t xml:space="preserve">                        ,</w:t>
      </w:r>
      <w:proofErr w:type="gramEnd"/>
      <w:r w:rsidR="002427C8" w:rsidRPr="002427C8">
        <w:rPr>
          <w:rFonts w:ascii="Times New Roman" w:hAnsi="Times New Roman" w:cs="Times New Roman"/>
          <w:sz w:val="28"/>
          <w:szCs w:val="28"/>
        </w:rPr>
        <w:t xml:space="preserve"> от 08.11.2022 № 460, от 20.12.2022 № 469, от 27.12.2022 № 476, </w:t>
      </w:r>
      <w:r w:rsidR="007A6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27C8" w:rsidRPr="002427C8">
        <w:rPr>
          <w:rFonts w:ascii="Times New Roman" w:hAnsi="Times New Roman" w:cs="Times New Roman"/>
          <w:sz w:val="28"/>
          <w:szCs w:val="28"/>
        </w:rPr>
        <w:t>от 17.02.2023 № 485, от 26.10.2023 № 557) (далее - проект Правил)                    в следующих частях:</w:t>
      </w:r>
    </w:p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A6716">
        <w:rPr>
          <w:rFonts w:ascii="Times New Roman" w:hAnsi="Times New Roman" w:cs="Times New Roman"/>
          <w:sz w:val="28"/>
          <w:szCs w:val="28"/>
        </w:rPr>
        <w:t xml:space="preserve">  На карте градостроительного зонирования населенного пункта деревня Прогресс изменить границы территориальных зон </w:t>
      </w:r>
      <w:r w:rsidRPr="007A6716">
        <w:rPr>
          <w:rFonts w:ascii="Times New Roman" w:hAnsi="Times New Roman" w:cs="Times New Roman"/>
          <w:bCs/>
          <w:sz w:val="28"/>
          <w:szCs w:val="28"/>
        </w:rPr>
        <w:t>рекреационного назначения - древесно-кустарниковой растительности и насаждений (</w:t>
      </w:r>
      <w:proofErr w:type="gramStart"/>
      <w:r w:rsidRPr="007A671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A6716">
        <w:rPr>
          <w:rFonts w:ascii="Times New Roman" w:hAnsi="Times New Roman" w:cs="Times New Roman"/>
          <w:bCs/>
          <w:sz w:val="28"/>
          <w:szCs w:val="28"/>
        </w:rPr>
        <w:t xml:space="preserve"> 1)                    и территориальной </w:t>
      </w:r>
      <w:r w:rsidRPr="007A6716">
        <w:rPr>
          <w:rFonts w:ascii="Times New Roman" w:hAnsi="Times New Roman" w:cs="Times New Roman"/>
          <w:sz w:val="28"/>
          <w:szCs w:val="28"/>
        </w:rPr>
        <w:t xml:space="preserve">зоны размещения объектов здравоохранения (ОДЗ 2):        в границы территориальной зоны  размещения объектов здравоохранения (ОДЗ 2) включить земельный участок с кадастровым номером 42:11:0106004:392, расположенный по адресу: </w:t>
      </w:r>
      <w:proofErr w:type="gramStart"/>
      <w:r w:rsidRPr="007A6716">
        <w:rPr>
          <w:rFonts w:ascii="Times New Roman" w:hAnsi="Times New Roman" w:cs="Times New Roman"/>
          <w:sz w:val="28"/>
          <w:szCs w:val="28"/>
        </w:rPr>
        <w:t xml:space="preserve">Кемеровская область                               - Кузбасс, Промышленновский муниципальный округ,  д. Прогресс,                           ул. Центральная,  д. 30 б, в целях дальнейшего строительства здания </w:t>
      </w:r>
      <w:proofErr w:type="spellStart"/>
      <w:r w:rsidRPr="007A671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7A6716">
        <w:rPr>
          <w:rFonts w:ascii="Times New Roman" w:hAnsi="Times New Roman" w:cs="Times New Roman"/>
          <w:sz w:val="28"/>
          <w:szCs w:val="28"/>
        </w:rPr>
        <w:t xml:space="preserve"> - поликлинического обслуживания;</w:t>
      </w:r>
      <w:proofErr w:type="gramEnd"/>
    </w:p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sz w:val="28"/>
          <w:szCs w:val="28"/>
        </w:rPr>
        <w:t>2. На карте градостроительного зонирования Промышленновского муниципального округа изменить границы территориальных зон: уменьшить  границу территориальной зоны для размещения объектов добывающей промышленности (</w:t>
      </w:r>
      <w:proofErr w:type="gramStart"/>
      <w:r w:rsidRPr="007A67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A6716">
        <w:rPr>
          <w:rFonts w:ascii="Times New Roman" w:hAnsi="Times New Roman" w:cs="Times New Roman"/>
          <w:sz w:val="28"/>
          <w:szCs w:val="28"/>
        </w:rPr>
        <w:t xml:space="preserve">) и увеличить зону сельскохозяйственных угодий, расположенную возле населенного пункта село </w:t>
      </w:r>
      <w:proofErr w:type="spellStart"/>
      <w:r w:rsidRPr="007A6716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7A6716">
        <w:rPr>
          <w:rFonts w:ascii="Times New Roman" w:hAnsi="Times New Roman" w:cs="Times New Roman"/>
          <w:sz w:val="28"/>
          <w:szCs w:val="28"/>
        </w:rPr>
        <w:t>;</w:t>
      </w:r>
    </w:p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716">
        <w:rPr>
          <w:rFonts w:ascii="Times New Roman" w:hAnsi="Times New Roman" w:cs="Times New Roman"/>
          <w:sz w:val="28"/>
          <w:szCs w:val="28"/>
        </w:rPr>
        <w:t>3.</w:t>
      </w:r>
      <w:r w:rsidRPr="007A6716">
        <w:rPr>
          <w:rFonts w:ascii="Times New Roman" w:hAnsi="Times New Roman" w:cs="Times New Roman"/>
          <w:bCs/>
          <w:sz w:val="28"/>
          <w:szCs w:val="28"/>
        </w:rPr>
        <w:t xml:space="preserve"> статью 12.1 «Зона застройки </w:t>
      </w:r>
      <w:proofErr w:type="spellStart"/>
      <w:r w:rsidRPr="007A6716">
        <w:rPr>
          <w:rFonts w:ascii="Times New Roman" w:hAnsi="Times New Roman" w:cs="Times New Roman"/>
          <w:bCs/>
          <w:sz w:val="28"/>
          <w:szCs w:val="28"/>
        </w:rPr>
        <w:t>среднеэтажными</w:t>
      </w:r>
      <w:proofErr w:type="spellEnd"/>
      <w:r w:rsidRPr="007A6716">
        <w:rPr>
          <w:rFonts w:ascii="Times New Roman" w:hAnsi="Times New Roman" w:cs="Times New Roman"/>
          <w:bCs/>
          <w:sz w:val="28"/>
          <w:szCs w:val="28"/>
        </w:rPr>
        <w:t xml:space="preserve"> жилыми домами высотой от пяти до восьми надземных этажей включительно (ЖЗ 2)» градостроительных регламентов дополнить словами:</w:t>
      </w:r>
    </w:p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3.1. в разделе «О</w:t>
      </w:r>
      <w:r w:rsidRPr="007A6716">
        <w:rPr>
          <w:rFonts w:ascii="Times New Roman" w:hAnsi="Times New Roman" w:cs="Times New Roman"/>
          <w:sz w:val="28"/>
          <w:szCs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3.2. в </w:t>
      </w:r>
      <w:r w:rsidRPr="007A6716">
        <w:rPr>
          <w:rFonts w:ascii="Times New Roman" w:hAnsi="Times New Roman" w:cs="Times New Roman"/>
          <w:sz w:val="28"/>
          <w:szCs w:val="28"/>
        </w:rPr>
        <w:t>основных видах разрешенного использования</w:t>
      </w:r>
      <w:r w:rsidRPr="007A6716">
        <w:rPr>
          <w:rFonts w:ascii="Times New Roman" w:hAnsi="Times New Roman" w:cs="Times New Roman"/>
          <w:bCs/>
          <w:sz w:val="28"/>
          <w:szCs w:val="28"/>
        </w:rPr>
        <w:t xml:space="preserve"> раздела «</w:t>
      </w:r>
      <w:r w:rsidRPr="007A6716">
        <w:rPr>
          <w:rFonts w:ascii="Times New Roman" w:hAnsi="Times New Roman" w:cs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4. статью 12.4 «Зона застройки домами индивидуальной жилой застройки высотой не выше трех надземных этажей (ЖЗ 5)» градостроительных регламентов дополнить словами:</w:t>
      </w:r>
    </w:p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4.1. в разделе «О</w:t>
      </w:r>
      <w:r w:rsidRPr="007A6716">
        <w:rPr>
          <w:rFonts w:ascii="Times New Roman" w:hAnsi="Times New Roman" w:cs="Times New Roman"/>
          <w:sz w:val="28"/>
          <w:szCs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 xml:space="preserve">4.2. в </w:t>
      </w:r>
      <w:r w:rsidRPr="007A6716">
        <w:rPr>
          <w:rFonts w:ascii="Times New Roman" w:hAnsi="Times New Roman" w:cs="Times New Roman"/>
          <w:sz w:val="28"/>
          <w:szCs w:val="28"/>
        </w:rPr>
        <w:t>основных видах разрешенного использования</w:t>
      </w:r>
      <w:r w:rsidRPr="007A6716">
        <w:rPr>
          <w:rFonts w:ascii="Times New Roman" w:hAnsi="Times New Roman" w:cs="Times New Roman"/>
          <w:bCs/>
          <w:sz w:val="28"/>
          <w:szCs w:val="28"/>
        </w:rPr>
        <w:t xml:space="preserve"> раздела «</w:t>
      </w:r>
      <w:r w:rsidRPr="007A6716">
        <w:rPr>
          <w:rFonts w:ascii="Times New Roman" w:hAnsi="Times New Roman" w:cs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5. статью 12.5 «Зона административного, делового, общественного и социально-бытового назначения (ОДЗ 1)» градостроительных регламентов дополнить словами:</w:t>
      </w:r>
    </w:p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5.1. в разделе «О</w:t>
      </w:r>
      <w:r w:rsidRPr="007A6716">
        <w:rPr>
          <w:rFonts w:ascii="Times New Roman" w:hAnsi="Times New Roman" w:cs="Times New Roman"/>
          <w:sz w:val="28"/>
          <w:szCs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 xml:space="preserve">5.2. в </w:t>
      </w:r>
      <w:r w:rsidRPr="007A6716">
        <w:rPr>
          <w:rFonts w:ascii="Times New Roman" w:hAnsi="Times New Roman" w:cs="Times New Roman"/>
          <w:sz w:val="28"/>
          <w:szCs w:val="28"/>
        </w:rPr>
        <w:t>основных видах разрешенного использования</w:t>
      </w:r>
      <w:r w:rsidRPr="007A6716">
        <w:rPr>
          <w:rFonts w:ascii="Times New Roman" w:hAnsi="Times New Roman" w:cs="Times New Roman"/>
          <w:bCs/>
          <w:sz w:val="28"/>
          <w:szCs w:val="28"/>
        </w:rPr>
        <w:t xml:space="preserve"> раздела «</w:t>
      </w:r>
      <w:r w:rsidRPr="007A6716">
        <w:rPr>
          <w:rFonts w:ascii="Times New Roman" w:hAnsi="Times New Roman" w:cs="Times New Roman"/>
          <w:sz w:val="28"/>
          <w:szCs w:val="28"/>
        </w:rPr>
        <w:t xml:space="preserve">Предельные минимальные и (или) максимальные размеры земельных </w:t>
      </w:r>
      <w:r w:rsidRPr="007A6716">
        <w:rPr>
          <w:rFonts w:ascii="Times New Roman" w:hAnsi="Times New Roman" w:cs="Times New Roman"/>
          <w:sz w:val="28"/>
          <w:szCs w:val="28"/>
        </w:rPr>
        <w:lastRenderedPageBreak/>
        <w:t>участков и предельные параметры разрешенного строительства, реконструкции объектов капитального строительства»:</w:t>
      </w:r>
    </w:p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6. статью 12.7 «Зона для размещения объектов учебно-образовательного, спортивного и научно-исследовательского назначения (ОДЗ 3)» градостроительных регламентов дополнить словами:</w:t>
      </w:r>
    </w:p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6.1. в разделе «О</w:t>
      </w:r>
      <w:r w:rsidRPr="007A6716">
        <w:rPr>
          <w:rFonts w:ascii="Times New Roman" w:hAnsi="Times New Roman" w:cs="Times New Roman"/>
          <w:sz w:val="28"/>
          <w:szCs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 xml:space="preserve">6.2. в </w:t>
      </w:r>
      <w:r w:rsidRPr="007A6716">
        <w:rPr>
          <w:rFonts w:ascii="Times New Roman" w:hAnsi="Times New Roman" w:cs="Times New Roman"/>
          <w:sz w:val="28"/>
          <w:szCs w:val="28"/>
        </w:rPr>
        <w:t>основных видах разрешенного использования</w:t>
      </w:r>
      <w:r w:rsidRPr="007A6716">
        <w:rPr>
          <w:rFonts w:ascii="Times New Roman" w:hAnsi="Times New Roman" w:cs="Times New Roman"/>
          <w:bCs/>
          <w:sz w:val="28"/>
          <w:szCs w:val="28"/>
        </w:rPr>
        <w:t xml:space="preserve"> раздела «</w:t>
      </w:r>
      <w:r w:rsidRPr="007A6716">
        <w:rPr>
          <w:rFonts w:ascii="Times New Roman" w:hAnsi="Times New Roman" w:cs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7. статью 12.8 «Зона для размещения объектов торгового, иного коммерческого назначения и объектов общественного питания (ОДЗ 4)» градостроительных регламентов  дополнить словами:</w:t>
      </w:r>
    </w:p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7.1. в разделе «О</w:t>
      </w:r>
      <w:r w:rsidRPr="007A6716">
        <w:rPr>
          <w:rFonts w:ascii="Times New Roman" w:hAnsi="Times New Roman" w:cs="Times New Roman"/>
          <w:sz w:val="28"/>
          <w:szCs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 xml:space="preserve">7.2. в </w:t>
      </w:r>
      <w:r w:rsidRPr="007A6716">
        <w:rPr>
          <w:rFonts w:ascii="Times New Roman" w:hAnsi="Times New Roman" w:cs="Times New Roman"/>
          <w:sz w:val="28"/>
          <w:szCs w:val="28"/>
        </w:rPr>
        <w:t>основных видах разрешенного использования</w:t>
      </w:r>
      <w:r w:rsidRPr="007A6716">
        <w:rPr>
          <w:rFonts w:ascii="Times New Roman" w:hAnsi="Times New Roman" w:cs="Times New Roman"/>
          <w:bCs/>
          <w:sz w:val="28"/>
          <w:szCs w:val="28"/>
        </w:rPr>
        <w:t xml:space="preserve"> раздела «</w:t>
      </w:r>
      <w:r w:rsidRPr="007A6716">
        <w:rPr>
          <w:rFonts w:ascii="Times New Roman" w:hAnsi="Times New Roman" w:cs="Times New Roman"/>
          <w:sz w:val="28"/>
          <w:szCs w:val="28"/>
        </w:rPr>
        <w:t xml:space="preserve">Предельные минимальные и (или) максимальные размеры земельных </w:t>
      </w:r>
      <w:r w:rsidRPr="007A6716">
        <w:rPr>
          <w:rFonts w:ascii="Times New Roman" w:hAnsi="Times New Roman" w:cs="Times New Roman"/>
          <w:sz w:val="28"/>
          <w:szCs w:val="28"/>
        </w:rPr>
        <w:lastRenderedPageBreak/>
        <w:t>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 xml:space="preserve">8. статью 12.9 Зона для размещения объектов </w:t>
      </w:r>
      <w:proofErr w:type="spellStart"/>
      <w:r w:rsidRPr="007A6716">
        <w:rPr>
          <w:rFonts w:ascii="Times New Roman" w:hAnsi="Times New Roman" w:cs="Times New Roman"/>
          <w:bCs/>
          <w:sz w:val="28"/>
          <w:szCs w:val="28"/>
        </w:rPr>
        <w:t>культурно-досугового</w:t>
      </w:r>
      <w:proofErr w:type="spellEnd"/>
      <w:r w:rsidRPr="007A6716">
        <w:rPr>
          <w:rFonts w:ascii="Times New Roman" w:hAnsi="Times New Roman" w:cs="Times New Roman"/>
          <w:bCs/>
          <w:sz w:val="28"/>
          <w:szCs w:val="28"/>
        </w:rPr>
        <w:t xml:space="preserve">, культурно-исторического и религиозного назначения (ОДЗ 5) градостроительных регламентов дополнить словами: </w:t>
      </w:r>
    </w:p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8.1. в разделе «О</w:t>
      </w:r>
      <w:r w:rsidRPr="007A6716">
        <w:rPr>
          <w:rFonts w:ascii="Times New Roman" w:hAnsi="Times New Roman" w:cs="Times New Roman"/>
          <w:sz w:val="28"/>
          <w:szCs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 xml:space="preserve">8.2. в </w:t>
      </w:r>
      <w:r w:rsidRPr="007A6716">
        <w:rPr>
          <w:rFonts w:ascii="Times New Roman" w:hAnsi="Times New Roman" w:cs="Times New Roman"/>
          <w:sz w:val="28"/>
          <w:szCs w:val="28"/>
        </w:rPr>
        <w:t>основных видах разрешенного использования</w:t>
      </w:r>
      <w:r w:rsidRPr="007A6716">
        <w:rPr>
          <w:rFonts w:ascii="Times New Roman" w:hAnsi="Times New Roman" w:cs="Times New Roman"/>
          <w:bCs/>
          <w:sz w:val="28"/>
          <w:szCs w:val="28"/>
        </w:rPr>
        <w:t xml:space="preserve"> раздела «</w:t>
      </w:r>
      <w:r w:rsidRPr="007A6716">
        <w:rPr>
          <w:rFonts w:ascii="Times New Roman" w:hAnsi="Times New Roman" w:cs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sz w:val="28"/>
          <w:szCs w:val="28"/>
        </w:rPr>
        <w:t xml:space="preserve">8.3. в статье </w:t>
      </w:r>
      <w:bookmarkStart w:id="1" w:name="_Toc511655831"/>
      <w:bookmarkStart w:id="2" w:name="_Toc106701350"/>
      <w:r w:rsidRPr="007A6716">
        <w:rPr>
          <w:rFonts w:ascii="Times New Roman" w:hAnsi="Times New Roman" w:cs="Times New Roman"/>
          <w:sz w:val="28"/>
          <w:szCs w:val="28"/>
        </w:rPr>
        <w:t>12.9 «</w:t>
      </w:r>
      <w:r w:rsidRPr="007A6716">
        <w:rPr>
          <w:rFonts w:ascii="Times New Roman" w:hAnsi="Times New Roman" w:cs="Times New Roman"/>
          <w:bCs/>
          <w:sz w:val="28"/>
          <w:szCs w:val="28"/>
        </w:rPr>
        <w:t xml:space="preserve">Зона для размещения объектов культурно                             - </w:t>
      </w:r>
      <w:proofErr w:type="spellStart"/>
      <w:r w:rsidRPr="007A6716">
        <w:rPr>
          <w:rFonts w:ascii="Times New Roman" w:hAnsi="Times New Roman" w:cs="Times New Roman"/>
          <w:bCs/>
          <w:sz w:val="28"/>
          <w:szCs w:val="28"/>
        </w:rPr>
        <w:t>досугового</w:t>
      </w:r>
      <w:proofErr w:type="spellEnd"/>
      <w:r w:rsidRPr="007A6716">
        <w:rPr>
          <w:rFonts w:ascii="Times New Roman" w:hAnsi="Times New Roman" w:cs="Times New Roman"/>
          <w:bCs/>
          <w:sz w:val="28"/>
          <w:szCs w:val="28"/>
        </w:rPr>
        <w:t>, культурно-исторического и религиозного назначения (ОДЗ 5)</w:t>
      </w:r>
      <w:bookmarkEnd w:id="1"/>
      <w:bookmarkEnd w:id="2"/>
      <w:r w:rsidRPr="007A6716">
        <w:rPr>
          <w:rFonts w:ascii="Times New Roman" w:hAnsi="Times New Roman" w:cs="Times New Roman"/>
          <w:bCs/>
          <w:sz w:val="28"/>
          <w:szCs w:val="28"/>
        </w:rPr>
        <w:t>» градостроительных регламентов в п</w:t>
      </w:r>
      <w:r w:rsidRPr="007A6716">
        <w:rPr>
          <w:rFonts w:ascii="Times New Roman" w:hAnsi="Times New Roman" w:cs="Times New Roman"/>
          <w:sz w:val="28"/>
          <w:szCs w:val="28"/>
        </w:rPr>
        <w:t>редельных минимальных и (или) максимальных размерах земельных участков и предельных параметров разрешенного строительства, реконструкции объектов капитального строительства вместо слов: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6716" w:rsidRPr="007A6716" w:rsidRDefault="007A6716" w:rsidP="007A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15 метров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7A6716" w:rsidRPr="007A6716" w:rsidRDefault="007A6716" w:rsidP="007A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читать следующие слова</w:t>
      </w:r>
      <w:r w:rsidRPr="007A67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134"/>
        <w:gridCol w:w="567"/>
        <w:gridCol w:w="28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6716" w:rsidRPr="007A6716" w:rsidRDefault="007A6716" w:rsidP="007A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20 метров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sz w:val="28"/>
          <w:szCs w:val="28"/>
        </w:rPr>
        <w:t>9. в статье 12.21 «</w:t>
      </w:r>
      <w:r w:rsidRPr="007A6716">
        <w:rPr>
          <w:rFonts w:ascii="Times New Roman" w:hAnsi="Times New Roman" w:cs="Times New Roman"/>
          <w:bCs/>
          <w:sz w:val="28"/>
          <w:szCs w:val="28"/>
        </w:rPr>
        <w:t>Зона сельскохозяйственных угодий (СХ 1)» градостроительных регламентов исключить:</w:t>
      </w:r>
    </w:p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9.1. основной вид разрешенного использования земельного участка                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338"/>
        <w:gridCol w:w="1134"/>
        <w:gridCol w:w="4207"/>
        <w:gridCol w:w="294"/>
      </w:tblGrid>
      <w:tr w:rsidR="007A6716" w:rsidRPr="007A6716" w:rsidTr="00317109">
        <w:tc>
          <w:tcPr>
            <w:tcW w:w="490" w:type="dxa"/>
            <w:shd w:val="clear" w:color="auto" w:fill="auto"/>
            <w:vAlign w:val="center"/>
          </w:tcPr>
          <w:p w:rsidR="007A6716" w:rsidRPr="007A6716" w:rsidRDefault="007A6716" w:rsidP="007A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личного подсобного хозяйства на </w:t>
            </w:r>
            <w:r w:rsidRPr="007A6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полевых участках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4207" w:type="dxa"/>
            <w:shd w:val="clear" w:color="auto" w:fill="auto"/>
          </w:tcPr>
          <w:p w:rsidR="007A6716" w:rsidRPr="007A6716" w:rsidRDefault="007A6716" w:rsidP="007A671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сельскохозяйственной </w:t>
            </w:r>
            <w:r w:rsidRPr="007A6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без права возведения объектов капитального строительства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sz w:val="28"/>
          <w:szCs w:val="28"/>
        </w:rPr>
        <w:lastRenderedPageBreak/>
        <w:t xml:space="preserve">9.2. 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для </w:t>
      </w:r>
      <w:r w:rsidRPr="007A6716">
        <w:rPr>
          <w:rFonts w:ascii="Times New Roman" w:hAnsi="Times New Roman" w:cs="Times New Roman"/>
          <w:bCs/>
          <w:sz w:val="28"/>
          <w:szCs w:val="28"/>
        </w:rPr>
        <w:t>вида разрешенного использования земельного участка и объектов капитального строительства</w:t>
      </w:r>
      <w:r w:rsidRPr="007A67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851"/>
        <w:gridCol w:w="1134"/>
        <w:gridCol w:w="1133"/>
        <w:gridCol w:w="283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6 метров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10. статью 12.24 «Зона рекреационного назначения – объектов отдыха, досуга и развлечений (</w:t>
      </w:r>
      <w:proofErr w:type="gramStart"/>
      <w:r w:rsidRPr="007A671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A6716">
        <w:rPr>
          <w:rFonts w:ascii="Times New Roman" w:hAnsi="Times New Roman" w:cs="Times New Roman"/>
          <w:bCs/>
          <w:sz w:val="28"/>
          <w:szCs w:val="28"/>
        </w:rPr>
        <w:t xml:space="preserve"> 2)» градостроительных регламентов дополнить словами: </w:t>
      </w:r>
    </w:p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10.1. в разделе «О</w:t>
      </w:r>
      <w:r w:rsidRPr="007A6716">
        <w:rPr>
          <w:rFonts w:ascii="Times New Roman" w:hAnsi="Times New Roman" w:cs="Times New Roman"/>
          <w:sz w:val="28"/>
          <w:szCs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 xml:space="preserve">10.2. в </w:t>
      </w:r>
      <w:r w:rsidRPr="007A6716">
        <w:rPr>
          <w:rFonts w:ascii="Times New Roman" w:hAnsi="Times New Roman" w:cs="Times New Roman"/>
          <w:sz w:val="28"/>
          <w:szCs w:val="28"/>
        </w:rPr>
        <w:t>основных видах разрешенного использования</w:t>
      </w:r>
      <w:r w:rsidRPr="007A6716">
        <w:rPr>
          <w:rFonts w:ascii="Times New Roman" w:hAnsi="Times New Roman" w:cs="Times New Roman"/>
          <w:bCs/>
          <w:sz w:val="28"/>
          <w:szCs w:val="28"/>
        </w:rPr>
        <w:t xml:space="preserve"> раздела «</w:t>
      </w:r>
      <w:r w:rsidRPr="007A6716">
        <w:rPr>
          <w:rFonts w:ascii="Times New Roman" w:hAnsi="Times New Roman" w:cs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11. статью 12.25 «Зона рекреационного назначения для размещения санаторно-курортных центров, с включением объектов общественно-деловой, социальной и транспортной инфраструктур (</w:t>
      </w:r>
      <w:proofErr w:type="gramStart"/>
      <w:r w:rsidRPr="007A671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A6716">
        <w:rPr>
          <w:rFonts w:ascii="Times New Roman" w:hAnsi="Times New Roman" w:cs="Times New Roman"/>
          <w:bCs/>
          <w:sz w:val="28"/>
          <w:szCs w:val="28"/>
        </w:rPr>
        <w:t xml:space="preserve"> 4)» градостроительных регламентов дополнить словами: </w:t>
      </w:r>
    </w:p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t>11.1. в разделе «О</w:t>
      </w:r>
      <w:r w:rsidRPr="007A6716">
        <w:rPr>
          <w:rFonts w:ascii="Times New Roman" w:hAnsi="Times New Roman" w:cs="Times New Roman"/>
          <w:sz w:val="28"/>
          <w:szCs w:val="28"/>
        </w:rPr>
        <w:t>сновные виды разрешенного использования»: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70"/>
        <w:gridCol w:w="776"/>
        <w:gridCol w:w="5656"/>
        <w:gridCol w:w="29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5656" w:type="dxa"/>
            <w:shd w:val="clear" w:color="auto" w:fill="auto"/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</w:t>
            </w:r>
            <w:r w:rsidRPr="007A6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6716" w:rsidRPr="007A6716" w:rsidRDefault="007A6716" w:rsidP="007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11.2. в </w:t>
      </w:r>
      <w:r w:rsidRPr="007A6716">
        <w:rPr>
          <w:rFonts w:ascii="Times New Roman" w:hAnsi="Times New Roman" w:cs="Times New Roman"/>
          <w:sz w:val="28"/>
          <w:szCs w:val="28"/>
        </w:rPr>
        <w:t>основных видах разрешенного использования</w:t>
      </w:r>
      <w:r w:rsidRPr="007A6716">
        <w:rPr>
          <w:rFonts w:ascii="Times New Roman" w:hAnsi="Times New Roman" w:cs="Times New Roman"/>
          <w:bCs/>
          <w:sz w:val="28"/>
          <w:szCs w:val="28"/>
        </w:rPr>
        <w:t xml:space="preserve"> раздела «</w:t>
      </w:r>
      <w:r w:rsidRPr="007A6716">
        <w:rPr>
          <w:rFonts w:ascii="Times New Roman" w:hAnsi="Times New Roman" w:cs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992"/>
        <w:gridCol w:w="1276"/>
        <w:gridCol w:w="1275"/>
        <w:gridCol w:w="567"/>
        <w:gridCol w:w="284"/>
      </w:tblGrid>
      <w:tr w:rsidR="007A6716" w:rsidRPr="007A6716" w:rsidTr="00317109"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6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5 этажей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16" w:rsidRPr="007A67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4E93" w:rsidRPr="002C4E93" w:rsidRDefault="002C4E93" w:rsidP="002427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93">
        <w:rPr>
          <w:rFonts w:ascii="Times New Roman" w:hAnsi="Times New Roman" w:cs="Times New Roman"/>
          <w:b/>
          <w:sz w:val="28"/>
          <w:szCs w:val="28"/>
        </w:rPr>
        <w:t>Перечень информационных материалов к проекту.</w:t>
      </w:r>
    </w:p>
    <w:p w:rsidR="002C4E93" w:rsidRPr="00A55D51" w:rsidRDefault="004E563F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  <w:r w:rsidR="002427C8">
        <w:rPr>
          <w:rFonts w:ascii="Times New Roman" w:hAnsi="Times New Roman" w:cs="Times New Roman"/>
          <w:sz w:val="28"/>
          <w:szCs w:val="28"/>
        </w:rPr>
        <w:t>градостроительного зонирования Промышленновского муниципального округа, карта градостроительного зонирования населенного пункта деревня Прогресс, градостроительные регламенты.</w:t>
      </w:r>
    </w:p>
    <w:p w:rsidR="002C4E93" w:rsidRPr="003A135E" w:rsidRDefault="00BF28E6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35E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</w:t>
      </w:r>
      <w:r w:rsidR="00EA333F" w:rsidRPr="003A135E">
        <w:rPr>
          <w:rFonts w:ascii="Times New Roman" w:hAnsi="Times New Roman" w:cs="Times New Roman"/>
          <w:b/>
          <w:sz w:val="28"/>
          <w:szCs w:val="28"/>
        </w:rPr>
        <w:t xml:space="preserve">и сроках </w:t>
      </w:r>
      <w:r w:rsidRPr="003A135E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проекту.</w:t>
      </w:r>
    </w:p>
    <w:p w:rsidR="004A29D2" w:rsidRDefault="00B32424" w:rsidP="004A29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35E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EA333F" w:rsidRPr="00EA333F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4E563F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A29D2">
        <w:rPr>
          <w:rFonts w:ascii="Times New Roman" w:hAnsi="Times New Roman" w:cs="Times New Roman"/>
          <w:sz w:val="28"/>
          <w:szCs w:val="28"/>
        </w:rPr>
        <w:t>для граждан, постоянно проживающих на территории, в отношении которой подготовлены данные проекты, правообладатей</w:t>
      </w:r>
      <w:r w:rsidR="00F070EC">
        <w:rPr>
          <w:rFonts w:ascii="Times New Roman" w:hAnsi="Times New Roman" w:cs="Times New Roman"/>
          <w:sz w:val="28"/>
          <w:szCs w:val="28"/>
        </w:rPr>
        <w:t>,</w:t>
      </w:r>
      <w:r w:rsidR="004A29D2">
        <w:rPr>
          <w:rFonts w:ascii="Times New Roman" w:hAnsi="Times New Roman" w:cs="Times New Roman"/>
          <w:sz w:val="28"/>
          <w:szCs w:val="28"/>
        </w:rPr>
        <w:t xml:space="preserve"> находящихся в границах эт</w:t>
      </w:r>
      <w:r w:rsidR="00F070EC">
        <w:rPr>
          <w:rFonts w:ascii="Times New Roman" w:hAnsi="Times New Roman" w:cs="Times New Roman"/>
          <w:sz w:val="28"/>
          <w:szCs w:val="28"/>
        </w:rPr>
        <w:t>их</w:t>
      </w:r>
      <w:r w:rsidR="004A29D2">
        <w:rPr>
          <w:rFonts w:ascii="Times New Roman" w:hAnsi="Times New Roman" w:cs="Times New Roman"/>
          <w:sz w:val="28"/>
          <w:szCs w:val="28"/>
        </w:rPr>
        <w:t xml:space="preserve"> территории земельных участков и (или) расположенных на них объектов капитального строительства, а также правообладатей помещений, являющихся частью указанных объе</w:t>
      </w:r>
      <w:r w:rsidR="00A751F1"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8B2CF0" w:rsidRDefault="00003A8E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3A8E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со дня опубликования оповещения </w:t>
      </w:r>
      <w:r w:rsidR="00ED7ECC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 w:rsidRPr="00003A8E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</w:t>
      </w:r>
      <w:r w:rsidR="007062B6">
        <w:rPr>
          <w:rFonts w:ascii="Times New Roman" w:hAnsi="Times New Roman" w:cs="Times New Roman"/>
          <w:sz w:val="28"/>
          <w:szCs w:val="28"/>
        </w:rPr>
        <w:t xml:space="preserve">ультатах публичных слушаний – </w:t>
      </w:r>
      <w:r w:rsidR="00954D01">
        <w:rPr>
          <w:rFonts w:ascii="Times New Roman" w:hAnsi="Times New Roman" w:cs="Times New Roman"/>
          <w:sz w:val="28"/>
          <w:szCs w:val="28"/>
        </w:rPr>
        <w:t>18</w:t>
      </w:r>
      <w:r w:rsidRPr="00003A8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B2CF0" w:rsidRPr="009528F6" w:rsidRDefault="009528F6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F6">
        <w:rPr>
          <w:rFonts w:ascii="Times New Roman" w:hAnsi="Times New Roman" w:cs="Times New Roman"/>
          <w:b/>
          <w:sz w:val="28"/>
          <w:szCs w:val="28"/>
        </w:rPr>
        <w:t>Информация об официальном сайте, на котором будут размещены проект и информационные материалы к нему</w:t>
      </w:r>
    </w:p>
    <w:p w:rsidR="00E36C45" w:rsidRDefault="008D0CE1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8E">
        <w:rPr>
          <w:rFonts w:ascii="Times New Roman" w:hAnsi="Times New Roman" w:cs="Times New Roman"/>
          <w:sz w:val="28"/>
          <w:szCs w:val="28"/>
        </w:rPr>
        <w:t>Проект и информационные материалы к нему</w:t>
      </w:r>
      <w:r w:rsidR="00D223A7" w:rsidRPr="00003A8E">
        <w:rPr>
          <w:rFonts w:ascii="Times New Roman" w:hAnsi="Times New Roman" w:cs="Times New Roman"/>
          <w:sz w:val="28"/>
          <w:szCs w:val="28"/>
        </w:rPr>
        <w:t xml:space="preserve"> будут размещены</w:t>
      </w:r>
      <w:r w:rsidR="00E36C45">
        <w:rPr>
          <w:rFonts w:ascii="Times New Roman" w:hAnsi="Times New Roman" w:cs="Times New Roman"/>
          <w:sz w:val="28"/>
          <w:szCs w:val="28"/>
        </w:rPr>
        <w:t>:</w:t>
      </w:r>
    </w:p>
    <w:p w:rsidR="008B2CF0" w:rsidRDefault="00E36C45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223A7" w:rsidRPr="00003A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округа </w:t>
      </w:r>
      <w:r w:rsidR="00003A8E" w:rsidRPr="00003A8E">
        <w:rPr>
          <w:rFonts w:ascii="Times New Roman" w:hAnsi="Times New Roman" w:cs="Times New Roman"/>
          <w:sz w:val="28"/>
          <w:szCs w:val="28"/>
        </w:rPr>
        <w:t xml:space="preserve">в разделе «Градостроительство» </w:t>
      </w:r>
      <w:hyperlink r:id="rId8" w:history="1">
        <w:r w:rsidR="00003A8E" w:rsidRPr="00003A8E">
          <w:rPr>
            <w:rStyle w:val="ae"/>
            <w:rFonts w:ascii="Times New Roman" w:hAnsi="Times New Roman" w:cs="Times New Roman"/>
            <w:sz w:val="28"/>
            <w:szCs w:val="28"/>
          </w:rPr>
          <w:t>adm-Promishl-rn@ako.ru</w:t>
        </w:r>
      </w:hyperlink>
      <w:proofErr w:type="gramStart"/>
      <w:r w:rsidR="00003A8E" w:rsidRPr="00003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6C45" w:rsidRPr="00932E7B" w:rsidRDefault="00E36C45" w:rsidP="00E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32E7B">
        <w:rPr>
          <w:rFonts w:ascii="Times New Roman" w:hAnsi="Times New Roman" w:cs="Times New Roman"/>
          <w:sz w:val="28"/>
          <w:szCs w:val="28"/>
        </w:rPr>
        <w:t>в здании Вагановского территориального отдела Управления                        по жизнеобеспечению и строительству администрации Промышленновского муниципального округа по адресу: с. Ваганово, ул. Центральная, д. 26;</w:t>
      </w:r>
    </w:p>
    <w:p w:rsidR="00E36C45" w:rsidRPr="00932E7B" w:rsidRDefault="00E36C45" w:rsidP="00E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Калинкинского территориального отдела Управления                      по жизнеобеспечению и строительству администрации Промышленновского муниципального округа по адресу: д.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Советская, д. 6-1;</w:t>
      </w:r>
    </w:p>
    <w:p w:rsidR="00E36C45" w:rsidRPr="00932E7B" w:rsidRDefault="00E36C45" w:rsidP="00E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>- в здании Лебедевского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Лебеди, ул. Центральная, д. 32;</w:t>
      </w:r>
    </w:p>
    <w:p w:rsidR="00E36C45" w:rsidRPr="00932E7B" w:rsidRDefault="00E36C45" w:rsidP="00E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Окуневского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Центральная, д. 63;</w:t>
      </w:r>
    </w:p>
    <w:p w:rsidR="00E36C45" w:rsidRPr="00932E7B" w:rsidRDefault="00E36C45" w:rsidP="00E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lastRenderedPageBreak/>
        <w:t xml:space="preserve">- в здании Падунского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п. ст.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Комсомольская,                     д. 20;</w:t>
      </w:r>
    </w:p>
    <w:p w:rsidR="00E36C45" w:rsidRPr="00932E7B" w:rsidRDefault="00E36C45" w:rsidP="00E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Плотниковского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п. Плотниково, пер. </w:t>
      </w:r>
      <w:proofErr w:type="gramStart"/>
      <w:r w:rsidRPr="00932E7B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932E7B">
        <w:rPr>
          <w:rFonts w:ascii="Times New Roman" w:hAnsi="Times New Roman" w:cs="Times New Roman"/>
          <w:sz w:val="28"/>
          <w:szCs w:val="28"/>
        </w:rPr>
        <w:t>, д. 1 а;</w:t>
      </w:r>
    </w:p>
    <w:p w:rsidR="00E36C45" w:rsidRPr="00932E7B" w:rsidRDefault="00E36C45" w:rsidP="00E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Промышленновского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. Промышленная, ул. Кооперативная, д. 2;</w:t>
      </w:r>
    </w:p>
    <w:p w:rsidR="00E36C45" w:rsidRPr="00932E7B" w:rsidRDefault="00E36C45" w:rsidP="00E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Пушкинского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Садовая, д. 7 б;</w:t>
      </w:r>
    </w:p>
    <w:p w:rsidR="00E36C45" w:rsidRPr="00932E7B" w:rsidRDefault="00E36C45" w:rsidP="00E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>- в здании Тарабаринского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Труд, ул. Мира, д. 15 а;</w:t>
      </w:r>
    </w:p>
    <w:p w:rsidR="00E36C45" w:rsidRPr="00932E7B" w:rsidRDefault="00E36C45" w:rsidP="00E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>- в здании Тарасовского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Тарасово, ул. Центральная, д. 43 а;</w:t>
      </w:r>
    </w:p>
    <w:p w:rsidR="00E36C45" w:rsidRDefault="00E36C45" w:rsidP="00E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Титовского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Кооперативная, д. 1;</w:t>
      </w:r>
    </w:p>
    <w:p w:rsidR="00E36C45" w:rsidRDefault="00E36C45" w:rsidP="00E3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администрации Промышленновского муниципального округа по адресу: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2E7B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932E7B">
        <w:rPr>
          <w:rFonts w:ascii="Times New Roman" w:hAnsi="Times New Roman" w:cs="Times New Roman"/>
          <w:sz w:val="28"/>
          <w:szCs w:val="28"/>
        </w:rPr>
        <w:t>, ул. Коммунис</w:t>
      </w:r>
      <w:r>
        <w:rPr>
          <w:rFonts w:ascii="Times New Roman" w:hAnsi="Times New Roman" w:cs="Times New Roman"/>
          <w:sz w:val="28"/>
          <w:szCs w:val="28"/>
        </w:rPr>
        <w:t>тическая, д. 23 а, холл 1 этажа.</w:t>
      </w:r>
    </w:p>
    <w:p w:rsidR="00E42DB4" w:rsidRDefault="00A56072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F0">
        <w:rPr>
          <w:rFonts w:ascii="Times New Roman" w:hAnsi="Times New Roman" w:cs="Times New Roman"/>
          <w:b/>
          <w:sz w:val="28"/>
          <w:szCs w:val="28"/>
        </w:rPr>
        <w:t xml:space="preserve">Информация о месте, дате открытия </w:t>
      </w:r>
      <w:r w:rsidR="00925FC8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Pr="008B2CF0">
        <w:rPr>
          <w:rFonts w:ascii="Times New Roman" w:hAnsi="Times New Roman" w:cs="Times New Roman"/>
          <w:b/>
          <w:sz w:val="28"/>
          <w:szCs w:val="28"/>
        </w:rPr>
        <w:t xml:space="preserve"> проекта, о сроках проведения экспозиции, о днях и часах,</w:t>
      </w:r>
      <w:r w:rsidR="004C4B8C" w:rsidRPr="008B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CF0">
        <w:rPr>
          <w:rFonts w:ascii="Times New Roman" w:hAnsi="Times New Roman" w:cs="Times New Roman"/>
          <w:b/>
          <w:sz w:val="28"/>
          <w:szCs w:val="28"/>
        </w:rPr>
        <w:t xml:space="preserve">в которые возможно посещение </w:t>
      </w:r>
      <w:r w:rsidR="00925FC8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="004C4B8C" w:rsidRPr="008B2CF0">
        <w:rPr>
          <w:rFonts w:ascii="Times New Roman" w:hAnsi="Times New Roman" w:cs="Times New Roman"/>
          <w:b/>
          <w:sz w:val="28"/>
          <w:szCs w:val="28"/>
        </w:rPr>
        <w:t>.</w:t>
      </w:r>
    </w:p>
    <w:p w:rsidR="00E42DB4" w:rsidRP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открытия экспозиций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r w:rsidR="002679F9">
        <w:rPr>
          <w:rFonts w:ascii="Times New Roman" w:hAnsi="Times New Roman" w:cs="Times New Roman"/>
          <w:sz w:val="28"/>
          <w:szCs w:val="28"/>
        </w:rPr>
        <w:t>– 26 апреля</w:t>
      </w:r>
      <w:r w:rsidRPr="00E42DB4">
        <w:rPr>
          <w:rFonts w:ascii="Times New Roman" w:hAnsi="Times New Roman" w:cs="Times New Roman"/>
          <w:sz w:val="28"/>
          <w:szCs w:val="28"/>
        </w:rPr>
        <w:t xml:space="preserve"> 202</w:t>
      </w:r>
      <w:r w:rsidR="002679F9">
        <w:rPr>
          <w:rFonts w:ascii="Times New Roman" w:hAnsi="Times New Roman" w:cs="Times New Roman"/>
          <w:sz w:val="28"/>
          <w:szCs w:val="28"/>
        </w:rPr>
        <w:t>4</w:t>
      </w:r>
      <w:r w:rsidRPr="00E42DB4">
        <w:rPr>
          <w:rFonts w:ascii="Times New Roman" w:hAnsi="Times New Roman" w:cs="Times New Roman"/>
          <w:sz w:val="28"/>
          <w:szCs w:val="28"/>
        </w:rPr>
        <w:t xml:space="preserve"> года.        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экспозиций - </w:t>
      </w:r>
      <w:r w:rsidR="008932D8" w:rsidRPr="008F7223">
        <w:rPr>
          <w:rFonts w:ascii="Times New Roman" w:hAnsi="Times New Roman" w:cs="Times New Roman"/>
          <w:sz w:val="28"/>
          <w:szCs w:val="28"/>
        </w:rPr>
        <w:t xml:space="preserve"> </w:t>
      </w:r>
      <w:r w:rsidRPr="00E42DB4">
        <w:rPr>
          <w:rFonts w:ascii="Times New Roman" w:hAnsi="Times New Roman" w:cs="Times New Roman"/>
          <w:sz w:val="28"/>
          <w:szCs w:val="28"/>
        </w:rPr>
        <w:t xml:space="preserve">с </w:t>
      </w:r>
      <w:r w:rsidR="002679F9">
        <w:rPr>
          <w:rFonts w:ascii="Times New Roman" w:hAnsi="Times New Roman" w:cs="Times New Roman"/>
          <w:sz w:val="28"/>
          <w:szCs w:val="28"/>
        </w:rPr>
        <w:t>26 апреля</w:t>
      </w:r>
      <w:r w:rsidR="002679F9" w:rsidRPr="00E42DB4">
        <w:rPr>
          <w:rFonts w:ascii="Times New Roman" w:hAnsi="Times New Roman" w:cs="Times New Roman"/>
          <w:sz w:val="28"/>
          <w:szCs w:val="28"/>
        </w:rPr>
        <w:t xml:space="preserve"> 202</w:t>
      </w:r>
      <w:r w:rsidR="002679F9">
        <w:rPr>
          <w:rFonts w:ascii="Times New Roman" w:hAnsi="Times New Roman" w:cs="Times New Roman"/>
          <w:sz w:val="28"/>
          <w:szCs w:val="28"/>
        </w:rPr>
        <w:t>4</w:t>
      </w:r>
      <w:r w:rsidR="002679F9" w:rsidRPr="00E42DB4">
        <w:rPr>
          <w:rFonts w:ascii="Times New Roman" w:hAnsi="Times New Roman" w:cs="Times New Roman"/>
          <w:sz w:val="28"/>
          <w:szCs w:val="28"/>
        </w:rPr>
        <w:t xml:space="preserve"> </w:t>
      </w:r>
      <w:r w:rsidRPr="00E42DB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2679F9">
        <w:rPr>
          <w:rFonts w:ascii="Times New Roman" w:hAnsi="Times New Roman" w:cs="Times New Roman"/>
          <w:sz w:val="28"/>
          <w:szCs w:val="28"/>
        </w:rPr>
        <w:t>13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r w:rsidR="002679F9">
        <w:rPr>
          <w:rFonts w:ascii="Times New Roman" w:hAnsi="Times New Roman" w:cs="Times New Roman"/>
          <w:sz w:val="28"/>
          <w:szCs w:val="28"/>
        </w:rPr>
        <w:t xml:space="preserve">мая </w:t>
      </w:r>
      <w:r w:rsidRPr="00E42DB4">
        <w:rPr>
          <w:rFonts w:ascii="Times New Roman" w:hAnsi="Times New Roman" w:cs="Times New Roman"/>
          <w:sz w:val="28"/>
          <w:szCs w:val="28"/>
        </w:rPr>
        <w:t>202</w:t>
      </w:r>
      <w:r w:rsidR="002679F9">
        <w:rPr>
          <w:rFonts w:ascii="Times New Roman" w:hAnsi="Times New Roman" w:cs="Times New Roman"/>
          <w:sz w:val="28"/>
          <w:szCs w:val="28"/>
        </w:rPr>
        <w:t>4</w:t>
      </w:r>
      <w:r w:rsidRPr="00E42D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</w:t>
      </w:r>
      <w:r w:rsidRPr="00E42DB4">
        <w:rPr>
          <w:rFonts w:ascii="Times New Roman" w:hAnsi="Times New Roman" w:cs="Times New Roman"/>
          <w:sz w:val="28"/>
          <w:szCs w:val="28"/>
        </w:rPr>
        <w:t xml:space="preserve">, в которые возможно посещение </w:t>
      </w:r>
      <w:r>
        <w:rPr>
          <w:rFonts w:ascii="Times New Roman" w:hAnsi="Times New Roman" w:cs="Times New Roman"/>
          <w:sz w:val="28"/>
          <w:szCs w:val="28"/>
        </w:rPr>
        <w:t xml:space="preserve">экспозиций, - </w:t>
      </w:r>
      <w:r w:rsidRPr="00E42DB4">
        <w:rPr>
          <w:rFonts w:ascii="Times New Roman" w:hAnsi="Times New Roman" w:cs="Times New Roman"/>
          <w:sz w:val="28"/>
          <w:szCs w:val="28"/>
        </w:rPr>
        <w:t>с 9-00 часов до 13-00 часов, с 14-00 часов до 17-00 часов</w:t>
      </w:r>
      <w:r w:rsidRPr="00E42DB4">
        <w:t xml:space="preserve"> </w:t>
      </w:r>
      <w:r w:rsidRPr="00E42DB4">
        <w:rPr>
          <w:rFonts w:ascii="Times New Roman" w:hAnsi="Times New Roman" w:cs="Times New Roman"/>
          <w:sz w:val="28"/>
          <w:szCs w:val="28"/>
        </w:rPr>
        <w:t>ежедневно, 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B4" w:rsidRDefault="007A21C7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  <w:r w:rsidR="00E42DB4">
        <w:rPr>
          <w:rFonts w:ascii="Times New Roman" w:hAnsi="Times New Roman" w:cs="Times New Roman"/>
          <w:sz w:val="28"/>
          <w:szCs w:val="28"/>
        </w:rPr>
        <w:t xml:space="preserve"> открытия экспозиций:</w:t>
      </w:r>
    </w:p>
    <w:p w:rsidR="00932E7B" w:rsidRPr="00932E7B" w:rsidRDefault="00932E7B" w:rsidP="00932E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2E7B">
        <w:rPr>
          <w:rFonts w:ascii="Times New Roman" w:hAnsi="Times New Roman" w:cs="Times New Roman"/>
          <w:sz w:val="28"/>
          <w:szCs w:val="28"/>
        </w:rPr>
        <w:t>в бумажном виде на информационных стендах: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>- в здании Вагановского территориального отдела Управления                        по жизнеобеспечению и строительству администрации Промышленновского муниципального округа по адресу: с. Ваганово, ул. Центральная, д. 26;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Калинкинского территориального отдела Управления                      по жизнеобеспечению и строительству администрации Промышленновского муниципального округа по адресу: д.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Советская, д. 6-1;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lastRenderedPageBreak/>
        <w:t>- в здании Лебедевского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Лебеди, ул. Центральная, д. 32;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Окуневского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Центральная, д. 63;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Падунского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п. ст.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Комсомольская,                     д. 20;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Плотниковского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п. Плотниково, пер. </w:t>
      </w:r>
      <w:proofErr w:type="gramStart"/>
      <w:r w:rsidRPr="00932E7B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932E7B">
        <w:rPr>
          <w:rFonts w:ascii="Times New Roman" w:hAnsi="Times New Roman" w:cs="Times New Roman"/>
          <w:sz w:val="28"/>
          <w:szCs w:val="28"/>
        </w:rPr>
        <w:t>, д. 1 а;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Промышленновского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. Промышленная, ул. Кооперативная, д. 2;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Пушкинского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Садовая, д. 7 б;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>- в здании Тарабаринского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Труд, ул. Мира, д. 15 а;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>- в здании Тарасовского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Тарасово, ул. Центральная, д. 43 а;</w:t>
      </w:r>
    </w:p>
    <w:p w:rsid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Титовского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>, ул. Кооперативная, д. 1;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в здании администрации Промышленновского муниципального округа по адресу: </w:t>
      </w:r>
      <w:proofErr w:type="spellStart"/>
      <w:r w:rsidRPr="00932E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2E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2E7B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932E7B">
        <w:rPr>
          <w:rFonts w:ascii="Times New Roman" w:hAnsi="Times New Roman" w:cs="Times New Roman"/>
          <w:sz w:val="28"/>
          <w:szCs w:val="28"/>
        </w:rPr>
        <w:t>, ул. Коммунистическая, д. 23 а, холл 1 этажа;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Pr="00932E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2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E7B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932E7B">
        <w:rPr>
          <w:rFonts w:ascii="Times New Roman" w:hAnsi="Times New Roman" w:cs="Times New Roman"/>
          <w:sz w:val="28"/>
          <w:szCs w:val="28"/>
        </w:rPr>
        <w:t xml:space="preserve"> виде:</w:t>
      </w:r>
    </w:p>
    <w:p w:rsidR="00932E7B" w:rsidRPr="00932E7B" w:rsidRDefault="00932E7B" w:rsidP="0093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7B">
        <w:rPr>
          <w:rFonts w:ascii="Times New Roman" w:hAnsi="Times New Roman" w:cs="Times New Roman"/>
          <w:sz w:val="28"/>
          <w:szCs w:val="28"/>
        </w:rPr>
        <w:t xml:space="preserve">- на сайте администрации Промышленновского муниципального округа в разделе «Градостроительство» (адрес сайта в Интернете: </w:t>
      </w:r>
      <w:hyperlink r:id="rId9" w:history="1">
        <w:r w:rsidRPr="00932E7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Promishl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rn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ako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932E7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32E7B">
        <w:rPr>
          <w:rFonts w:ascii="Times New Roman" w:hAnsi="Times New Roman" w:cs="Times New Roman"/>
          <w:sz w:val="28"/>
          <w:szCs w:val="28"/>
        </w:rPr>
        <w:t>).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b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проекта.</w:t>
      </w:r>
    </w:p>
    <w:p w:rsidR="00512299" w:rsidRDefault="00282609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51229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асающиеся проекта, принимаются</w:t>
      </w:r>
      <w:r w:rsidR="00E42DB4" w:rsidRPr="00E42DB4">
        <w:rPr>
          <w:rFonts w:ascii="Times New Roman" w:hAnsi="Times New Roman" w:cs="Times New Roman"/>
          <w:sz w:val="28"/>
          <w:szCs w:val="28"/>
        </w:rPr>
        <w:t>:</w:t>
      </w:r>
    </w:p>
    <w:p w:rsidR="00E963D1" w:rsidRPr="00512299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sz w:val="28"/>
          <w:szCs w:val="28"/>
        </w:rPr>
        <w:t xml:space="preserve">1) </w:t>
      </w:r>
      <w:r w:rsidR="00282609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E42DB4">
        <w:rPr>
          <w:rFonts w:ascii="Times New Roman" w:hAnsi="Times New Roman" w:cs="Times New Roman"/>
          <w:sz w:val="28"/>
          <w:szCs w:val="28"/>
        </w:rPr>
        <w:t xml:space="preserve">в здании администрации Промышленновского муниципального округа, расположенном по адресу: </w:t>
      </w:r>
      <w:proofErr w:type="spellStart"/>
      <w:r w:rsidRPr="00E42D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2D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2DB4">
        <w:rPr>
          <w:rFonts w:ascii="Times New Roman" w:hAnsi="Times New Roman" w:cs="Times New Roman"/>
          <w:sz w:val="28"/>
          <w:szCs w:val="28"/>
        </w:rPr>
        <w:t>Промышленн</w:t>
      </w:r>
      <w:r w:rsidR="0028260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282609">
        <w:rPr>
          <w:rFonts w:ascii="Times New Roman" w:hAnsi="Times New Roman" w:cs="Times New Roman"/>
          <w:sz w:val="28"/>
          <w:szCs w:val="28"/>
        </w:rPr>
        <w:t xml:space="preserve">, </w:t>
      </w:r>
      <w:r w:rsidR="00063C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2609">
        <w:rPr>
          <w:rFonts w:ascii="Times New Roman" w:hAnsi="Times New Roman" w:cs="Times New Roman"/>
          <w:sz w:val="28"/>
          <w:szCs w:val="28"/>
        </w:rPr>
        <w:t>ул. Коммунистическая, д. 23</w:t>
      </w:r>
      <w:r w:rsidRPr="00E42DB4">
        <w:rPr>
          <w:rFonts w:ascii="Times New Roman" w:hAnsi="Times New Roman" w:cs="Times New Roman"/>
          <w:sz w:val="28"/>
          <w:szCs w:val="28"/>
        </w:rPr>
        <w:t xml:space="preserve">а, кабинет №№ 312, 314, </w:t>
      </w:r>
      <w:r w:rsidR="00282609">
        <w:rPr>
          <w:rFonts w:ascii="Times New Roman" w:hAnsi="Times New Roman" w:cs="Times New Roman"/>
          <w:sz w:val="28"/>
          <w:szCs w:val="28"/>
        </w:rPr>
        <w:t xml:space="preserve">с </w:t>
      </w:r>
      <w:r w:rsidR="00063C45">
        <w:rPr>
          <w:rFonts w:ascii="Times New Roman" w:hAnsi="Times New Roman" w:cs="Times New Roman"/>
          <w:sz w:val="28"/>
          <w:szCs w:val="28"/>
        </w:rPr>
        <w:t xml:space="preserve">26.04.2024 года                  </w:t>
      </w:r>
      <w:r w:rsidR="00282609">
        <w:rPr>
          <w:rFonts w:ascii="Times New Roman" w:hAnsi="Times New Roman" w:cs="Times New Roman"/>
          <w:sz w:val="28"/>
          <w:szCs w:val="28"/>
        </w:rPr>
        <w:t xml:space="preserve"> по </w:t>
      </w:r>
      <w:r w:rsidR="00063C45">
        <w:rPr>
          <w:rFonts w:ascii="Times New Roman" w:hAnsi="Times New Roman" w:cs="Times New Roman"/>
          <w:sz w:val="28"/>
          <w:szCs w:val="28"/>
        </w:rPr>
        <w:t>12.05.2024 года</w:t>
      </w:r>
      <w:r w:rsidR="00282609">
        <w:rPr>
          <w:rFonts w:ascii="Times New Roman" w:hAnsi="Times New Roman" w:cs="Times New Roman"/>
          <w:sz w:val="28"/>
          <w:szCs w:val="28"/>
        </w:rPr>
        <w:t xml:space="preserve"> (кроме субботы и воскресенья) </w:t>
      </w:r>
      <w:r w:rsidRPr="00E42DB4">
        <w:rPr>
          <w:rFonts w:ascii="Times New Roman" w:hAnsi="Times New Roman" w:cs="Times New Roman"/>
          <w:sz w:val="28"/>
          <w:szCs w:val="28"/>
        </w:rPr>
        <w:t>с 9-00 часов до 13-00 часов, с 14-00 часов до 17-00 часов;</w:t>
      </w:r>
      <w:r w:rsidR="00E963D1">
        <w:rPr>
          <w:rFonts w:ascii="Times New Roman" w:hAnsi="Times New Roman" w:cs="Times New Roman"/>
          <w:sz w:val="28"/>
          <w:szCs w:val="28"/>
        </w:rPr>
        <w:t xml:space="preserve"> </w:t>
      </w:r>
      <w:r w:rsidR="00063C45">
        <w:rPr>
          <w:rFonts w:ascii="Times New Roman" w:hAnsi="Times New Roman" w:cs="Times New Roman"/>
          <w:sz w:val="28"/>
          <w:szCs w:val="28"/>
        </w:rPr>
        <w:t>13.05</w:t>
      </w:r>
      <w:r w:rsidR="00B06A91">
        <w:rPr>
          <w:rFonts w:ascii="Times New Roman" w:hAnsi="Times New Roman" w:cs="Times New Roman"/>
          <w:sz w:val="28"/>
          <w:szCs w:val="28"/>
        </w:rPr>
        <w:t>.202</w:t>
      </w:r>
      <w:r w:rsidR="00063C45">
        <w:rPr>
          <w:rFonts w:ascii="Times New Roman" w:hAnsi="Times New Roman" w:cs="Times New Roman"/>
          <w:sz w:val="28"/>
          <w:szCs w:val="28"/>
        </w:rPr>
        <w:t>4</w:t>
      </w:r>
      <w:r w:rsidR="00E963D1">
        <w:rPr>
          <w:rFonts w:ascii="Times New Roman" w:hAnsi="Times New Roman" w:cs="Times New Roman"/>
          <w:sz w:val="28"/>
          <w:szCs w:val="28"/>
        </w:rPr>
        <w:t xml:space="preserve"> с 9-00 до 10-00, а также на адрес электронной почты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963D1" w:rsidRPr="002204C9">
          <w:rPr>
            <w:rStyle w:val="ae"/>
            <w:rFonts w:ascii="Times New Roman" w:hAnsi="Times New Roman" w:cs="Times New Roman"/>
            <w:sz w:val="28"/>
            <w:szCs w:val="28"/>
          </w:rPr>
          <w:t>kaig-prom@bk.ru</w:t>
        </w:r>
      </w:hyperlink>
      <w:r w:rsidR="00D37018">
        <w:rPr>
          <w:rFonts w:ascii="Times New Roman" w:hAnsi="Times New Roman" w:cs="Times New Roman"/>
          <w:sz w:val="28"/>
          <w:szCs w:val="28"/>
        </w:rPr>
        <w:t>.</w:t>
      </w:r>
    </w:p>
    <w:p w:rsidR="00452636" w:rsidRDefault="00E963D1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52636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в дни и часы работы экспозиции;</w:t>
      </w:r>
    </w:p>
    <w:p w:rsidR="00282609" w:rsidRDefault="00452636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участников публичных слушаний.</w:t>
      </w:r>
      <w:r w:rsidR="00E42DB4" w:rsidRPr="00E4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8E" w:rsidRDefault="00003A8E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3A8E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03A8E">
        <w:rPr>
          <w:rFonts w:ascii="Times New Roman" w:hAnsi="Times New Roman" w:cs="Times New Roman"/>
          <w:b/>
          <w:sz w:val="28"/>
          <w:szCs w:val="28"/>
        </w:rPr>
        <w:t xml:space="preserve"> о д</w:t>
      </w:r>
      <w:r>
        <w:rPr>
          <w:rFonts w:ascii="Times New Roman" w:hAnsi="Times New Roman" w:cs="Times New Roman"/>
          <w:b/>
          <w:sz w:val="28"/>
          <w:szCs w:val="28"/>
        </w:rPr>
        <w:t>ате, времени и месте проведения участников публичных слушаний</w:t>
      </w:r>
      <w:r w:rsidR="00192051">
        <w:rPr>
          <w:rFonts w:ascii="Times New Roman" w:hAnsi="Times New Roman" w:cs="Times New Roman"/>
          <w:b/>
          <w:sz w:val="28"/>
          <w:szCs w:val="28"/>
        </w:rPr>
        <w:t>:</w:t>
      </w:r>
    </w:p>
    <w:p w:rsidR="00282609" w:rsidRDefault="00282609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8E">
        <w:rPr>
          <w:rFonts w:ascii="Times New Roman" w:hAnsi="Times New Roman" w:cs="Times New Roman"/>
          <w:sz w:val="28"/>
          <w:szCs w:val="28"/>
        </w:rPr>
        <w:t>Собрание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063C45">
        <w:rPr>
          <w:rFonts w:ascii="Times New Roman" w:hAnsi="Times New Roman" w:cs="Times New Roman"/>
          <w:b/>
          <w:sz w:val="28"/>
          <w:szCs w:val="28"/>
        </w:rPr>
        <w:t>13</w:t>
      </w:r>
      <w:r w:rsidR="00804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C45">
        <w:rPr>
          <w:rFonts w:ascii="Times New Roman" w:hAnsi="Times New Roman" w:cs="Times New Roman"/>
          <w:b/>
          <w:sz w:val="28"/>
          <w:szCs w:val="28"/>
        </w:rPr>
        <w:t>мая 2024</w:t>
      </w:r>
      <w:r w:rsidR="00804B5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34C4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63C45">
        <w:rPr>
          <w:rFonts w:ascii="Times New Roman" w:hAnsi="Times New Roman" w:cs="Times New Roman"/>
          <w:b/>
          <w:sz w:val="28"/>
          <w:szCs w:val="28"/>
        </w:rPr>
        <w:t>15</w:t>
      </w:r>
      <w:r w:rsidRPr="00234C40">
        <w:rPr>
          <w:rFonts w:ascii="Times New Roman" w:hAnsi="Times New Roman" w:cs="Times New Roman"/>
          <w:b/>
          <w:sz w:val="28"/>
          <w:szCs w:val="28"/>
        </w:rPr>
        <w:t xml:space="preserve">-00 </w:t>
      </w:r>
      <w:r w:rsidRPr="00282609">
        <w:rPr>
          <w:rFonts w:ascii="Times New Roman" w:hAnsi="Times New Roman" w:cs="Times New Roman"/>
          <w:sz w:val="28"/>
          <w:szCs w:val="28"/>
        </w:rPr>
        <w:t>в здании Районного дворца культуры Промышленновского муниципального округа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34C40">
        <w:rPr>
          <w:rFonts w:ascii="Times New Roman" w:hAnsi="Times New Roman" w:cs="Times New Roman"/>
          <w:sz w:val="28"/>
          <w:szCs w:val="28"/>
        </w:rPr>
        <w:t xml:space="preserve"> Промышленная, </w:t>
      </w:r>
      <w:r w:rsidR="00804B5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82609">
        <w:rPr>
          <w:rFonts w:ascii="Times New Roman" w:hAnsi="Times New Roman" w:cs="Times New Roman"/>
          <w:sz w:val="28"/>
          <w:szCs w:val="28"/>
        </w:rPr>
        <w:t>ул. Коммунистическая, д. 29 а.</w:t>
      </w:r>
    </w:p>
    <w:p w:rsidR="009528F6" w:rsidRPr="009528F6" w:rsidRDefault="00011043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23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</w:t>
      </w:r>
      <w:r w:rsidR="007F6CD2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F7223">
        <w:rPr>
          <w:rFonts w:ascii="Times New Roman" w:hAnsi="Times New Roman" w:cs="Times New Roman"/>
          <w:sz w:val="28"/>
          <w:szCs w:val="28"/>
        </w:rPr>
        <w:t xml:space="preserve">обращаться в отдел </w:t>
      </w:r>
      <w:r w:rsidR="005473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администрации Промышленновского муниципального округа по адресу: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 xml:space="preserve">. Промышленная, </w:t>
      </w:r>
      <w:r w:rsidR="005473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ул. Коммунистическая, д. 23а,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>. № 312 либо по тел</w:t>
      </w:r>
      <w:r w:rsidRPr="007F6CD2">
        <w:rPr>
          <w:rFonts w:ascii="Times New Roman" w:hAnsi="Times New Roman" w:cs="Times New Roman"/>
          <w:sz w:val="28"/>
          <w:szCs w:val="28"/>
        </w:rPr>
        <w:t>. 8</w:t>
      </w:r>
      <w:r w:rsidR="007F6CD2" w:rsidRPr="007F6CD2">
        <w:rPr>
          <w:rFonts w:ascii="Times New Roman" w:hAnsi="Times New Roman" w:cs="Times New Roman"/>
          <w:sz w:val="28"/>
          <w:szCs w:val="28"/>
        </w:rPr>
        <w:t>(384-42)</w:t>
      </w:r>
      <w:r w:rsidR="007F6CD2">
        <w:rPr>
          <w:rFonts w:ascii="Times New Roman" w:hAnsi="Times New Roman" w:cs="Times New Roman"/>
          <w:sz w:val="28"/>
          <w:szCs w:val="28"/>
        </w:rPr>
        <w:t>74734.</w:t>
      </w:r>
    </w:p>
    <w:sectPr w:rsidR="009528F6" w:rsidRPr="009528F6" w:rsidSect="00003A8E">
      <w:headerReference w:type="default" r:id="rId11"/>
      <w:footerReference w:type="default" r:id="rId12"/>
      <w:pgSz w:w="11906" w:h="16838"/>
      <w:pgMar w:top="1276" w:right="850" w:bottom="993" w:left="1701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EA" w:rsidRPr="0081507F" w:rsidRDefault="004553EA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4553EA" w:rsidRPr="0081507F" w:rsidRDefault="004553EA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F3" w:rsidRDefault="00FE16F3" w:rsidP="00966B6D">
    <w:pPr>
      <w:pStyle w:val="af1"/>
      <w:jc w:val="right"/>
    </w:pPr>
  </w:p>
  <w:p w:rsidR="00FE16F3" w:rsidRDefault="00FE16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EA" w:rsidRPr="0081507F" w:rsidRDefault="004553EA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4553EA" w:rsidRPr="0081507F" w:rsidRDefault="004553EA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F3" w:rsidRDefault="00FE16F3" w:rsidP="00966B6D">
    <w:pPr>
      <w:pStyle w:val="af"/>
      <w:ind w:right="360"/>
    </w:pPr>
  </w:p>
  <w:p w:rsidR="00FE16F3" w:rsidRDefault="00FE16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6114B5"/>
    <w:multiLevelType w:val="hybridMultilevel"/>
    <w:tmpl w:val="0EA40BA6"/>
    <w:lvl w:ilvl="0" w:tplc="304C25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CB5615"/>
    <w:multiLevelType w:val="hybridMultilevel"/>
    <w:tmpl w:val="B4B87C10"/>
    <w:lvl w:ilvl="0" w:tplc="29EA4EE2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237BC"/>
    <w:multiLevelType w:val="multilevel"/>
    <w:tmpl w:val="AF7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25"/>
  </w:num>
  <w:num w:numId="13">
    <w:abstractNumId w:val="16"/>
  </w:num>
  <w:num w:numId="14">
    <w:abstractNumId w:val="27"/>
  </w:num>
  <w:num w:numId="15">
    <w:abstractNumId w:val="5"/>
  </w:num>
  <w:num w:numId="16">
    <w:abstractNumId w:val="21"/>
  </w:num>
  <w:num w:numId="17">
    <w:abstractNumId w:val="8"/>
  </w:num>
  <w:num w:numId="18">
    <w:abstractNumId w:val="23"/>
  </w:num>
  <w:num w:numId="19">
    <w:abstractNumId w:val="10"/>
  </w:num>
  <w:num w:numId="20">
    <w:abstractNumId w:val="26"/>
  </w:num>
  <w:num w:numId="21">
    <w:abstractNumId w:val="22"/>
  </w:num>
  <w:num w:numId="22">
    <w:abstractNumId w:val="0"/>
  </w:num>
  <w:num w:numId="23">
    <w:abstractNumId w:val="2"/>
  </w:num>
  <w:num w:numId="24">
    <w:abstractNumId w:val="29"/>
  </w:num>
  <w:num w:numId="25">
    <w:abstractNumId w:val="17"/>
  </w:num>
  <w:num w:numId="26">
    <w:abstractNumId w:val="4"/>
  </w:num>
  <w:num w:numId="27">
    <w:abstractNumId w:val="14"/>
  </w:num>
  <w:num w:numId="28">
    <w:abstractNumId w:val="18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A8E"/>
    <w:rsid w:val="00003C12"/>
    <w:rsid w:val="00003D31"/>
    <w:rsid w:val="00004270"/>
    <w:rsid w:val="00011043"/>
    <w:rsid w:val="000151D7"/>
    <w:rsid w:val="00021D6D"/>
    <w:rsid w:val="000248F9"/>
    <w:rsid w:val="00024AFF"/>
    <w:rsid w:val="00024B8D"/>
    <w:rsid w:val="00027105"/>
    <w:rsid w:val="00027E32"/>
    <w:rsid w:val="00033915"/>
    <w:rsid w:val="00033B76"/>
    <w:rsid w:val="00036146"/>
    <w:rsid w:val="00040CC7"/>
    <w:rsid w:val="000428C4"/>
    <w:rsid w:val="00042A90"/>
    <w:rsid w:val="00042ED6"/>
    <w:rsid w:val="000441CC"/>
    <w:rsid w:val="00062A8D"/>
    <w:rsid w:val="00063C45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156C"/>
    <w:rsid w:val="000A51F8"/>
    <w:rsid w:val="000B7F49"/>
    <w:rsid w:val="000C21F3"/>
    <w:rsid w:val="000C2DDF"/>
    <w:rsid w:val="000E0734"/>
    <w:rsid w:val="000F68C5"/>
    <w:rsid w:val="000F75C7"/>
    <w:rsid w:val="0010088B"/>
    <w:rsid w:val="00105AF6"/>
    <w:rsid w:val="0011116B"/>
    <w:rsid w:val="001161AE"/>
    <w:rsid w:val="001207A7"/>
    <w:rsid w:val="0012115F"/>
    <w:rsid w:val="00122679"/>
    <w:rsid w:val="00123236"/>
    <w:rsid w:val="00135289"/>
    <w:rsid w:val="0014706F"/>
    <w:rsid w:val="001512B1"/>
    <w:rsid w:val="00154D53"/>
    <w:rsid w:val="001571D3"/>
    <w:rsid w:val="00161FFC"/>
    <w:rsid w:val="00162BC9"/>
    <w:rsid w:val="00164379"/>
    <w:rsid w:val="001711AF"/>
    <w:rsid w:val="00171920"/>
    <w:rsid w:val="00192051"/>
    <w:rsid w:val="001961E0"/>
    <w:rsid w:val="001A03FA"/>
    <w:rsid w:val="001B48F7"/>
    <w:rsid w:val="001C4432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12B1"/>
    <w:rsid w:val="00214DFB"/>
    <w:rsid w:val="00216D22"/>
    <w:rsid w:val="0022205F"/>
    <w:rsid w:val="00226DD7"/>
    <w:rsid w:val="0023256E"/>
    <w:rsid w:val="00234C40"/>
    <w:rsid w:val="00234FE1"/>
    <w:rsid w:val="002427C8"/>
    <w:rsid w:val="002552D5"/>
    <w:rsid w:val="00261C6A"/>
    <w:rsid w:val="00262320"/>
    <w:rsid w:val="00263C19"/>
    <w:rsid w:val="00264A7F"/>
    <w:rsid w:val="002657E6"/>
    <w:rsid w:val="00266BDC"/>
    <w:rsid w:val="002679F9"/>
    <w:rsid w:val="00271B3A"/>
    <w:rsid w:val="00273FEF"/>
    <w:rsid w:val="0027526D"/>
    <w:rsid w:val="00275962"/>
    <w:rsid w:val="00277964"/>
    <w:rsid w:val="0028024E"/>
    <w:rsid w:val="002823CF"/>
    <w:rsid w:val="00282609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400E"/>
    <w:rsid w:val="002C4E93"/>
    <w:rsid w:val="002C5564"/>
    <w:rsid w:val="002D1D3E"/>
    <w:rsid w:val="002D5925"/>
    <w:rsid w:val="002D7184"/>
    <w:rsid w:val="002D7D97"/>
    <w:rsid w:val="002E28C7"/>
    <w:rsid w:val="002E4123"/>
    <w:rsid w:val="002E4C32"/>
    <w:rsid w:val="00301021"/>
    <w:rsid w:val="00301497"/>
    <w:rsid w:val="0030269D"/>
    <w:rsid w:val="00305B61"/>
    <w:rsid w:val="00314CDE"/>
    <w:rsid w:val="003260F4"/>
    <w:rsid w:val="00334F07"/>
    <w:rsid w:val="00336B0F"/>
    <w:rsid w:val="00343077"/>
    <w:rsid w:val="00345660"/>
    <w:rsid w:val="003517C9"/>
    <w:rsid w:val="003536FE"/>
    <w:rsid w:val="00361DB2"/>
    <w:rsid w:val="00363CD3"/>
    <w:rsid w:val="0036437F"/>
    <w:rsid w:val="00367677"/>
    <w:rsid w:val="00367A13"/>
    <w:rsid w:val="0037274B"/>
    <w:rsid w:val="0037352C"/>
    <w:rsid w:val="00376EB1"/>
    <w:rsid w:val="0038025D"/>
    <w:rsid w:val="0038194F"/>
    <w:rsid w:val="00386ACC"/>
    <w:rsid w:val="00393A7F"/>
    <w:rsid w:val="003944F5"/>
    <w:rsid w:val="00396559"/>
    <w:rsid w:val="00396771"/>
    <w:rsid w:val="0039719D"/>
    <w:rsid w:val="003A135E"/>
    <w:rsid w:val="003A51C4"/>
    <w:rsid w:val="003A51F1"/>
    <w:rsid w:val="003B5F47"/>
    <w:rsid w:val="003B62D1"/>
    <w:rsid w:val="003C5FAD"/>
    <w:rsid w:val="003C65FF"/>
    <w:rsid w:val="003C743C"/>
    <w:rsid w:val="003D1EEC"/>
    <w:rsid w:val="003D29BB"/>
    <w:rsid w:val="003D2CEB"/>
    <w:rsid w:val="003D4F42"/>
    <w:rsid w:val="003E34C7"/>
    <w:rsid w:val="003E3592"/>
    <w:rsid w:val="003F1A39"/>
    <w:rsid w:val="003F3536"/>
    <w:rsid w:val="003F66C2"/>
    <w:rsid w:val="00400FA0"/>
    <w:rsid w:val="0040374E"/>
    <w:rsid w:val="00405612"/>
    <w:rsid w:val="00411898"/>
    <w:rsid w:val="004161F4"/>
    <w:rsid w:val="00424DDF"/>
    <w:rsid w:val="004254A0"/>
    <w:rsid w:val="004254A8"/>
    <w:rsid w:val="0043370B"/>
    <w:rsid w:val="004341AC"/>
    <w:rsid w:val="004345B3"/>
    <w:rsid w:val="00436D23"/>
    <w:rsid w:val="004403CC"/>
    <w:rsid w:val="0044119B"/>
    <w:rsid w:val="0044313D"/>
    <w:rsid w:val="00445405"/>
    <w:rsid w:val="00445D2D"/>
    <w:rsid w:val="00452636"/>
    <w:rsid w:val="00453087"/>
    <w:rsid w:val="004553EA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9D2"/>
    <w:rsid w:val="004A2D66"/>
    <w:rsid w:val="004B16E7"/>
    <w:rsid w:val="004C02AE"/>
    <w:rsid w:val="004C19E5"/>
    <w:rsid w:val="004C46C8"/>
    <w:rsid w:val="004C474A"/>
    <w:rsid w:val="004C4B8C"/>
    <w:rsid w:val="004D3F58"/>
    <w:rsid w:val="004D41B1"/>
    <w:rsid w:val="004D57E4"/>
    <w:rsid w:val="004D59F2"/>
    <w:rsid w:val="004E0D0E"/>
    <w:rsid w:val="004E2828"/>
    <w:rsid w:val="004E3918"/>
    <w:rsid w:val="004E563F"/>
    <w:rsid w:val="004E6200"/>
    <w:rsid w:val="004E7E26"/>
    <w:rsid w:val="004F36B8"/>
    <w:rsid w:val="00501937"/>
    <w:rsid w:val="0050729F"/>
    <w:rsid w:val="00507661"/>
    <w:rsid w:val="005077A6"/>
    <w:rsid w:val="00507975"/>
    <w:rsid w:val="005117EF"/>
    <w:rsid w:val="00512299"/>
    <w:rsid w:val="0051300B"/>
    <w:rsid w:val="005138EE"/>
    <w:rsid w:val="00513BDE"/>
    <w:rsid w:val="00516AA8"/>
    <w:rsid w:val="00524E9C"/>
    <w:rsid w:val="00533869"/>
    <w:rsid w:val="00534CEA"/>
    <w:rsid w:val="00537F9C"/>
    <w:rsid w:val="0054353A"/>
    <w:rsid w:val="005454F3"/>
    <w:rsid w:val="0054733C"/>
    <w:rsid w:val="005539D3"/>
    <w:rsid w:val="005579CF"/>
    <w:rsid w:val="00561DBB"/>
    <w:rsid w:val="00571EF4"/>
    <w:rsid w:val="00573021"/>
    <w:rsid w:val="00574942"/>
    <w:rsid w:val="00576017"/>
    <w:rsid w:val="0057765A"/>
    <w:rsid w:val="005900F1"/>
    <w:rsid w:val="0059094D"/>
    <w:rsid w:val="00590BA1"/>
    <w:rsid w:val="005A1AE3"/>
    <w:rsid w:val="005A7D87"/>
    <w:rsid w:val="005B52FA"/>
    <w:rsid w:val="005C3579"/>
    <w:rsid w:val="005C4D36"/>
    <w:rsid w:val="005C584F"/>
    <w:rsid w:val="005D0100"/>
    <w:rsid w:val="005D0B9A"/>
    <w:rsid w:val="005D0E28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35F4E"/>
    <w:rsid w:val="00642259"/>
    <w:rsid w:val="00652BBD"/>
    <w:rsid w:val="00655E57"/>
    <w:rsid w:val="006570F5"/>
    <w:rsid w:val="006621CB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1BE"/>
    <w:rsid w:val="006F3C32"/>
    <w:rsid w:val="006F3EFB"/>
    <w:rsid w:val="006F4AC0"/>
    <w:rsid w:val="006F7954"/>
    <w:rsid w:val="0070518E"/>
    <w:rsid w:val="007062B6"/>
    <w:rsid w:val="00713C96"/>
    <w:rsid w:val="00713F87"/>
    <w:rsid w:val="00715EF2"/>
    <w:rsid w:val="007163F7"/>
    <w:rsid w:val="007178D9"/>
    <w:rsid w:val="00725029"/>
    <w:rsid w:val="007275D9"/>
    <w:rsid w:val="00727F14"/>
    <w:rsid w:val="00732DCD"/>
    <w:rsid w:val="00732E3A"/>
    <w:rsid w:val="00740A84"/>
    <w:rsid w:val="00742004"/>
    <w:rsid w:val="007447EA"/>
    <w:rsid w:val="00745BC2"/>
    <w:rsid w:val="00745CE2"/>
    <w:rsid w:val="007467BB"/>
    <w:rsid w:val="00753FA5"/>
    <w:rsid w:val="00766695"/>
    <w:rsid w:val="007678DE"/>
    <w:rsid w:val="00767D49"/>
    <w:rsid w:val="00767E88"/>
    <w:rsid w:val="0077400B"/>
    <w:rsid w:val="00783D6A"/>
    <w:rsid w:val="007851E0"/>
    <w:rsid w:val="007A21C7"/>
    <w:rsid w:val="007A2E27"/>
    <w:rsid w:val="007A6716"/>
    <w:rsid w:val="007A7E04"/>
    <w:rsid w:val="007B61F1"/>
    <w:rsid w:val="007C47DF"/>
    <w:rsid w:val="007D2094"/>
    <w:rsid w:val="007D5B74"/>
    <w:rsid w:val="007E1FE7"/>
    <w:rsid w:val="007E4356"/>
    <w:rsid w:val="007F04DF"/>
    <w:rsid w:val="007F0ADE"/>
    <w:rsid w:val="007F3092"/>
    <w:rsid w:val="007F6CD2"/>
    <w:rsid w:val="007F7662"/>
    <w:rsid w:val="00802296"/>
    <w:rsid w:val="008047A3"/>
    <w:rsid w:val="00804B50"/>
    <w:rsid w:val="00806368"/>
    <w:rsid w:val="00806435"/>
    <w:rsid w:val="008111BB"/>
    <w:rsid w:val="0081217A"/>
    <w:rsid w:val="008123FF"/>
    <w:rsid w:val="0081507F"/>
    <w:rsid w:val="0081620F"/>
    <w:rsid w:val="00816E57"/>
    <w:rsid w:val="0082077F"/>
    <w:rsid w:val="008218AB"/>
    <w:rsid w:val="00823212"/>
    <w:rsid w:val="00823C57"/>
    <w:rsid w:val="00831090"/>
    <w:rsid w:val="0083369C"/>
    <w:rsid w:val="00834B13"/>
    <w:rsid w:val="00840A0F"/>
    <w:rsid w:val="00840AC4"/>
    <w:rsid w:val="0084111C"/>
    <w:rsid w:val="0084134C"/>
    <w:rsid w:val="00842566"/>
    <w:rsid w:val="00845BB7"/>
    <w:rsid w:val="008479AB"/>
    <w:rsid w:val="00853684"/>
    <w:rsid w:val="00861F34"/>
    <w:rsid w:val="00862BE4"/>
    <w:rsid w:val="00870DE4"/>
    <w:rsid w:val="00875B20"/>
    <w:rsid w:val="0088359D"/>
    <w:rsid w:val="00885CC4"/>
    <w:rsid w:val="008909B4"/>
    <w:rsid w:val="008932D8"/>
    <w:rsid w:val="00895A46"/>
    <w:rsid w:val="008971CF"/>
    <w:rsid w:val="008A4C44"/>
    <w:rsid w:val="008A720A"/>
    <w:rsid w:val="008B2CF0"/>
    <w:rsid w:val="008C28B5"/>
    <w:rsid w:val="008C67C1"/>
    <w:rsid w:val="008C79BB"/>
    <w:rsid w:val="008D00C2"/>
    <w:rsid w:val="008D0CE1"/>
    <w:rsid w:val="008D3850"/>
    <w:rsid w:val="008D573D"/>
    <w:rsid w:val="008D6745"/>
    <w:rsid w:val="008E12A0"/>
    <w:rsid w:val="008E712B"/>
    <w:rsid w:val="008F3F35"/>
    <w:rsid w:val="008F7223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15FA"/>
    <w:rsid w:val="00925FC8"/>
    <w:rsid w:val="00927E4C"/>
    <w:rsid w:val="009320A2"/>
    <w:rsid w:val="00932E7B"/>
    <w:rsid w:val="00934556"/>
    <w:rsid w:val="00947A3B"/>
    <w:rsid w:val="009528F6"/>
    <w:rsid w:val="00954D01"/>
    <w:rsid w:val="00965B1A"/>
    <w:rsid w:val="009765D3"/>
    <w:rsid w:val="00981291"/>
    <w:rsid w:val="00981CE4"/>
    <w:rsid w:val="00991D8D"/>
    <w:rsid w:val="00992A57"/>
    <w:rsid w:val="009A26FC"/>
    <w:rsid w:val="009B0AC7"/>
    <w:rsid w:val="009B1AA1"/>
    <w:rsid w:val="009B261A"/>
    <w:rsid w:val="009B7BEE"/>
    <w:rsid w:val="009C246E"/>
    <w:rsid w:val="009C7CB2"/>
    <w:rsid w:val="009D1D8C"/>
    <w:rsid w:val="009D3344"/>
    <w:rsid w:val="009D650D"/>
    <w:rsid w:val="009D7617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3707"/>
    <w:rsid w:val="00A25BEA"/>
    <w:rsid w:val="00A27451"/>
    <w:rsid w:val="00A2751B"/>
    <w:rsid w:val="00A31CF7"/>
    <w:rsid w:val="00A35F9A"/>
    <w:rsid w:val="00A3648F"/>
    <w:rsid w:val="00A46FAB"/>
    <w:rsid w:val="00A47A6A"/>
    <w:rsid w:val="00A47ED7"/>
    <w:rsid w:val="00A51797"/>
    <w:rsid w:val="00A55D51"/>
    <w:rsid w:val="00A56072"/>
    <w:rsid w:val="00A61737"/>
    <w:rsid w:val="00A619E2"/>
    <w:rsid w:val="00A700E9"/>
    <w:rsid w:val="00A711B4"/>
    <w:rsid w:val="00A751F1"/>
    <w:rsid w:val="00A765EC"/>
    <w:rsid w:val="00A77CF9"/>
    <w:rsid w:val="00A8123D"/>
    <w:rsid w:val="00A870F4"/>
    <w:rsid w:val="00A91337"/>
    <w:rsid w:val="00AA420D"/>
    <w:rsid w:val="00AA71DD"/>
    <w:rsid w:val="00AB0FA6"/>
    <w:rsid w:val="00AB440E"/>
    <w:rsid w:val="00AB66FE"/>
    <w:rsid w:val="00AB7CB0"/>
    <w:rsid w:val="00AC2AF6"/>
    <w:rsid w:val="00AC37DB"/>
    <w:rsid w:val="00AC4A66"/>
    <w:rsid w:val="00AC52D4"/>
    <w:rsid w:val="00AC5CA9"/>
    <w:rsid w:val="00AC685C"/>
    <w:rsid w:val="00AD0F85"/>
    <w:rsid w:val="00AD7DFE"/>
    <w:rsid w:val="00AE004A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06A91"/>
    <w:rsid w:val="00B10E75"/>
    <w:rsid w:val="00B111FC"/>
    <w:rsid w:val="00B1143E"/>
    <w:rsid w:val="00B11B2E"/>
    <w:rsid w:val="00B20DC7"/>
    <w:rsid w:val="00B24975"/>
    <w:rsid w:val="00B2519D"/>
    <w:rsid w:val="00B25499"/>
    <w:rsid w:val="00B264D2"/>
    <w:rsid w:val="00B32424"/>
    <w:rsid w:val="00B336DA"/>
    <w:rsid w:val="00B341E3"/>
    <w:rsid w:val="00B45311"/>
    <w:rsid w:val="00B46296"/>
    <w:rsid w:val="00B47EC8"/>
    <w:rsid w:val="00B5167B"/>
    <w:rsid w:val="00B52B5A"/>
    <w:rsid w:val="00B55939"/>
    <w:rsid w:val="00B62F26"/>
    <w:rsid w:val="00B633F3"/>
    <w:rsid w:val="00B63CF5"/>
    <w:rsid w:val="00B656AB"/>
    <w:rsid w:val="00B73CD2"/>
    <w:rsid w:val="00B82028"/>
    <w:rsid w:val="00B82A2D"/>
    <w:rsid w:val="00B82CE8"/>
    <w:rsid w:val="00B839FF"/>
    <w:rsid w:val="00B84A86"/>
    <w:rsid w:val="00BB589A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BF28E6"/>
    <w:rsid w:val="00C00892"/>
    <w:rsid w:val="00C008B6"/>
    <w:rsid w:val="00C01632"/>
    <w:rsid w:val="00C06068"/>
    <w:rsid w:val="00C06649"/>
    <w:rsid w:val="00C06731"/>
    <w:rsid w:val="00C073DC"/>
    <w:rsid w:val="00C07822"/>
    <w:rsid w:val="00C203E7"/>
    <w:rsid w:val="00C21451"/>
    <w:rsid w:val="00C21F3F"/>
    <w:rsid w:val="00C26992"/>
    <w:rsid w:val="00C30F05"/>
    <w:rsid w:val="00C40492"/>
    <w:rsid w:val="00C445DD"/>
    <w:rsid w:val="00C47DF4"/>
    <w:rsid w:val="00C47E7A"/>
    <w:rsid w:val="00C56E4C"/>
    <w:rsid w:val="00C7166F"/>
    <w:rsid w:val="00C82478"/>
    <w:rsid w:val="00C953B6"/>
    <w:rsid w:val="00C9629E"/>
    <w:rsid w:val="00C97AE4"/>
    <w:rsid w:val="00C97AF7"/>
    <w:rsid w:val="00CA2EC0"/>
    <w:rsid w:val="00CA4425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5B45"/>
    <w:rsid w:val="00CE7603"/>
    <w:rsid w:val="00CE7850"/>
    <w:rsid w:val="00CF077E"/>
    <w:rsid w:val="00CF1D06"/>
    <w:rsid w:val="00CF306A"/>
    <w:rsid w:val="00CF42B2"/>
    <w:rsid w:val="00CF7950"/>
    <w:rsid w:val="00D00E93"/>
    <w:rsid w:val="00D01992"/>
    <w:rsid w:val="00D02C06"/>
    <w:rsid w:val="00D05E82"/>
    <w:rsid w:val="00D06437"/>
    <w:rsid w:val="00D07CAE"/>
    <w:rsid w:val="00D11305"/>
    <w:rsid w:val="00D11A98"/>
    <w:rsid w:val="00D1349A"/>
    <w:rsid w:val="00D135C9"/>
    <w:rsid w:val="00D13AB6"/>
    <w:rsid w:val="00D212AF"/>
    <w:rsid w:val="00D2209A"/>
    <w:rsid w:val="00D22153"/>
    <w:rsid w:val="00D223A7"/>
    <w:rsid w:val="00D256A9"/>
    <w:rsid w:val="00D264CE"/>
    <w:rsid w:val="00D2659D"/>
    <w:rsid w:val="00D303B9"/>
    <w:rsid w:val="00D31D06"/>
    <w:rsid w:val="00D37018"/>
    <w:rsid w:val="00D40E4B"/>
    <w:rsid w:val="00D50091"/>
    <w:rsid w:val="00D54254"/>
    <w:rsid w:val="00D54B84"/>
    <w:rsid w:val="00D55262"/>
    <w:rsid w:val="00D609BD"/>
    <w:rsid w:val="00D62EA4"/>
    <w:rsid w:val="00D65C07"/>
    <w:rsid w:val="00D70FC3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979BD"/>
    <w:rsid w:val="00DA1C29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031D2"/>
    <w:rsid w:val="00E16608"/>
    <w:rsid w:val="00E1756E"/>
    <w:rsid w:val="00E20247"/>
    <w:rsid w:val="00E202AC"/>
    <w:rsid w:val="00E21389"/>
    <w:rsid w:val="00E221BE"/>
    <w:rsid w:val="00E3082D"/>
    <w:rsid w:val="00E30EA7"/>
    <w:rsid w:val="00E36C45"/>
    <w:rsid w:val="00E40445"/>
    <w:rsid w:val="00E404D9"/>
    <w:rsid w:val="00E42129"/>
    <w:rsid w:val="00E42DB4"/>
    <w:rsid w:val="00E4610B"/>
    <w:rsid w:val="00E54337"/>
    <w:rsid w:val="00E65A18"/>
    <w:rsid w:val="00E72B71"/>
    <w:rsid w:val="00E7365F"/>
    <w:rsid w:val="00E751FA"/>
    <w:rsid w:val="00E75DD7"/>
    <w:rsid w:val="00E774A0"/>
    <w:rsid w:val="00E82360"/>
    <w:rsid w:val="00E82B95"/>
    <w:rsid w:val="00E8369C"/>
    <w:rsid w:val="00E839F0"/>
    <w:rsid w:val="00E84C9B"/>
    <w:rsid w:val="00E920AF"/>
    <w:rsid w:val="00E9488E"/>
    <w:rsid w:val="00E963D1"/>
    <w:rsid w:val="00EA0D8B"/>
    <w:rsid w:val="00EA0E8A"/>
    <w:rsid w:val="00EA13B9"/>
    <w:rsid w:val="00EA1745"/>
    <w:rsid w:val="00EA333F"/>
    <w:rsid w:val="00EA3389"/>
    <w:rsid w:val="00EA5E7C"/>
    <w:rsid w:val="00EA60C1"/>
    <w:rsid w:val="00EA6620"/>
    <w:rsid w:val="00EA6E38"/>
    <w:rsid w:val="00EB0FC3"/>
    <w:rsid w:val="00EB14E3"/>
    <w:rsid w:val="00EB5B59"/>
    <w:rsid w:val="00EB60C6"/>
    <w:rsid w:val="00EB6631"/>
    <w:rsid w:val="00EC17A3"/>
    <w:rsid w:val="00EC35EB"/>
    <w:rsid w:val="00ED423C"/>
    <w:rsid w:val="00ED48BF"/>
    <w:rsid w:val="00ED64F6"/>
    <w:rsid w:val="00ED7ECC"/>
    <w:rsid w:val="00EE0FB0"/>
    <w:rsid w:val="00EE157B"/>
    <w:rsid w:val="00EE7DFB"/>
    <w:rsid w:val="00EF050F"/>
    <w:rsid w:val="00EF0B9C"/>
    <w:rsid w:val="00EF7D35"/>
    <w:rsid w:val="00F02722"/>
    <w:rsid w:val="00F05116"/>
    <w:rsid w:val="00F060CD"/>
    <w:rsid w:val="00F06157"/>
    <w:rsid w:val="00F070EC"/>
    <w:rsid w:val="00F0712C"/>
    <w:rsid w:val="00F100F1"/>
    <w:rsid w:val="00F10108"/>
    <w:rsid w:val="00F11C23"/>
    <w:rsid w:val="00F11C95"/>
    <w:rsid w:val="00F11E1C"/>
    <w:rsid w:val="00F21758"/>
    <w:rsid w:val="00F220BB"/>
    <w:rsid w:val="00F22C82"/>
    <w:rsid w:val="00F25204"/>
    <w:rsid w:val="00F371E5"/>
    <w:rsid w:val="00F375C3"/>
    <w:rsid w:val="00F50126"/>
    <w:rsid w:val="00F53B06"/>
    <w:rsid w:val="00F624D0"/>
    <w:rsid w:val="00F66258"/>
    <w:rsid w:val="00F67316"/>
    <w:rsid w:val="00F704CD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16F3"/>
    <w:rsid w:val="00FE1B8A"/>
    <w:rsid w:val="00FE3F6C"/>
    <w:rsid w:val="00FE475B"/>
    <w:rsid w:val="00FE54A6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677"/>
  </w:style>
  <w:style w:type="character" w:styleId="af3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4">
    <w:name w:val="Normal (Web)"/>
    <w:basedOn w:val="a"/>
    <w:uiPriority w:val="99"/>
    <w:semiHidden/>
    <w:unhideWhenUsed/>
    <w:rsid w:val="009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FE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@ak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ig-prom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Promishl-rn@ak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71B3-50C3-4F86-AB81-E3E93C48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9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236</cp:revision>
  <cp:lastPrinted>2022-11-17T01:22:00Z</cp:lastPrinted>
  <dcterms:created xsi:type="dcterms:W3CDTF">2016-06-24T09:33:00Z</dcterms:created>
  <dcterms:modified xsi:type="dcterms:W3CDTF">2024-04-17T01:37:00Z</dcterms:modified>
</cp:coreProperties>
</file>