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E395B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3629CD">
        <w:rPr>
          <w:b/>
          <w:bCs/>
          <w:sz w:val="32"/>
          <w:szCs w:val="32"/>
        </w:rPr>
        <w:t>ОКРУГА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B07706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7F2E40">
        <w:rPr>
          <w:sz w:val="28"/>
          <w:szCs w:val="28"/>
        </w:rPr>
        <w:t>17</w:t>
      </w:r>
      <w:r w:rsidRPr="000E395B">
        <w:rPr>
          <w:sz w:val="28"/>
          <w:szCs w:val="28"/>
        </w:rPr>
        <w:t>»</w:t>
      </w:r>
      <w:r w:rsidR="007F2E40">
        <w:rPr>
          <w:sz w:val="28"/>
          <w:szCs w:val="28"/>
        </w:rPr>
        <w:t xml:space="preserve"> апреля 2024</w:t>
      </w:r>
      <w:r w:rsidR="002C6289" w:rsidRPr="002C6289">
        <w:t>г</w:t>
      </w:r>
      <w:r w:rsidR="002C6289">
        <w:t xml:space="preserve">. </w:t>
      </w:r>
      <w:r w:rsidR="003629CD">
        <w:rPr>
          <w:sz w:val="28"/>
          <w:szCs w:val="28"/>
        </w:rPr>
        <w:t>№</w:t>
      </w:r>
      <w:r w:rsidR="007F2E40">
        <w:rPr>
          <w:sz w:val="28"/>
          <w:szCs w:val="28"/>
        </w:rPr>
        <w:t>402-П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B07706">
        <w:rPr>
          <w:b/>
          <w:sz w:val="28"/>
          <w:szCs w:val="28"/>
        </w:rPr>
        <w:t>2</w:t>
      </w:r>
      <w:r w:rsidR="00371492">
        <w:rPr>
          <w:b/>
          <w:sz w:val="28"/>
          <w:szCs w:val="28"/>
        </w:rPr>
        <w:t>3</w:t>
      </w:r>
      <w:r w:rsidR="00362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bookmarkStart w:id="0" w:name="_Hlk35351897"/>
      <w:r>
        <w:rPr>
          <w:b/>
          <w:sz w:val="28"/>
          <w:szCs w:val="28"/>
        </w:rPr>
        <w:t xml:space="preserve">Развитие </w:t>
      </w:r>
      <w:r w:rsidR="003629CD">
        <w:rPr>
          <w:b/>
          <w:sz w:val="28"/>
          <w:szCs w:val="28"/>
        </w:rPr>
        <w:t xml:space="preserve">культуры, молодежной политики, спорта и туризма </w:t>
      </w:r>
      <w:r w:rsidR="003D09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3629CD">
        <w:rPr>
          <w:b/>
          <w:sz w:val="28"/>
          <w:szCs w:val="28"/>
        </w:rPr>
        <w:t>муниципальном округе</w:t>
      </w:r>
      <w:r w:rsidR="003E7E15">
        <w:rPr>
          <w:b/>
          <w:sz w:val="28"/>
          <w:szCs w:val="28"/>
        </w:rPr>
        <w:t>»</w:t>
      </w:r>
      <w:r w:rsidR="003629CD">
        <w:rPr>
          <w:b/>
          <w:sz w:val="28"/>
          <w:szCs w:val="28"/>
        </w:rPr>
        <w:t xml:space="preserve">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3714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  <w:bookmarkEnd w:id="0"/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3629CD">
        <w:rPr>
          <w:sz w:val="28"/>
          <w:szCs w:val="28"/>
        </w:rPr>
        <w:t>заместителя главы Промышленновского муниципального округа – начальника УКМПСТ</w:t>
      </w:r>
      <w:r>
        <w:rPr>
          <w:sz w:val="28"/>
          <w:szCs w:val="28"/>
        </w:rPr>
        <w:t xml:space="preserve"> Промышленновского </w:t>
      </w:r>
      <w:r w:rsidR="003629CD">
        <w:rPr>
          <w:sz w:val="28"/>
          <w:szCs w:val="28"/>
        </w:rPr>
        <w:t xml:space="preserve">округа А.А. </w:t>
      </w:r>
      <w:proofErr w:type="spellStart"/>
      <w:r w:rsidR="003629CD"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B07706">
        <w:rPr>
          <w:sz w:val="28"/>
          <w:szCs w:val="28"/>
        </w:rPr>
        <w:t>2</w:t>
      </w:r>
      <w:r w:rsidR="00371492">
        <w:rPr>
          <w:sz w:val="28"/>
          <w:szCs w:val="28"/>
        </w:rPr>
        <w:t>3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</w:t>
      </w:r>
      <w:r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 в Промышленновском муниципальном округе</w:t>
      </w:r>
      <w:r w:rsidR="002C6289">
        <w:rPr>
          <w:sz w:val="28"/>
          <w:szCs w:val="28"/>
        </w:rPr>
        <w:t>»</w:t>
      </w:r>
      <w:r w:rsidR="003629CD" w:rsidRPr="003629CD">
        <w:rPr>
          <w:sz w:val="28"/>
          <w:szCs w:val="28"/>
        </w:rPr>
        <w:t xml:space="preserve"> на 2018-202</w:t>
      </w:r>
      <w:r w:rsidR="00371492">
        <w:rPr>
          <w:sz w:val="28"/>
          <w:szCs w:val="28"/>
        </w:rPr>
        <w:t>6</w:t>
      </w:r>
      <w:r w:rsidR="003629CD" w:rsidRPr="003629CD">
        <w:rPr>
          <w:sz w:val="28"/>
          <w:szCs w:val="28"/>
        </w:rPr>
        <w:t xml:space="preserve"> годы</w:t>
      </w:r>
      <w:r w:rsidR="003629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Pr="003629CD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 xml:space="preserve">программы </w:t>
      </w:r>
      <w:r w:rsidR="00060E75"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в Промышленновском муниципальном округе</w:t>
      </w:r>
      <w:r w:rsidR="002C6289">
        <w:rPr>
          <w:sz w:val="28"/>
          <w:szCs w:val="28"/>
        </w:rPr>
        <w:t>»</w:t>
      </w:r>
      <w:r w:rsidR="003629CD" w:rsidRPr="003629CD">
        <w:rPr>
          <w:sz w:val="28"/>
          <w:szCs w:val="28"/>
        </w:rPr>
        <w:t xml:space="preserve"> на 2018-202</w:t>
      </w:r>
      <w:r w:rsidR="00371492">
        <w:rPr>
          <w:sz w:val="28"/>
          <w:szCs w:val="28"/>
        </w:rPr>
        <w:t>6</w:t>
      </w:r>
      <w:r w:rsidR="00387049">
        <w:rPr>
          <w:sz w:val="28"/>
          <w:szCs w:val="28"/>
        </w:rPr>
        <w:t xml:space="preserve"> </w:t>
      </w:r>
      <w:r w:rsidR="003629CD" w:rsidRPr="003629CD">
        <w:rPr>
          <w:sz w:val="28"/>
          <w:szCs w:val="28"/>
        </w:rPr>
        <w:t>годы</w:t>
      </w:r>
      <w:r w:rsidR="000F0617" w:rsidRPr="003629CD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</w:t>
      </w:r>
      <w:r w:rsidR="002C6289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 w:rsidR="00387049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B73E63" w:rsidRDefault="000F0617" w:rsidP="001753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</w:t>
      </w:r>
      <w:r w:rsidR="003629CD">
        <w:rPr>
          <w:sz w:val="28"/>
          <w:szCs w:val="28"/>
        </w:rPr>
        <w:t xml:space="preserve">округа – начальника </w:t>
      </w:r>
      <w:r w:rsidR="006E3061">
        <w:rPr>
          <w:sz w:val="28"/>
          <w:szCs w:val="28"/>
        </w:rPr>
        <w:t>У</w:t>
      </w:r>
      <w:r w:rsidR="00387049">
        <w:rPr>
          <w:sz w:val="28"/>
          <w:szCs w:val="28"/>
        </w:rPr>
        <w:t>правления</w:t>
      </w:r>
      <w:r w:rsidR="003629CD">
        <w:rPr>
          <w:sz w:val="28"/>
          <w:szCs w:val="28"/>
        </w:rPr>
        <w:t xml:space="preserve"> </w:t>
      </w:r>
      <w:r w:rsidR="00387049" w:rsidRPr="003629CD">
        <w:rPr>
          <w:sz w:val="28"/>
          <w:szCs w:val="28"/>
        </w:rPr>
        <w:t xml:space="preserve">культуры, молодежной политики, спорта и туризма </w:t>
      </w:r>
      <w:r w:rsidR="006E3061">
        <w:rPr>
          <w:sz w:val="28"/>
          <w:szCs w:val="28"/>
        </w:rPr>
        <w:t xml:space="preserve">администрации </w:t>
      </w:r>
      <w:r w:rsidR="003629CD">
        <w:rPr>
          <w:sz w:val="28"/>
          <w:szCs w:val="28"/>
        </w:rPr>
        <w:t xml:space="preserve">Промышленновского </w:t>
      </w:r>
      <w:r w:rsidR="00387049">
        <w:rPr>
          <w:sz w:val="28"/>
          <w:szCs w:val="28"/>
        </w:rPr>
        <w:t xml:space="preserve">муниципального </w:t>
      </w:r>
      <w:r w:rsidR="003629CD">
        <w:rPr>
          <w:sz w:val="28"/>
          <w:szCs w:val="28"/>
        </w:rPr>
        <w:t xml:space="preserve">округа </w:t>
      </w:r>
      <w:r w:rsidR="00175330">
        <w:rPr>
          <w:sz w:val="28"/>
          <w:szCs w:val="28"/>
        </w:rPr>
        <w:t xml:space="preserve">                                      </w:t>
      </w:r>
      <w:r w:rsidR="003629CD">
        <w:rPr>
          <w:sz w:val="28"/>
          <w:szCs w:val="28"/>
        </w:rPr>
        <w:t>А.А. Мясоедову.</w:t>
      </w:r>
      <w:r w:rsidR="00B73E63" w:rsidRPr="000E395B">
        <w:rPr>
          <w:sz w:val="28"/>
          <w:szCs w:val="28"/>
        </w:rPr>
        <w:t xml:space="preserve">                           </w:t>
      </w:r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tbl>
      <w:tblPr>
        <w:tblW w:w="9464" w:type="dxa"/>
        <w:tblLook w:val="01E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3053F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B73E63" w:rsidRPr="000E395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AB6313">
            <w:pPr>
              <w:autoSpaceDE w:val="0"/>
              <w:autoSpaceDN w:val="0"/>
              <w:adjustRightInd w:val="0"/>
              <w:ind w:hanging="105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3629C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AB6313">
            <w:pPr>
              <w:autoSpaceDE w:val="0"/>
              <w:autoSpaceDN w:val="0"/>
              <w:adjustRightInd w:val="0"/>
              <w:ind w:right="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B6313">
              <w:rPr>
                <w:sz w:val="28"/>
                <w:szCs w:val="28"/>
              </w:rPr>
              <w:t xml:space="preserve">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053F3">
              <w:rPr>
                <w:sz w:val="28"/>
                <w:szCs w:val="28"/>
              </w:rPr>
              <w:t>Т.В. Мясоедова</w:t>
            </w:r>
            <w:bookmarkStart w:id="1" w:name="_GoBack"/>
            <w:bookmarkEnd w:id="1"/>
          </w:p>
        </w:tc>
      </w:tr>
    </w:tbl>
    <w:p w:rsidR="00AB6313" w:rsidRDefault="00AB6313" w:rsidP="00B73E63">
      <w:pPr>
        <w:autoSpaceDE w:val="0"/>
        <w:autoSpaceDN w:val="0"/>
        <w:adjustRightInd w:val="0"/>
      </w:pPr>
    </w:p>
    <w:p w:rsidR="00B73E63" w:rsidRPr="000E395B" w:rsidRDefault="00AB6313" w:rsidP="00B73E63">
      <w:pPr>
        <w:autoSpaceDE w:val="0"/>
        <w:autoSpaceDN w:val="0"/>
        <w:adjustRightInd w:val="0"/>
      </w:pPr>
      <w:r>
        <w:t xml:space="preserve"> </w:t>
      </w:r>
      <w:r w:rsidR="00B73E63" w:rsidRPr="000E395B">
        <w:t xml:space="preserve">Исп. </w:t>
      </w:r>
      <w:r w:rsidR="003629CD">
        <w:t>А.А.</w:t>
      </w:r>
      <w:r w:rsidR="00AE4233">
        <w:t xml:space="preserve"> Мясоедова</w:t>
      </w:r>
    </w:p>
    <w:p w:rsidR="007F2E40" w:rsidRDefault="00AB6313" w:rsidP="00F71274">
      <w:pPr>
        <w:autoSpaceDE w:val="0"/>
        <w:autoSpaceDN w:val="0"/>
        <w:adjustRightInd w:val="0"/>
        <w:sectPr w:rsidR="007F2E40" w:rsidSect="00AB6313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 xml:space="preserve"> </w:t>
      </w:r>
      <w:r w:rsidR="00AE4233">
        <w:t>Тел. 7</w:t>
      </w:r>
      <w:r w:rsidR="003629CD">
        <w:t>4090</w:t>
      </w:r>
    </w:p>
    <w:p w:rsidR="007F2E40" w:rsidRPr="00153B6A" w:rsidRDefault="007F2E40" w:rsidP="007F2E40">
      <w:pPr>
        <w:tabs>
          <w:tab w:val="left" w:pos="567"/>
        </w:tabs>
        <w:contextualSpacing/>
        <w:rPr>
          <w:b/>
          <w:bCs/>
          <w:color w:val="000000"/>
          <w:lang w:val="en-US"/>
        </w:rPr>
      </w:pPr>
      <w:bookmarkStart w:id="2" w:name="_Hlk127889442"/>
    </w:p>
    <w:p w:rsidR="007F2E40" w:rsidRDefault="007F2E40" w:rsidP="007F2E40">
      <w:pPr>
        <w:tabs>
          <w:tab w:val="left" w:pos="567"/>
        </w:tabs>
        <w:ind w:left="567" w:firstLine="709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Приложение №6</w:t>
      </w:r>
    </w:p>
    <w:p w:rsidR="007F2E40" w:rsidRDefault="007F2E40" w:rsidP="007F2E4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к П</w:t>
      </w:r>
      <w:r w:rsidRPr="00B729F4">
        <w:rPr>
          <w:color w:val="000000"/>
        </w:rPr>
        <w:t>оряд</w:t>
      </w:r>
      <w:r>
        <w:rPr>
          <w:color w:val="000000"/>
        </w:rPr>
        <w:t>ку</w:t>
      </w:r>
      <w:r w:rsidRPr="00B729F4">
        <w:rPr>
          <w:color w:val="000000"/>
        </w:rPr>
        <w:t xml:space="preserve"> разработки, реализации и оценки </w:t>
      </w:r>
    </w:p>
    <w:p w:rsidR="007F2E40" w:rsidRDefault="007F2E40" w:rsidP="007F2E4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э</w:t>
      </w:r>
      <w:r w:rsidRPr="00B729F4">
        <w:rPr>
          <w:color w:val="000000"/>
        </w:rPr>
        <w:t>ффективности</w:t>
      </w:r>
      <w:r>
        <w:rPr>
          <w:color w:val="000000"/>
        </w:rPr>
        <w:t xml:space="preserve"> </w:t>
      </w:r>
      <w:r w:rsidRPr="00B729F4">
        <w:rPr>
          <w:color w:val="000000"/>
        </w:rPr>
        <w:t xml:space="preserve">муниципальных программ, </w:t>
      </w:r>
    </w:p>
    <w:p w:rsidR="007F2E40" w:rsidRDefault="007F2E40" w:rsidP="007F2E40">
      <w:pPr>
        <w:autoSpaceDE w:val="0"/>
        <w:autoSpaceDN w:val="0"/>
        <w:adjustRightInd w:val="0"/>
        <w:jc w:val="right"/>
        <w:rPr>
          <w:color w:val="000000"/>
        </w:rPr>
      </w:pPr>
      <w:r w:rsidRPr="00B729F4">
        <w:rPr>
          <w:color w:val="000000"/>
        </w:rPr>
        <w:t>реализуемых</w:t>
      </w:r>
      <w:r>
        <w:rPr>
          <w:color w:val="000000"/>
        </w:rPr>
        <w:t xml:space="preserve"> </w:t>
      </w:r>
      <w:r w:rsidRPr="00B729F4">
        <w:rPr>
          <w:color w:val="000000"/>
        </w:rPr>
        <w:t xml:space="preserve">за счет средств </w:t>
      </w:r>
      <w:r>
        <w:rPr>
          <w:color w:val="000000"/>
        </w:rPr>
        <w:t>местного</w:t>
      </w:r>
      <w:r w:rsidRPr="00B729F4">
        <w:rPr>
          <w:color w:val="000000"/>
        </w:rPr>
        <w:t xml:space="preserve"> бюджета</w:t>
      </w:r>
    </w:p>
    <w:p w:rsidR="007F2E40" w:rsidRPr="00C704DC" w:rsidRDefault="007F2E40" w:rsidP="007F2E40">
      <w:pPr>
        <w:autoSpaceDE w:val="0"/>
        <w:autoSpaceDN w:val="0"/>
        <w:adjustRightInd w:val="0"/>
        <w:jc w:val="right"/>
        <w:rPr>
          <w:color w:val="000000"/>
        </w:rPr>
      </w:pP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b/>
        </w:rPr>
      </w:pPr>
      <w:r w:rsidRPr="00C704DC">
        <w:rPr>
          <w:b/>
        </w:rPr>
        <w:t>Отчет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u w:val="single"/>
        </w:rPr>
      </w:pPr>
      <w:r w:rsidRPr="00C704DC">
        <w:rPr>
          <w:u w:val="single"/>
        </w:rPr>
        <w:t>об объеме финансовых ресурсов программы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color w:val="000000"/>
          <w:u w:val="single"/>
        </w:rPr>
      </w:pPr>
      <w:r w:rsidRPr="00C704DC">
        <w:rPr>
          <w:color w:val="000000"/>
          <w:u w:val="single"/>
        </w:rPr>
        <w:t>«Развитие культуры, молодежной политики, спорта и туризма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color w:val="000000"/>
          <w:u w:val="single"/>
        </w:rPr>
      </w:pPr>
      <w:r w:rsidRPr="00C704DC">
        <w:rPr>
          <w:color w:val="000000"/>
          <w:u w:val="single"/>
        </w:rPr>
        <w:t>в Промышленновском муниципальном округе» на 2018-202</w:t>
      </w:r>
      <w:r>
        <w:rPr>
          <w:color w:val="000000"/>
          <w:u w:val="single"/>
        </w:rPr>
        <w:t>6</w:t>
      </w:r>
      <w:r w:rsidRPr="00C704DC">
        <w:rPr>
          <w:color w:val="000000"/>
          <w:u w:val="single"/>
        </w:rPr>
        <w:t xml:space="preserve"> годы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color w:val="000000"/>
          <w:u w:val="single"/>
        </w:rPr>
      </w:pPr>
      <w:r w:rsidRPr="00C704DC">
        <w:rPr>
          <w:color w:val="000000"/>
          <w:u w:val="single"/>
        </w:rPr>
        <w:t>за 202</w:t>
      </w:r>
      <w:r>
        <w:rPr>
          <w:color w:val="000000"/>
          <w:u w:val="single"/>
        </w:rPr>
        <w:t>3</w:t>
      </w:r>
      <w:r w:rsidRPr="00C704DC">
        <w:rPr>
          <w:color w:val="000000"/>
          <w:u w:val="single"/>
        </w:rPr>
        <w:t xml:space="preserve"> год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color w:val="000000"/>
          <w:u w:val="single"/>
        </w:rPr>
      </w:pPr>
    </w:p>
    <w:bookmarkEnd w:id="2"/>
    <w:p w:rsidR="007F2E40" w:rsidRDefault="007F2E40" w:rsidP="007F2E40">
      <w:pPr>
        <w:tabs>
          <w:tab w:val="left" w:pos="567"/>
        </w:tabs>
        <w:contextualSpacing/>
        <w:jc w:val="center"/>
        <w:rPr>
          <w:color w:val="000000"/>
          <w:sz w:val="28"/>
          <w:szCs w:val="28"/>
          <w:u w:val="single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3119"/>
        <w:gridCol w:w="2268"/>
        <w:gridCol w:w="1417"/>
        <w:gridCol w:w="1418"/>
        <w:gridCol w:w="1843"/>
        <w:gridCol w:w="1701"/>
        <w:gridCol w:w="1134"/>
        <w:gridCol w:w="1701"/>
      </w:tblGrid>
      <w:tr w:rsidR="007F2E40" w:rsidRPr="00B729F4" w:rsidTr="00BD24B8">
        <w:trPr>
          <w:trHeight w:val="6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B729F4" w:rsidRDefault="007F2E40" w:rsidP="00BD24B8">
            <w:pPr>
              <w:ind w:left="38"/>
              <w:jc w:val="center"/>
            </w:pPr>
            <w:r w:rsidRPr="00B729F4">
              <w:t>Наименование муниц</w:t>
            </w:r>
            <w:r w:rsidRPr="00B729F4">
              <w:t>и</w:t>
            </w:r>
            <w:r w:rsidRPr="00B729F4">
              <w:t>пальной программы Пр</w:t>
            </w:r>
            <w:r w:rsidRPr="00B729F4">
              <w:t>о</w:t>
            </w:r>
            <w:r w:rsidRPr="00B729F4">
              <w:t xml:space="preserve">мышленновского муниципального </w:t>
            </w:r>
            <w:r>
              <w:t>округа</w:t>
            </w:r>
            <w:r w:rsidRPr="00B729F4">
              <w:t>, подпрограммы, основного мер</w:t>
            </w:r>
            <w:r w:rsidRPr="00B729F4">
              <w:t>о</w:t>
            </w:r>
            <w:r w:rsidRPr="00B729F4">
              <w:t>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B729F4" w:rsidRDefault="007F2E40" w:rsidP="00BD24B8">
            <w:pPr>
              <w:ind w:left="-2"/>
              <w:jc w:val="center"/>
            </w:pPr>
            <w:r w:rsidRPr="00B729F4">
              <w:t>Источник финансир</w:t>
            </w:r>
            <w:r w:rsidRPr="00B729F4">
              <w:t>о</w:t>
            </w:r>
            <w:r w:rsidRPr="00B729F4">
              <w:t>вания</w:t>
            </w:r>
          </w:p>
          <w:p w:rsidR="007F2E40" w:rsidRPr="00B729F4" w:rsidRDefault="007F2E40" w:rsidP="00BD24B8">
            <w:pPr>
              <w:ind w:left="-2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</w:pPr>
            <w:r w:rsidRPr="00B729F4">
              <w:t>Код цел</w:t>
            </w:r>
            <w:r w:rsidRPr="00B729F4">
              <w:t>е</w:t>
            </w:r>
            <w:r w:rsidRPr="00B729F4">
              <w:t>вой статьи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2E40" w:rsidRPr="00B729F4" w:rsidRDefault="007F2E40" w:rsidP="00BD24B8">
            <w:pPr>
              <w:jc w:val="center"/>
            </w:pPr>
            <w:r>
              <w:t>Код цели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</w:pPr>
            <w:r w:rsidRPr="00B729F4">
              <w:t>Объем финансовых ресурсов, тыс. руб</w:t>
            </w:r>
            <w:r>
              <w:t>.</w:t>
            </w:r>
          </w:p>
        </w:tc>
      </w:tr>
      <w:tr w:rsidR="007F2E40" w:rsidRPr="00B729F4" w:rsidTr="00BD24B8">
        <w:trPr>
          <w:trHeight w:val="311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B729F4" w:rsidRDefault="007F2E40" w:rsidP="00BD24B8">
            <w:pPr>
              <w:ind w:left="38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B729F4" w:rsidRDefault="007F2E40" w:rsidP="00BD24B8">
            <w:pPr>
              <w:ind w:left="-2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B729F4" w:rsidRDefault="007F2E40" w:rsidP="00BD24B8">
            <w:pPr>
              <w:jc w:val="center"/>
            </w:pPr>
            <w:r w:rsidRPr="00B729F4">
              <w:t>сводная бюджетная роспись, план года</w:t>
            </w:r>
            <w:r>
              <w:t>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jc w:val="center"/>
            </w:pPr>
            <w:r w:rsidRPr="00B729F4">
              <w:t>кассовое испо</w:t>
            </w:r>
            <w:r w:rsidRPr="00B729F4">
              <w:t>л</w:t>
            </w:r>
            <w:r w:rsidRPr="00B729F4">
              <w:t>нение</w:t>
            </w:r>
            <w:r>
              <w:t>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jc w:val="center"/>
            </w:pPr>
            <w:r w:rsidRPr="00B729F4">
              <w:t>возврат неиспольз</w:t>
            </w:r>
            <w:r w:rsidRPr="00B729F4">
              <w:t>о</w:t>
            </w:r>
            <w:r w:rsidRPr="00B729F4">
              <w:t>ванных бю</w:t>
            </w:r>
            <w:r w:rsidRPr="00B729F4">
              <w:t>д</w:t>
            </w:r>
            <w:r w:rsidRPr="00B729F4">
              <w:t>жетных средств отчетного года в текущем г</w:t>
            </w:r>
            <w:r w:rsidRPr="00B729F4">
              <w:t>о</w:t>
            </w:r>
            <w:r w:rsidRPr="00B729F4">
              <w:t>ду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jc w:val="center"/>
            </w:pPr>
            <w:r>
              <w:t>процент ис</w:t>
            </w:r>
            <w:r w:rsidRPr="00B729F4">
              <w:t>полн</w:t>
            </w:r>
            <w:r w:rsidRPr="00B729F4">
              <w:t>е</w:t>
            </w:r>
            <w:r>
              <w:t>ния пла</w:t>
            </w:r>
            <w:r w:rsidRPr="00B729F4">
              <w:t>на (гр</w:t>
            </w:r>
            <w:r w:rsidRPr="00B729F4">
              <w:t>а</w:t>
            </w:r>
            <w:r>
              <w:t>фа 6 - графа 7) / гра</w:t>
            </w:r>
            <w:r w:rsidRPr="00B729F4">
              <w:t>фа 5 * 100</w:t>
            </w:r>
          </w:p>
        </w:tc>
      </w:tr>
    </w:tbl>
    <w:p w:rsidR="007F2E40" w:rsidRDefault="007F2E40" w:rsidP="007F2E40">
      <w:pPr>
        <w:ind w:left="38"/>
        <w:jc w:val="center"/>
        <w:rPr>
          <w:sz w:val="22"/>
          <w:szCs w:val="22"/>
        </w:rPr>
        <w:sectPr w:rsidR="007F2E40" w:rsidSect="00B729F4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3" w:name="_Hlk97821958"/>
    </w:p>
    <w:tbl>
      <w:tblPr>
        <w:tblW w:w="14601" w:type="dxa"/>
        <w:tblInd w:w="108" w:type="dxa"/>
        <w:tblLayout w:type="fixed"/>
        <w:tblLook w:val="0000"/>
      </w:tblPr>
      <w:tblGrid>
        <w:gridCol w:w="3119"/>
        <w:gridCol w:w="2268"/>
        <w:gridCol w:w="1417"/>
        <w:gridCol w:w="1418"/>
        <w:gridCol w:w="1843"/>
        <w:gridCol w:w="1701"/>
        <w:gridCol w:w="1134"/>
        <w:gridCol w:w="1701"/>
      </w:tblGrid>
      <w:tr w:rsidR="007F2E40" w:rsidRPr="00B729F4" w:rsidTr="00BD24B8">
        <w:trPr>
          <w:cantSplit/>
          <w:trHeight w:val="220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81B07" w:rsidRDefault="007F2E40" w:rsidP="00BD24B8">
            <w:pPr>
              <w:ind w:left="38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381B07" w:rsidRDefault="007F2E40" w:rsidP="00BD24B8">
            <w:pPr>
              <w:ind w:left="-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381B07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381B07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381B07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381B07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381B07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2E40" w:rsidRPr="00381B07" w:rsidRDefault="007F2E40" w:rsidP="00BD24B8">
            <w:pPr>
              <w:jc w:val="center"/>
              <w:rPr>
                <w:sz w:val="22"/>
                <w:szCs w:val="22"/>
              </w:rPr>
            </w:pPr>
            <w:r w:rsidRPr="00381B07">
              <w:rPr>
                <w:sz w:val="22"/>
                <w:szCs w:val="22"/>
              </w:rPr>
              <w:t>8</w:t>
            </w:r>
          </w:p>
        </w:tc>
      </w:tr>
      <w:bookmarkEnd w:id="3"/>
      <w:tr w:rsidR="007F2E40" w:rsidRPr="00B729F4" w:rsidTr="00BD24B8">
        <w:trPr>
          <w:cantSplit/>
          <w:trHeight w:val="37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ind w:left="38"/>
            </w:pPr>
            <w:r w:rsidRPr="00D224DE">
              <w:t>Муниципальная пр</w:t>
            </w:r>
            <w:r w:rsidRPr="00D224DE">
              <w:t>о</w:t>
            </w:r>
            <w:r w:rsidRPr="00D224DE">
              <w:t>грамма «Развитие культуры, молодежной пол</w:t>
            </w:r>
            <w:r w:rsidRPr="00D224DE">
              <w:t>и</w:t>
            </w:r>
            <w:r w:rsidRPr="00D224DE">
              <w:t>тики, спорта и туризма в Промышленно</w:t>
            </w:r>
            <w:r w:rsidRPr="00D224DE">
              <w:t>в</w:t>
            </w:r>
            <w:r w:rsidRPr="00D224DE">
              <w:t xml:space="preserve">ском </w:t>
            </w:r>
            <w:r>
              <w:t>муниципальном округе</w:t>
            </w:r>
            <w:r w:rsidRPr="00D224DE">
              <w:t>»</w:t>
            </w:r>
            <w:r>
              <w:t xml:space="preserve"> на 2018 -2026 годы</w:t>
            </w:r>
          </w:p>
          <w:p w:rsidR="007F2E40" w:rsidRDefault="007F2E40" w:rsidP="00BD24B8">
            <w:pPr>
              <w:ind w:left="38"/>
            </w:pPr>
          </w:p>
          <w:p w:rsidR="007F2E40" w:rsidRPr="00D224DE" w:rsidRDefault="007F2E40" w:rsidP="00BD24B8">
            <w:pPr>
              <w:ind w:left="3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08000000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153B6A" w:rsidRDefault="007F2E40" w:rsidP="00BD24B8">
            <w:pPr>
              <w:ind w:left="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452558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7F2E40" w:rsidRPr="00B729F4" w:rsidTr="00BD24B8">
        <w:trPr>
          <w:cantSplit/>
          <w:trHeight w:val="4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335623,5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7F2E40" w:rsidRPr="00B729F4" w:rsidTr="00BD24B8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102978,9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Подпрограмма «Развитие культ</w:t>
            </w:r>
            <w:r w:rsidRPr="00D224DE">
              <w:t>у</w:t>
            </w:r>
            <w:r w:rsidRPr="00D224DE">
              <w:t>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263249,6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7F2E40" w:rsidRPr="00B729F4" w:rsidTr="00BD24B8">
        <w:trPr>
          <w:cantSplit/>
          <w:trHeight w:val="1395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«Обеспеч</w:t>
            </w:r>
            <w:r w:rsidRPr="00D224DE">
              <w:t>е</w:t>
            </w:r>
            <w:r w:rsidRPr="00D224DE">
              <w:t>ние деятельности школ иску</w:t>
            </w:r>
            <w:r w:rsidRPr="00D224DE">
              <w:t>с</w:t>
            </w:r>
            <w:r w:rsidRPr="00D224DE">
              <w:t>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lastRenderedPageBreak/>
              <w:t>Мероприятие «Обеспеч</w:t>
            </w:r>
            <w:r w:rsidRPr="00D224DE">
              <w:t>е</w:t>
            </w:r>
            <w:r w:rsidRPr="00D224DE">
              <w:t>ние деятельности о</w:t>
            </w:r>
            <w:r w:rsidRPr="00D224DE">
              <w:t>р</w:t>
            </w:r>
            <w:r w:rsidRPr="00D224DE">
              <w:t>ганов местного самоуправл</w:t>
            </w:r>
            <w:r w:rsidRPr="00D224DE">
              <w:t>е</w:t>
            </w:r>
            <w:r w:rsidRPr="00D224DE">
              <w:t>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0810010040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«Обеспеч</w:t>
            </w:r>
            <w:r w:rsidRPr="00D224DE">
              <w:t>е</w:t>
            </w:r>
            <w:r w:rsidRPr="00D224DE">
              <w:t>ние деятельности м</w:t>
            </w:r>
            <w:r w:rsidRPr="00D224DE">
              <w:t>у</w:t>
            </w:r>
            <w:r w:rsidRPr="00D224DE">
              <w:t>зея»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областной бюджет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«Обеспеч</w:t>
            </w:r>
            <w:r w:rsidRPr="00D224DE">
              <w:t>е</w:t>
            </w:r>
            <w:r w:rsidRPr="00D224DE">
              <w:t>ние деятельности библи</w:t>
            </w:r>
            <w:r w:rsidRPr="00D224DE">
              <w:t>о</w:t>
            </w:r>
            <w:r w:rsidRPr="00D224DE">
              <w:t>тек»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«Обеспеч</w:t>
            </w:r>
            <w:r w:rsidRPr="00D224DE">
              <w:t>е</w:t>
            </w:r>
            <w:r w:rsidRPr="00D224DE">
              <w:t xml:space="preserve">ние </w:t>
            </w:r>
          </w:p>
          <w:p w:rsidR="007F2E40" w:rsidRPr="00D224DE" w:rsidRDefault="007F2E40" w:rsidP="00BD24B8">
            <w:pPr>
              <w:ind w:left="38"/>
            </w:pPr>
            <w:r w:rsidRPr="00D224DE">
              <w:t xml:space="preserve">деятельности </w:t>
            </w:r>
            <w:r>
              <w:t xml:space="preserve">культурно – </w:t>
            </w:r>
            <w:proofErr w:type="spellStart"/>
            <w:r>
              <w:t>досуговых</w:t>
            </w:r>
            <w:proofErr w:type="spellEnd"/>
            <w:r>
              <w:t xml:space="preserve"> учреждений</w:t>
            </w:r>
            <w:r w:rsidRPr="00D224DE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135875,9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135975,9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</w:t>
            </w:r>
            <w:r>
              <w:t xml:space="preserve">е </w:t>
            </w:r>
            <w:r w:rsidRPr="00D224DE">
              <w:t>«Обеспеч</w:t>
            </w:r>
            <w:r w:rsidRPr="00D224DE">
              <w:t>е</w:t>
            </w:r>
            <w:r w:rsidRPr="00D224DE">
              <w:t>ние деятельности муниц</w:t>
            </w:r>
            <w:r w:rsidRPr="00D224DE">
              <w:t>и</w:t>
            </w:r>
            <w:r w:rsidRPr="00D224DE">
              <w:t>пального казенного учр</w:t>
            </w:r>
            <w:r w:rsidRPr="00D224DE">
              <w:t>е</w:t>
            </w:r>
            <w:r w:rsidRPr="00D224DE">
              <w:t>ждения</w:t>
            </w:r>
            <w:r>
              <w:t xml:space="preserve"> </w:t>
            </w:r>
            <w:r w:rsidRPr="00D224DE">
              <w:t>«Цент</w:t>
            </w:r>
            <w:r>
              <w:t>р обслуживания</w:t>
            </w:r>
            <w:r w:rsidRPr="00D224DE">
              <w:t xml:space="preserve"> учреждений кул</w:t>
            </w:r>
            <w:r w:rsidRPr="00D224DE">
              <w:t>ь</w:t>
            </w:r>
            <w:r w:rsidRPr="00D224DE">
              <w:t>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0810012540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4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«Ежемеся</w:t>
            </w:r>
            <w:r w:rsidRPr="00D224DE">
              <w:t>ч</w:t>
            </w:r>
            <w:r w:rsidRPr="00D224DE">
              <w:t xml:space="preserve">ные </w:t>
            </w:r>
            <w:r w:rsidRPr="00D224DE">
              <w:lastRenderedPageBreak/>
              <w:t>выплаты стимулир</w:t>
            </w:r>
            <w:r w:rsidRPr="00D224DE">
              <w:t>у</w:t>
            </w:r>
            <w:r w:rsidRPr="00D224DE">
              <w:t>ющего характера работн</w:t>
            </w:r>
            <w:r w:rsidRPr="00D224DE">
              <w:t>и</w:t>
            </w:r>
            <w:r w:rsidRPr="00D224DE">
              <w:t>кам муниципальных би</w:t>
            </w:r>
            <w:r w:rsidRPr="00D224DE">
              <w:t>б</w:t>
            </w:r>
            <w:r w:rsidRPr="00D224DE">
              <w:t xml:space="preserve">лиотек, музеев и </w:t>
            </w:r>
            <w:proofErr w:type="spellStart"/>
            <w:r w:rsidRPr="00D224DE">
              <w:t>культу</w:t>
            </w:r>
            <w:r w:rsidRPr="00D224DE">
              <w:t>р</w:t>
            </w:r>
            <w:r w:rsidRPr="00D224DE">
              <w:t>но-досуговых</w:t>
            </w:r>
            <w:proofErr w:type="spellEnd"/>
            <w:r w:rsidRPr="00D224DE">
              <w:t xml:space="preserve"> учрежд</w:t>
            </w:r>
            <w:r w:rsidRPr="00D224DE">
              <w:t>е</w:t>
            </w:r>
            <w:r w:rsidRPr="00D224DE">
              <w:t>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lastRenderedPageBreak/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B729F4">
              <w:rPr>
                <w:sz w:val="22"/>
                <w:szCs w:val="22"/>
              </w:rPr>
              <w:t>0420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5656,4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B729F4">
              <w:rPr>
                <w:sz w:val="22"/>
                <w:szCs w:val="22"/>
              </w:rPr>
              <w:t>0420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D224DE">
              <w:rPr>
                <w:sz w:val="22"/>
                <w:szCs w:val="22"/>
              </w:rPr>
              <w:t>0390002089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</w:t>
            </w:r>
            <w:r>
              <w:rPr>
                <w:sz w:val="22"/>
                <w:szCs w:val="22"/>
                <w:lang w:val="en-US"/>
              </w:rPr>
              <w:t>S</w:t>
            </w:r>
            <w:r w:rsidRPr="00B729F4">
              <w:rPr>
                <w:sz w:val="22"/>
                <w:szCs w:val="22"/>
              </w:rPr>
              <w:t>0420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D224DE">
              <w:rPr>
                <w:sz w:val="22"/>
                <w:szCs w:val="22"/>
              </w:rPr>
              <w:t>0390002089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«Меры соц</w:t>
            </w:r>
            <w:r w:rsidRPr="00D224DE">
              <w:t>и</w:t>
            </w:r>
            <w:r w:rsidRPr="00D224DE">
              <w:t>альной поддержки отдел</w:t>
            </w:r>
            <w:r w:rsidRPr="00D224DE">
              <w:t>ь</w:t>
            </w:r>
            <w:r w:rsidRPr="00D224DE">
              <w:t>ных категорий работников культ</w:t>
            </w:r>
            <w:r w:rsidRPr="00D224DE">
              <w:t>у</w:t>
            </w:r>
            <w:r w:rsidRPr="00D224DE">
              <w:t>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0810070430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0390002090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0810070430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D224DE">
              <w:rPr>
                <w:sz w:val="22"/>
                <w:szCs w:val="22"/>
              </w:rPr>
              <w:t>0390002090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0810070430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D224DE">
              <w:rPr>
                <w:sz w:val="22"/>
                <w:szCs w:val="22"/>
              </w:rPr>
              <w:t>0390002090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«Реализ</w:t>
            </w:r>
            <w:r w:rsidRPr="00D224DE">
              <w:t>а</w:t>
            </w:r>
            <w:r w:rsidRPr="00D224DE">
              <w:t>ция мер в области госуда</w:t>
            </w:r>
            <w:r w:rsidRPr="00D224DE">
              <w:t>р</w:t>
            </w:r>
            <w:r w:rsidRPr="00D224DE">
              <w:t>ственной молодежной п</w:t>
            </w:r>
            <w:r w:rsidRPr="00D224DE">
              <w:t>о</w:t>
            </w:r>
            <w:r w:rsidRPr="00D224DE">
              <w:t>литики»</w:t>
            </w:r>
          </w:p>
          <w:p w:rsidR="007F2E40" w:rsidRPr="00D224DE" w:rsidRDefault="007F2E40" w:rsidP="00BD24B8">
            <w:pPr>
              <w:ind w:left="3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CD7889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CD7889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  <w:lang w:val="en-US"/>
              </w:rPr>
              <w:t>08100S0490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rPr>
                <w:sz w:val="22"/>
                <w:szCs w:val="22"/>
              </w:rPr>
            </w:pPr>
            <w:r w:rsidRPr="00B04ED6">
              <w:rPr>
                <w:sz w:val="22"/>
                <w:szCs w:val="22"/>
              </w:rPr>
              <w:t>08100S0490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0390002285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55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rPr>
                <w:sz w:val="22"/>
                <w:szCs w:val="22"/>
              </w:rPr>
            </w:pPr>
            <w:r w:rsidRPr="00B04ED6">
              <w:rPr>
                <w:sz w:val="22"/>
                <w:szCs w:val="22"/>
              </w:rPr>
              <w:t>08100S0490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0390002285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3E462B" w:rsidRDefault="007F2E40" w:rsidP="00BD24B8">
            <w:pPr>
              <w:ind w:left="32"/>
            </w:pPr>
            <w:r w:rsidRPr="003E462B">
              <w:t>Мероприятие «Государственная поддержка лучших сельских учреждений культуры»</w:t>
            </w:r>
          </w:p>
          <w:p w:rsidR="007F2E40" w:rsidRPr="003E462B" w:rsidRDefault="007F2E40" w:rsidP="00BD24B8">
            <w:pPr>
              <w:ind w:left="3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8130DA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8130DA">
              <w:rPr>
                <w:sz w:val="22"/>
                <w:szCs w:val="22"/>
              </w:rPr>
              <w:t>081А25519Б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8130DA">
              <w:rPr>
                <w:sz w:val="22"/>
                <w:szCs w:val="22"/>
              </w:rPr>
              <w:t>081А25519Б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2355190Х100230000000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8130DA">
              <w:rPr>
                <w:sz w:val="22"/>
                <w:szCs w:val="22"/>
              </w:rPr>
              <w:t>081А25519Б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2355190Х100230000000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8130DA">
              <w:rPr>
                <w:sz w:val="22"/>
                <w:szCs w:val="22"/>
              </w:rPr>
              <w:t>081А25519Б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2355190Х100230000000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8130DA">
              <w:rPr>
                <w:sz w:val="22"/>
                <w:szCs w:val="22"/>
              </w:rPr>
              <w:t>081А25519Б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2355190Х100230000000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</w:t>
            </w:r>
            <w:r w:rsidRPr="00E91954">
              <w:t xml:space="preserve">Государственная поддержка отрасли культуры </w:t>
            </w:r>
            <w:r w:rsidRPr="007E0578">
              <w:t>(обеспечение учреждений культуры специализированным автотранспортом для обслуживания населения, в том числе сельского населения)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081А155193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2355190Х108020000000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081А155193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2355190Х108020000000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081А155193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2355190Х108020000000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081А155193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2355190Х108020000000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081А155193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E40" w:rsidRPr="008130DA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2355190Х108020000000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ind w:left="38"/>
            </w:pPr>
            <w:r w:rsidRPr="000866EB">
              <w:t xml:space="preserve">Мероприятие «Обеспечение </w:t>
            </w:r>
            <w:r w:rsidRPr="000866EB">
              <w:lastRenderedPageBreak/>
              <w:t>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  <w:p w:rsidR="007F2E40" w:rsidRPr="00D224DE" w:rsidRDefault="007F2E40" w:rsidP="00BD24B8">
            <w:pPr>
              <w:ind w:left="3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52F45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08100</w:t>
            </w:r>
            <w:r w:rsidRPr="00C52F45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6E283E" w:rsidRDefault="007F2E40" w:rsidP="00BD24B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08100L4670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52F45">
              <w:rPr>
                <w:sz w:val="22"/>
                <w:szCs w:val="22"/>
              </w:rPr>
              <w:t>-54670-00000-00000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08100L4670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52F45">
              <w:rPr>
                <w:sz w:val="22"/>
                <w:szCs w:val="22"/>
              </w:rPr>
              <w:t>-54670-00000-00000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08100L4670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52F45">
              <w:rPr>
                <w:sz w:val="22"/>
                <w:szCs w:val="22"/>
              </w:rPr>
              <w:t>-54670-00000-00000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08100L4670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C52F45">
              <w:rPr>
                <w:sz w:val="22"/>
                <w:szCs w:val="22"/>
              </w:rPr>
              <w:t>-54670-00000-00000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Подпрограмма «Модерн</w:t>
            </w:r>
            <w:r w:rsidRPr="00D224DE">
              <w:t>и</w:t>
            </w:r>
            <w:r w:rsidRPr="00D224DE">
              <w:t>зация в сфере кул</w:t>
            </w:r>
            <w:r w:rsidRPr="00D224DE">
              <w:t>ь</w:t>
            </w:r>
            <w:r w:rsidRPr="00D224DE">
              <w:t>туры»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0820000000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150656,0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54340,7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Мероприятие «Улучш</w:t>
            </w:r>
            <w:r w:rsidRPr="00D224DE">
              <w:t>е</w:t>
            </w:r>
            <w:r w:rsidRPr="00D224DE">
              <w:t>ние материально-технической базы учреждений культ</w:t>
            </w:r>
            <w:r w:rsidRPr="00D224DE">
              <w:t>у</w:t>
            </w:r>
            <w:r w:rsidRPr="00D224DE">
              <w:t>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0820012580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F11522" w:rsidRDefault="007F2E40" w:rsidP="00BD24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F11522" w:rsidRDefault="007F2E40" w:rsidP="00BD24B8">
            <w:pPr>
              <w:jc w:val="center"/>
            </w:pPr>
            <w:r>
              <w:t>80,7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0820012580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F11522" w:rsidRDefault="007F2E40" w:rsidP="00BD24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Default="007F2E40" w:rsidP="00BD24B8">
            <w:pPr>
              <w:jc w:val="center"/>
            </w:pPr>
            <w:r>
              <w:t>80,7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  <w:jc w:val="both"/>
            </w:pPr>
            <w:r w:rsidRPr="00D224DE">
              <w:t>Мероприятие «</w:t>
            </w:r>
            <w:r w:rsidRPr="00A7328A">
              <w:t>Обеспечение комплексного развития сельских территорий (современный облик сельских территорий)</w:t>
            </w:r>
            <w:r w:rsidRPr="00D224DE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</w:t>
            </w:r>
            <w:r w:rsidRPr="00C52F45">
              <w:rPr>
                <w:sz w:val="22"/>
                <w:szCs w:val="22"/>
              </w:rPr>
              <w:t>00L</w:t>
            </w:r>
            <w:r>
              <w:rPr>
                <w:sz w:val="22"/>
                <w:szCs w:val="22"/>
              </w:rPr>
              <w:t>5768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23-55760-00000-03000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99294,1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</w:t>
            </w:r>
            <w:r w:rsidRPr="00C52F45">
              <w:rPr>
                <w:sz w:val="22"/>
                <w:szCs w:val="22"/>
              </w:rPr>
              <w:t>00L</w:t>
            </w:r>
            <w:r>
              <w:rPr>
                <w:sz w:val="22"/>
                <w:szCs w:val="22"/>
              </w:rPr>
              <w:t>5768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23-55760-00000-03000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</w:t>
            </w:r>
            <w:r w:rsidRPr="00C52F45">
              <w:rPr>
                <w:sz w:val="22"/>
                <w:szCs w:val="22"/>
              </w:rPr>
              <w:t>00L</w:t>
            </w:r>
            <w:r>
              <w:rPr>
                <w:sz w:val="22"/>
                <w:szCs w:val="22"/>
              </w:rPr>
              <w:t>5768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23-55760-00000-03000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</w:t>
            </w:r>
            <w:r w:rsidRPr="00C52F45">
              <w:rPr>
                <w:sz w:val="22"/>
                <w:szCs w:val="22"/>
              </w:rPr>
              <w:t>00L</w:t>
            </w:r>
            <w:r>
              <w:rPr>
                <w:sz w:val="22"/>
                <w:szCs w:val="22"/>
              </w:rPr>
              <w:t>5768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23-55760-00000-03000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C52F45" w:rsidRDefault="007F2E40" w:rsidP="00BD24B8">
            <w:pPr>
              <w:rPr>
                <w:sz w:val="22"/>
                <w:szCs w:val="22"/>
              </w:rPr>
            </w:pPr>
            <w:r w:rsidRPr="00C52F45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</w:t>
            </w:r>
            <w:r w:rsidRPr="00C52F45">
              <w:rPr>
                <w:sz w:val="22"/>
                <w:szCs w:val="22"/>
              </w:rPr>
              <w:t>00L</w:t>
            </w:r>
            <w:r>
              <w:rPr>
                <w:sz w:val="22"/>
                <w:szCs w:val="22"/>
              </w:rPr>
              <w:t>5768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E40" w:rsidRPr="00B729F4" w:rsidRDefault="007F2E40" w:rsidP="00BD2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23-55760-00000-03000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  <w:p w:rsidR="007F2E40" w:rsidRDefault="007F2E40" w:rsidP="00BD24B8">
            <w:pPr>
              <w:ind w:left="-2"/>
            </w:pP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Подпрограмма «Разв</w:t>
            </w:r>
            <w:r w:rsidRPr="00D224DE">
              <w:t>и</w:t>
            </w:r>
            <w:r w:rsidRPr="00D224DE">
              <w:t>тие спорта и т</w:t>
            </w:r>
            <w:r w:rsidRPr="00D224DE">
              <w:t>у</w:t>
            </w:r>
            <w:r w:rsidRPr="00D224DE">
              <w:t>ризма»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0830000000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22363,2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0830000000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  <w:p w:rsidR="007F2E40" w:rsidRPr="00D224DE" w:rsidRDefault="007F2E40" w:rsidP="00BD24B8">
            <w:pPr>
              <w:ind w:lef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ind w:left="38"/>
            </w:pPr>
            <w:r w:rsidRPr="00D224DE">
              <w:t>Меропри</w:t>
            </w:r>
            <w:r w:rsidRPr="00D224DE">
              <w:t>я</w:t>
            </w:r>
            <w:r w:rsidRPr="00D224DE">
              <w:t>тие</w:t>
            </w:r>
          </w:p>
          <w:p w:rsidR="007F2E40" w:rsidRPr="00D224DE" w:rsidRDefault="007F2E40" w:rsidP="00BD24B8">
            <w:pPr>
              <w:ind w:left="38"/>
            </w:pPr>
            <w:r w:rsidRPr="00D224DE">
              <w:t>«Организация и проведение спо</w:t>
            </w:r>
            <w:r w:rsidRPr="00D224DE">
              <w:t>р</w:t>
            </w:r>
            <w:r w:rsidRPr="00D224DE">
              <w:t>тивно-оздоровительных меропр</w:t>
            </w:r>
            <w:r w:rsidRPr="00D224DE">
              <w:t>и</w:t>
            </w:r>
            <w:r w:rsidRPr="00D224DE">
              <w:t>ятий»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0830012300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>
              <w:t>местный</w:t>
            </w:r>
            <w:r w:rsidRPr="00D224D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 w:rsidRPr="00B729F4">
              <w:rPr>
                <w:sz w:val="22"/>
                <w:szCs w:val="22"/>
              </w:rPr>
              <w:t>0830012300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иные не запр</w:t>
            </w:r>
            <w:r w:rsidRPr="00D224DE">
              <w:t>е</w:t>
            </w:r>
            <w:r w:rsidRPr="00D224DE">
              <w:t>щенные законод</w:t>
            </w:r>
            <w:r w:rsidRPr="00D224DE">
              <w:t>а</w:t>
            </w:r>
            <w:r w:rsidRPr="00D224DE">
              <w:t>тельством исто</w:t>
            </w:r>
            <w:r w:rsidRPr="00D224DE">
              <w:t>ч</w:t>
            </w:r>
            <w:r w:rsidRPr="00D224DE">
              <w:t>ники: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федеральный бю</w:t>
            </w:r>
            <w:r w:rsidRPr="00D224DE">
              <w:t>д</w:t>
            </w:r>
            <w:r w:rsidRPr="00D224DE">
              <w:t>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бюджетов госуда</w:t>
            </w:r>
            <w:r w:rsidRPr="00D224DE">
              <w:t>р</w:t>
            </w:r>
            <w:r w:rsidRPr="00D224DE">
              <w:t>ственных внебю</w:t>
            </w:r>
            <w:r w:rsidRPr="00D224DE">
              <w:t>д</w:t>
            </w:r>
            <w:r w:rsidRPr="00D224DE">
              <w:t>жетных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224DE" w:rsidRDefault="007F2E40" w:rsidP="00BD24B8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E40" w:rsidRPr="00D224DE" w:rsidRDefault="007F2E40" w:rsidP="00BD24B8">
            <w:pPr>
              <w:ind w:left="-2"/>
            </w:pPr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>
            <w:r w:rsidRPr="003D07F0">
              <w:t>Мероприятие</w:t>
            </w:r>
          </w:p>
          <w:p w:rsidR="007F2E40" w:rsidRPr="003D07F0" w:rsidRDefault="007F2E40" w:rsidP="00BD24B8">
            <w:r w:rsidRPr="003D07F0">
              <w:t>«</w:t>
            </w:r>
            <w:r>
              <w:t>Обеспечение деятельности спортивных школ</w:t>
            </w:r>
            <w:r w:rsidRPr="003D07F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 w:rsidRPr="009E6BF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0830013100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>
              <w:t>местный</w:t>
            </w:r>
            <w:r w:rsidRPr="009E6BF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0830013100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9E6BFE">
              <w:t>иные не запрещенные законодательством источники: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средства бюджетов государственных внебюджетных фондов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>
            <w:r w:rsidRPr="003D07F0">
              <w:t>Мероприятие</w:t>
            </w:r>
          </w:p>
          <w:p w:rsidR="007F2E40" w:rsidRPr="003D07F0" w:rsidRDefault="007F2E40" w:rsidP="00BD24B8">
            <w:r w:rsidRPr="003D07F0">
              <w:t>«</w:t>
            </w:r>
            <w:r>
              <w:t>Развитие физической культуры и спорта</w:t>
            </w:r>
            <w:r w:rsidRPr="003D07F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 w:rsidRPr="009E6BF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23635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>
              <w:t>местный</w:t>
            </w:r>
            <w:r w:rsidRPr="009E6BF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23635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9E6BFE">
              <w:t>иные не запрещенные законодательством источники: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23635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0390002164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C23635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0390002164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средства бюджетов государственных внебюджетных фондов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2E40" w:rsidRDefault="007F2E40" w:rsidP="00BD24B8">
            <w:r w:rsidRPr="00F7084A">
              <w:t xml:space="preserve">Подпрограмма </w:t>
            </w:r>
            <w:r>
              <w:t>«</w:t>
            </w:r>
            <w:r w:rsidRPr="00F7084A">
              <w:t>Реализация государственной национальной политики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 w:rsidRPr="009E6BF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>
              <w:t>местный</w:t>
            </w:r>
            <w:r w:rsidRPr="009E6BF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9E6BFE">
              <w:t>иные не запрещенные законодательством источники: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1244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средства бюджетов государственных внебюджетных фондов</w:t>
            </w:r>
          </w:p>
          <w:p w:rsidR="007F2E40" w:rsidRDefault="007F2E40" w:rsidP="00BD24B8"/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>
            <w:pPr>
              <w:jc w:val="both"/>
            </w:pPr>
            <w:r w:rsidRPr="003D07F0">
              <w:t>Мероприятие</w:t>
            </w:r>
          </w:p>
          <w:p w:rsidR="007F2E40" w:rsidRPr="003D07F0" w:rsidRDefault="007F2E40" w:rsidP="00BD24B8">
            <w:pPr>
              <w:jc w:val="both"/>
            </w:pPr>
            <w:r w:rsidRPr="003D07F0">
              <w:t>«</w:t>
            </w:r>
            <w:r w:rsidRPr="001313F7">
              <w:t>Организация и проведение мероприятий, приуроченных</w:t>
            </w:r>
            <w:r>
              <w:t xml:space="preserve"> </w:t>
            </w:r>
            <w:r w:rsidRPr="001313F7">
              <w:t>к государственным праздникам и памятным датам, направленных на сохранение и развитие традиционной народной культуры</w:t>
            </w:r>
            <w:r w:rsidRPr="003D07F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 w:rsidRPr="009E6BF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0840013430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>
              <w:t>местный</w:t>
            </w:r>
            <w:r w:rsidRPr="009E6BF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0840013430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9E6BFE">
              <w:t>иные не запрещенные законодательством источники: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средства бюджетов государственных внебюджетных фондов</w:t>
            </w:r>
          </w:p>
          <w:p w:rsidR="007F2E4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3D07F0" w:rsidRDefault="007F2E40" w:rsidP="00BD24B8"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>
            <w:pPr>
              <w:jc w:val="both"/>
            </w:pPr>
            <w:r w:rsidRPr="003D07F0">
              <w:t>Мероприятие</w:t>
            </w:r>
          </w:p>
          <w:p w:rsidR="007F2E40" w:rsidRPr="003D07F0" w:rsidRDefault="007F2E40" w:rsidP="00BD24B8">
            <w:pPr>
              <w:jc w:val="both"/>
            </w:pPr>
            <w:r w:rsidRPr="003D07F0">
              <w:t>«</w:t>
            </w:r>
            <w:r w:rsidRPr="001313F7">
              <w:t>Организация и проведение мероприятий, направленных на развитие и популяризацию национальной казачьей культуры</w:t>
            </w:r>
            <w:r w:rsidRPr="003D07F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 w:rsidRPr="009E6BFE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0840013440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9E6BFE" w:rsidRDefault="007F2E40" w:rsidP="00BD24B8">
            <w:r>
              <w:t>местный</w:t>
            </w:r>
            <w:r w:rsidRPr="009E6BFE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0840013440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9E6BFE">
              <w:t>иные не запрещенные законодательством источники:</w:t>
            </w:r>
          </w:p>
          <w:p w:rsidR="007F2E40" w:rsidRPr="009E6BFE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A01D90" w:rsidRDefault="007F2E40" w:rsidP="00BD24B8">
            <w:r w:rsidRPr="00A01D90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A01D90">
              <w:t>средства бюджетов государственных внебюджетных фондов</w:t>
            </w:r>
          </w:p>
          <w:p w:rsidR="007F2E40" w:rsidRPr="00A01D90" w:rsidRDefault="007F2E40" w:rsidP="00BD24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  <w:tr w:rsidR="007F2E40" w:rsidRPr="00B729F4" w:rsidTr="00BD24B8">
        <w:trPr>
          <w:cantSplit/>
          <w:trHeight w:val="36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2E40" w:rsidRPr="003D07F0" w:rsidRDefault="007F2E40" w:rsidP="00BD24B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r w:rsidRPr="00D224DE">
              <w:t>средства юридических и физич</w:t>
            </w:r>
            <w:r w:rsidRPr="00D224DE">
              <w:t>е</w:t>
            </w:r>
            <w:r w:rsidRPr="00D224DE">
              <w:t>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40" w:rsidRPr="00B729F4" w:rsidRDefault="007F2E40" w:rsidP="00BD24B8">
            <w:pPr>
              <w:ind w:left="32"/>
              <w:jc w:val="center"/>
              <w:rPr>
                <w:sz w:val="22"/>
                <w:szCs w:val="22"/>
              </w:rPr>
            </w:pPr>
          </w:p>
        </w:tc>
      </w:tr>
    </w:tbl>
    <w:p w:rsidR="007F2E40" w:rsidRDefault="007F2E40" w:rsidP="007F2E40">
      <w:pPr>
        <w:tabs>
          <w:tab w:val="left" w:pos="567"/>
        </w:tabs>
        <w:contextualSpacing/>
        <w:rPr>
          <w:color w:val="000000"/>
          <w:sz w:val="28"/>
          <w:szCs w:val="28"/>
          <w:u w:val="single"/>
        </w:rPr>
      </w:pPr>
    </w:p>
    <w:p w:rsidR="007F2E40" w:rsidRDefault="007F2E40" w:rsidP="007F2E40">
      <w:pPr>
        <w:tabs>
          <w:tab w:val="left" w:pos="567"/>
        </w:tabs>
        <w:contextualSpacing/>
        <w:rPr>
          <w:color w:val="000000"/>
          <w:sz w:val="28"/>
          <w:szCs w:val="28"/>
          <w:u w:val="single"/>
        </w:rPr>
      </w:pPr>
    </w:p>
    <w:p w:rsidR="007F2E40" w:rsidRPr="00B729F4" w:rsidRDefault="007F2E40" w:rsidP="007F2E40">
      <w:pPr>
        <w:tabs>
          <w:tab w:val="left" w:pos="567"/>
        </w:tabs>
        <w:contextualSpacing/>
        <w:rPr>
          <w:color w:val="000000"/>
          <w:sz w:val="28"/>
          <w:szCs w:val="28"/>
          <w:u w:val="single"/>
        </w:rPr>
      </w:pPr>
    </w:p>
    <w:tbl>
      <w:tblPr>
        <w:tblW w:w="14709" w:type="dxa"/>
        <w:tblLook w:val="04A0"/>
      </w:tblPr>
      <w:tblGrid>
        <w:gridCol w:w="6487"/>
        <w:gridCol w:w="8222"/>
      </w:tblGrid>
      <w:tr w:rsidR="007F2E40" w:rsidRPr="00C704DC" w:rsidTr="00BD24B8">
        <w:tc>
          <w:tcPr>
            <w:tcW w:w="6487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C704DC">
              <w:rPr>
                <w:rFonts w:eastAsia="Droid Sans Fallback"/>
                <w:color w:val="00000A"/>
                <w:lang w:eastAsia="zh-CN" w:bidi="hi-IN"/>
              </w:rPr>
              <w:t>Заместитель главы</w:t>
            </w:r>
          </w:p>
        </w:tc>
        <w:tc>
          <w:tcPr>
            <w:tcW w:w="8222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F2E40" w:rsidRPr="00C704DC" w:rsidTr="00BD24B8">
        <w:tc>
          <w:tcPr>
            <w:tcW w:w="6487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C704DC">
              <w:rPr>
                <w:rFonts w:eastAsia="Droid Sans Fallback"/>
                <w:color w:val="00000A"/>
                <w:lang w:eastAsia="zh-CN" w:bidi="hi-IN"/>
              </w:rPr>
              <w:t>Промышленновского муниципального округа -</w:t>
            </w:r>
          </w:p>
        </w:tc>
        <w:tc>
          <w:tcPr>
            <w:tcW w:w="8222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</w:p>
        </w:tc>
      </w:tr>
      <w:tr w:rsidR="007F2E40" w:rsidRPr="00C704DC" w:rsidTr="00BD24B8">
        <w:tc>
          <w:tcPr>
            <w:tcW w:w="6487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C704DC">
              <w:rPr>
                <w:rFonts w:eastAsia="Droid Sans Fallback"/>
                <w:color w:val="00000A"/>
                <w:lang w:eastAsia="zh-CN" w:bidi="hi-IN"/>
              </w:rPr>
              <w:t>начальник УКМПСТ Промышленновского округа</w:t>
            </w:r>
          </w:p>
        </w:tc>
        <w:tc>
          <w:tcPr>
            <w:tcW w:w="8222" w:type="dxa"/>
            <w:shd w:val="clear" w:color="auto" w:fill="auto"/>
          </w:tcPr>
          <w:p w:rsidR="007F2E40" w:rsidRPr="00C704DC" w:rsidRDefault="007F2E40" w:rsidP="00BD24B8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lang w:eastAsia="zh-CN" w:bidi="hi-IN"/>
              </w:rPr>
            </w:pPr>
            <w:r w:rsidRPr="00C704DC">
              <w:rPr>
                <w:rFonts w:eastAsia="Droid Sans Fallback"/>
                <w:color w:val="00000A"/>
                <w:lang w:eastAsia="zh-CN" w:bidi="hi-IN"/>
              </w:rPr>
              <w:t xml:space="preserve">                  А.А. </w:t>
            </w:r>
            <w:proofErr w:type="spellStart"/>
            <w:r w:rsidRPr="00C704DC">
              <w:rPr>
                <w:rFonts w:eastAsia="Droid Sans Fallback"/>
                <w:color w:val="00000A"/>
                <w:lang w:eastAsia="zh-CN" w:bidi="hi-IN"/>
              </w:rPr>
              <w:t>Мясоедова</w:t>
            </w:r>
            <w:proofErr w:type="spellEnd"/>
          </w:p>
        </w:tc>
      </w:tr>
    </w:tbl>
    <w:p w:rsidR="007F2E40" w:rsidRDefault="007F2E40" w:rsidP="007F2E40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7F2E40" w:rsidRDefault="007F2E40" w:rsidP="007F2E40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</w:p>
    <w:p w:rsidR="007F2E40" w:rsidRPr="00C704DC" w:rsidRDefault="007F2E40" w:rsidP="007F2E40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C704DC">
        <w:rPr>
          <w:rFonts w:eastAsia="Droid Sans Fallback"/>
          <w:color w:val="00000A"/>
          <w:lang w:eastAsia="zh-CN" w:bidi="hi-IN"/>
        </w:rPr>
        <w:t>Согласовано:</w:t>
      </w:r>
    </w:p>
    <w:p w:rsidR="007F2E40" w:rsidRPr="00C704DC" w:rsidRDefault="007F2E40" w:rsidP="007F2E40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C704DC">
        <w:rPr>
          <w:rFonts w:eastAsia="Droid Sans Fallback"/>
          <w:color w:val="00000A"/>
          <w:lang w:eastAsia="zh-CN" w:bidi="hi-IN"/>
        </w:rPr>
        <w:t xml:space="preserve">                   Начальник финансового управления</w:t>
      </w:r>
    </w:p>
    <w:p w:rsidR="007F2E40" w:rsidRPr="00C704DC" w:rsidRDefault="007F2E40" w:rsidP="007F2E40">
      <w:pPr>
        <w:widowControl w:val="0"/>
        <w:suppressAutoHyphens/>
        <w:rPr>
          <w:rFonts w:eastAsia="Droid Sans Fallback"/>
          <w:color w:val="00000A"/>
          <w:lang w:eastAsia="zh-CN" w:bidi="hi-IN"/>
        </w:rPr>
      </w:pPr>
      <w:r w:rsidRPr="00C704DC">
        <w:rPr>
          <w:rFonts w:eastAsia="Droid Sans Fallback"/>
          <w:color w:val="00000A"/>
          <w:lang w:eastAsia="zh-CN" w:bidi="hi-IN"/>
        </w:rPr>
        <w:t xml:space="preserve">администрации Промышленновского муниципального округа                                 </w:t>
      </w:r>
      <w:r>
        <w:rPr>
          <w:rFonts w:eastAsia="Droid Sans Fallback"/>
          <w:color w:val="00000A"/>
          <w:lang w:eastAsia="zh-CN" w:bidi="hi-IN"/>
        </w:rPr>
        <w:t xml:space="preserve">                        </w:t>
      </w:r>
      <w:r w:rsidRPr="00C704DC">
        <w:rPr>
          <w:rFonts w:eastAsia="Droid Sans Fallback"/>
          <w:color w:val="00000A"/>
          <w:lang w:eastAsia="zh-CN" w:bidi="hi-IN"/>
        </w:rPr>
        <w:t xml:space="preserve">      И.А. Овсянникова</w:t>
      </w:r>
    </w:p>
    <w:p w:rsidR="007F2E40" w:rsidRPr="00C704DC" w:rsidRDefault="007F2E40" w:rsidP="007F2E40">
      <w:pPr>
        <w:tabs>
          <w:tab w:val="left" w:pos="567"/>
        </w:tabs>
        <w:contextualSpacing/>
        <w:jc w:val="center"/>
        <w:rPr>
          <w:color w:val="000000"/>
          <w:u w:val="single"/>
        </w:rPr>
      </w:pPr>
    </w:p>
    <w:p w:rsidR="007F2E40" w:rsidRPr="00C704DC" w:rsidRDefault="007F2E40" w:rsidP="007F2E40">
      <w:pPr>
        <w:jc w:val="center"/>
        <w:rPr>
          <w:b/>
          <w:u w:val="single"/>
        </w:rPr>
      </w:pPr>
    </w:p>
    <w:p w:rsidR="007F2E40" w:rsidRDefault="007F2E40" w:rsidP="007F2E40">
      <w:pPr>
        <w:jc w:val="center"/>
        <w:rPr>
          <w:b/>
          <w:u w:val="single"/>
        </w:rPr>
        <w:sectPr w:rsidR="007F2E40" w:rsidSect="003454CA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F2E40" w:rsidRDefault="007F2E40" w:rsidP="007F2E40">
      <w:pPr>
        <w:ind w:left="3969"/>
        <w:contextualSpacing/>
        <w:jc w:val="center"/>
        <w:rPr>
          <w:color w:val="000000"/>
        </w:rPr>
      </w:pPr>
    </w:p>
    <w:p w:rsidR="007F2E40" w:rsidRPr="00FA363D" w:rsidRDefault="007F2E40" w:rsidP="007F2E40">
      <w:pPr>
        <w:ind w:left="3969"/>
        <w:contextualSpacing/>
        <w:jc w:val="center"/>
        <w:rPr>
          <w:color w:val="000000"/>
        </w:rPr>
      </w:pPr>
      <w:r w:rsidRPr="00FA363D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FA363D">
        <w:rPr>
          <w:color w:val="000000"/>
        </w:rPr>
        <w:t>7</w:t>
      </w:r>
    </w:p>
    <w:p w:rsidR="007F2E40" w:rsidRDefault="007F2E40" w:rsidP="007F2E40">
      <w:pPr>
        <w:ind w:left="3969"/>
        <w:contextualSpacing/>
        <w:jc w:val="center"/>
        <w:rPr>
          <w:color w:val="000000"/>
        </w:rPr>
      </w:pPr>
      <w:r w:rsidRPr="00FA363D">
        <w:rPr>
          <w:color w:val="000000"/>
        </w:rPr>
        <w:t xml:space="preserve">к </w:t>
      </w:r>
      <w:r>
        <w:rPr>
          <w:color w:val="000000"/>
        </w:rPr>
        <w:t xml:space="preserve">Порядку разработки, реализации и оценки </w:t>
      </w:r>
    </w:p>
    <w:p w:rsidR="007F2E40" w:rsidRDefault="007F2E40" w:rsidP="007F2E40">
      <w:pPr>
        <w:ind w:left="3969"/>
        <w:contextualSpacing/>
        <w:jc w:val="center"/>
        <w:rPr>
          <w:color w:val="000000"/>
        </w:rPr>
      </w:pPr>
      <w:r>
        <w:rPr>
          <w:color w:val="000000"/>
        </w:rPr>
        <w:t xml:space="preserve">эффективности муниципальных программ, реализуемых </w:t>
      </w:r>
    </w:p>
    <w:p w:rsidR="007F2E40" w:rsidRDefault="007F2E40" w:rsidP="007F2E40">
      <w:pPr>
        <w:ind w:left="396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</w:rPr>
        <w:t>за счет средств местного бюджета</w:t>
      </w:r>
    </w:p>
    <w:p w:rsidR="007F2E40" w:rsidRDefault="007F2E40" w:rsidP="007F2E40">
      <w:pPr>
        <w:jc w:val="center"/>
        <w:rPr>
          <w:color w:val="000000"/>
          <w:sz w:val="28"/>
          <w:szCs w:val="28"/>
        </w:rPr>
      </w:pPr>
    </w:p>
    <w:p w:rsidR="007F2E40" w:rsidRDefault="007F2E40" w:rsidP="007F2E40">
      <w:pPr>
        <w:jc w:val="right"/>
        <w:rPr>
          <w:color w:val="000000"/>
          <w:sz w:val="22"/>
          <w:szCs w:val="22"/>
        </w:rPr>
      </w:pPr>
    </w:p>
    <w:p w:rsidR="007F2E40" w:rsidRPr="00DE202A" w:rsidRDefault="007F2E40" w:rsidP="007F2E40">
      <w:pPr>
        <w:jc w:val="center"/>
        <w:rPr>
          <w:color w:val="000000"/>
          <w:sz w:val="28"/>
          <w:szCs w:val="28"/>
        </w:rPr>
      </w:pPr>
      <w:r w:rsidRPr="00DE202A">
        <w:rPr>
          <w:color w:val="000000"/>
          <w:sz w:val="28"/>
          <w:szCs w:val="28"/>
        </w:rPr>
        <w:t>Отчет</w:t>
      </w:r>
    </w:p>
    <w:p w:rsidR="007F2E40" w:rsidRDefault="007F2E40" w:rsidP="007F2E40">
      <w:pPr>
        <w:jc w:val="center"/>
        <w:rPr>
          <w:color w:val="000000"/>
          <w:sz w:val="28"/>
          <w:szCs w:val="28"/>
        </w:rPr>
      </w:pPr>
      <w:r w:rsidRPr="00DE202A">
        <w:rPr>
          <w:color w:val="000000"/>
          <w:sz w:val="28"/>
          <w:szCs w:val="28"/>
        </w:rPr>
        <w:t xml:space="preserve">о достижении значений целевых показателей (индикаторов) </w:t>
      </w:r>
    </w:p>
    <w:p w:rsidR="007F2E40" w:rsidRPr="00DE202A" w:rsidRDefault="007F2E40" w:rsidP="007F2E40">
      <w:pPr>
        <w:jc w:val="center"/>
        <w:rPr>
          <w:color w:val="000000"/>
          <w:sz w:val="28"/>
          <w:szCs w:val="28"/>
          <w:u w:val="single"/>
        </w:rPr>
      </w:pPr>
      <w:r w:rsidRPr="00DE202A">
        <w:rPr>
          <w:color w:val="000000"/>
          <w:sz w:val="28"/>
          <w:szCs w:val="28"/>
        </w:rPr>
        <w:t xml:space="preserve">муниципальной программы </w:t>
      </w:r>
    </w:p>
    <w:p w:rsidR="007F2E40" w:rsidRPr="00E17F71" w:rsidRDefault="007F2E40" w:rsidP="007F2E40">
      <w:pPr>
        <w:tabs>
          <w:tab w:val="left" w:pos="567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E17F71">
        <w:rPr>
          <w:color w:val="000000"/>
          <w:sz w:val="28"/>
          <w:szCs w:val="28"/>
        </w:rPr>
        <w:t>«Развитие культуры, молодежной политики, спорта и туризма в Промышленновском муниципальном округе</w:t>
      </w:r>
      <w:r>
        <w:rPr>
          <w:color w:val="000000"/>
          <w:sz w:val="28"/>
          <w:szCs w:val="28"/>
        </w:rPr>
        <w:t>»</w:t>
      </w:r>
    </w:p>
    <w:p w:rsidR="007F2E40" w:rsidRPr="00E17F71" w:rsidRDefault="007F2E40" w:rsidP="007F2E40">
      <w:pPr>
        <w:tabs>
          <w:tab w:val="left" w:pos="0"/>
        </w:tabs>
        <w:contextualSpacing/>
        <w:jc w:val="center"/>
        <w:rPr>
          <w:color w:val="000000"/>
          <w:sz w:val="28"/>
          <w:szCs w:val="28"/>
        </w:rPr>
      </w:pPr>
      <w:r w:rsidRPr="00E17F71">
        <w:rPr>
          <w:color w:val="000000"/>
          <w:sz w:val="28"/>
          <w:szCs w:val="28"/>
        </w:rPr>
        <w:t>на 2018-202</w:t>
      </w:r>
      <w:r>
        <w:rPr>
          <w:color w:val="000000"/>
          <w:sz w:val="28"/>
          <w:szCs w:val="28"/>
        </w:rPr>
        <w:t xml:space="preserve">6 </w:t>
      </w:r>
      <w:r w:rsidRPr="00E17F71">
        <w:rPr>
          <w:color w:val="000000"/>
          <w:sz w:val="28"/>
          <w:szCs w:val="28"/>
        </w:rPr>
        <w:t>годы</w:t>
      </w:r>
    </w:p>
    <w:p w:rsidR="007F2E40" w:rsidRPr="00E17F71" w:rsidRDefault="007F2E40" w:rsidP="007F2E40">
      <w:pPr>
        <w:jc w:val="center"/>
        <w:rPr>
          <w:sz w:val="28"/>
          <w:szCs w:val="28"/>
        </w:rPr>
      </w:pPr>
      <w:r w:rsidRPr="00E17F71">
        <w:rPr>
          <w:color w:val="000000"/>
          <w:sz w:val="28"/>
          <w:szCs w:val="28"/>
        </w:rPr>
        <w:t>за 20</w:t>
      </w:r>
      <w:r>
        <w:rPr>
          <w:color w:val="000000"/>
          <w:sz w:val="28"/>
          <w:szCs w:val="28"/>
        </w:rPr>
        <w:t>23</w:t>
      </w:r>
      <w:r w:rsidRPr="00E17F71">
        <w:rPr>
          <w:color w:val="000000"/>
          <w:sz w:val="28"/>
          <w:szCs w:val="28"/>
        </w:rPr>
        <w:t xml:space="preserve"> </w:t>
      </w:r>
      <w:r w:rsidRPr="00E17F71">
        <w:rPr>
          <w:sz w:val="28"/>
          <w:szCs w:val="28"/>
        </w:rPr>
        <w:t>год</w:t>
      </w:r>
    </w:p>
    <w:p w:rsidR="007F2E40" w:rsidRPr="00DE202A" w:rsidRDefault="007F2E40" w:rsidP="007F2E40">
      <w:pPr>
        <w:jc w:val="center"/>
        <w:rPr>
          <w:color w:val="000000"/>
          <w:sz w:val="28"/>
          <w:szCs w:val="28"/>
        </w:rPr>
      </w:pPr>
    </w:p>
    <w:tbl>
      <w:tblPr>
        <w:tblW w:w="10180" w:type="dxa"/>
        <w:tblInd w:w="250" w:type="dxa"/>
        <w:tblLayout w:type="fixed"/>
        <w:tblLook w:val="0000"/>
      </w:tblPr>
      <w:tblGrid>
        <w:gridCol w:w="690"/>
        <w:gridCol w:w="19"/>
        <w:gridCol w:w="3118"/>
        <w:gridCol w:w="993"/>
        <w:gridCol w:w="27"/>
        <w:gridCol w:w="1367"/>
        <w:gridCol w:w="23"/>
        <w:gridCol w:w="916"/>
        <w:gridCol w:w="76"/>
        <w:gridCol w:w="42"/>
        <w:gridCol w:w="908"/>
        <w:gridCol w:w="43"/>
        <w:gridCol w:w="1947"/>
        <w:gridCol w:w="11"/>
      </w:tblGrid>
      <w:tr w:rsidR="007F2E40" w:rsidRPr="00DE202A" w:rsidTr="00BD24B8">
        <w:trPr>
          <w:gridAfter w:val="1"/>
          <w:wAfter w:w="11" w:type="dxa"/>
          <w:cantSplit/>
          <w:trHeight w:val="46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02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202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E202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 xml:space="preserve">Наименование целевого показателя </w:t>
            </w:r>
          </w:p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>(индикатора)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>Ед.</w:t>
            </w:r>
          </w:p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E202A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DE202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 xml:space="preserve">Обоснование отклонений </w:t>
            </w:r>
            <w:r>
              <w:rPr>
                <w:color w:val="000000"/>
                <w:sz w:val="28"/>
                <w:szCs w:val="28"/>
              </w:rPr>
              <w:t xml:space="preserve">фактически достигнутых значений целевых показателей (индикаторов) за отчетный период по сравнению с </w:t>
            </w:r>
            <w:proofErr w:type="gramStart"/>
            <w:r>
              <w:rPr>
                <w:color w:val="000000"/>
                <w:sz w:val="28"/>
                <w:szCs w:val="28"/>
              </w:rPr>
              <w:t>плановыми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(при наличии)</w:t>
            </w:r>
          </w:p>
        </w:tc>
      </w:tr>
      <w:tr w:rsidR="007F2E40" w:rsidRPr="00DE202A" w:rsidTr="00BD24B8">
        <w:trPr>
          <w:gridAfter w:val="1"/>
          <w:wAfter w:w="11" w:type="dxa"/>
          <w:cantSplit/>
          <w:trHeight w:val="1818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>Факт за предыдущий год</w:t>
            </w:r>
          </w:p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E202A">
              <w:rPr>
                <w:color w:val="000000"/>
                <w:sz w:val="28"/>
                <w:szCs w:val="28"/>
              </w:rPr>
              <w:t>лан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color w:val="000000"/>
                <w:sz w:val="28"/>
                <w:szCs w:val="28"/>
              </w:rPr>
              <w:t>Факт</w:t>
            </w:r>
          </w:p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E40" w:rsidRPr="00DE202A" w:rsidTr="00BD24B8">
        <w:trPr>
          <w:gridAfter w:val="1"/>
          <w:wAfter w:w="11" w:type="dxa"/>
          <w:cantSplit/>
          <w:trHeight w:val="1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7F2E40" w:rsidRPr="00DE202A" w:rsidTr="00BD24B8">
        <w:tc>
          <w:tcPr>
            <w:tcW w:w="10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2E40" w:rsidRPr="00DE202A" w:rsidRDefault="007F2E40" w:rsidP="00BD24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202A">
              <w:rPr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</w:p>
          <w:p w:rsidR="007F2E40" w:rsidRDefault="007F2E40" w:rsidP="00BD24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202A">
              <w:rPr>
                <w:b/>
                <w:color w:val="000000"/>
                <w:sz w:val="28"/>
                <w:szCs w:val="28"/>
              </w:rPr>
              <w:t xml:space="preserve">«Развитие культуры, молодежной политики, спорта и туризма в Промышленновском </w:t>
            </w:r>
            <w:r>
              <w:rPr>
                <w:b/>
                <w:color w:val="000000"/>
                <w:sz w:val="28"/>
                <w:szCs w:val="28"/>
              </w:rPr>
              <w:t>муниципальном округе</w:t>
            </w:r>
            <w:r w:rsidRPr="00DE202A">
              <w:rPr>
                <w:b/>
                <w:color w:val="000000"/>
                <w:sz w:val="28"/>
                <w:szCs w:val="28"/>
              </w:rPr>
              <w:t>»</w:t>
            </w:r>
          </w:p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</w:p>
        </w:tc>
      </w:tr>
      <w:tr w:rsidR="007F2E40" w:rsidRPr="00DE202A" w:rsidTr="00BD24B8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  <w:r w:rsidRPr="0061592D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both"/>
              <w:rPr>
                <w:sz w:val="28"/>
                <w:szCs w:val="28"/>
              </w:rPr>
            </w:pPr>
            <w:r w:rsidRPr="0061592D">
              <w:rPr>
                <w:sz w:val="28"/>
                <w:szCs w:val="28"/>
              </w:rPr>
              <w:t>Уровень финансирования реализации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94,8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61592D" w:rsidRDefault="007F2E40" w:rsidP="00BD24B8">
            <w:pPr>
              <w:jc w:val="center"/>
              <w:rPr>
                <w:sz w:val="28"/>
                <w:szCs w:val="28"/>
              </w:rPr>
            </w:pPr>
          </w:p>
        </w:tc>
      </w:tr>
      <w:tr w:rsidR="007F2E40" w:rsidRPr="00DE202A" w:rsidTr="00BD24B8">
        <w:tc>
          <w:tcPr>
            <w:tcW w:w="10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b/>
                <w:sz w:val="28"/>
                <w:szCs w:val="28"/>
              </w:rPr>
            </w:pPr>
          </w:p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 w:rsidRPr="00DE202A">
              <w:rPr>
                <w:b/>
                <w:sz w:val="28"/>
                <w:szCs w:val="28"/>
              </w:rPr>
              <w:t>Подпрограмма «Развитие культуры»</w:t>
            </w:r>
          </w:p>
        </w:tc>
      </w:tr>
      <w:tr w:rsidR="007F2E40" w:rsidRPr="00DE202A" w:rsidTr="00BD24B8">
        <w:trPr>
          <w:gridAfter w:val="1"/>
          <w:wAfter w:w="11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154049" w:rsidRDefault="007F2E40" w:rsidP="00BD24B8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учащихся в абсолютном значении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tabs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2E40" w:rsidRDefault="007F2E40" w:rsidP="007F2E40">
      <w:r>
        <w:br w:type="page"/>
      </w:r>
    </w:p>
    <w:p w:rsidR="007F2E40" w:rsidRDefault="007F2E40" w:rsidP="007F2E40">
      <w:pPr>
        <w:jc w:val="center"/>
        <w:rPr>
          <w:sz w:val="28"/>
          <w:szCs w:val="28"/>
        </w:rPr>
        <w:sectPr w:rsidR="007F2E40" w:rsidSect="00DE202A">
          <w:footerReference w:type="default" r:id="rId12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0206" w:type="dxa"/>
        <w:tblInd w:w="250" w:type="dxa"/>
        <w:tblLayout w:type="fixed"/>
        <w:tblLook w:val="0000"/>
      </w:tblPr>
      <w:tblGrid>
        <w:gridCol w:w="690"/>
        <w:gridCol w:w="3137"/>
        <w:gridCol w:w="993"/>
        <w:gridCol w:w="27"/>
        <w:gridCol w:w="1367"/>
        <w:gridCol w:w="23"/>
        <w:gridCol w:w="916"/>
        <w:gridCol w:w="76"/>
        <w:gridCol w:w="950"/>
        <w:gridCol w:w="43"/>
        <w:gridCol w:w="1947"/>
        <w:gridCol w:w="37"/>
      </w:tblGrid>
      <w:tr w:rsidR="007F2E40" w:rsidRPr="00DE202A" w:rsidTr="00BD24B8">
        <w:trPr>
          <w:gridAfter w:val="1"/>
          <w:wAfter w:w="37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ind w:left="33"/>
              <w:jc w:val="both"/>
              <w:rPr>
                <w:sz w:val="28"/>
                <w:szCs w:val="28"/>
              </w:rPr>
            </w:pPr>
            <w:r w:rsidRPr="00154049">
              <w:rPr>
                <w:sz w:val="28"/>
                <w:szCs w:val="28"/>
              </w:rPr>
              <w:t>Увеличение количества посещений культурно – массовых мероприятий всех подведомственных учреждений в совокупности (по сравнению с предыдущим годом)</w:t>
            </w:r>
          </w:p>
          <w:p w:rsidR="007F2E40" w:rsidRDefault="007F2E40" w:rsidP="00BD24B8">
            <w:pPr>
              <w:ind w:left="33"/>
              <w:jc w:val="both"/>
              <w:rPr>
                <w:sz w:val="28"/>
                <w:szCs w:val="28"/>
              </w:rPr>
            </w:pPr>
          </w:p>
          <w:p w:rsidR="007F2E40" w:rsidRPr="00DE202A" w:rsidRDefault="007F2E40" w:rsidP="00BD24B8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tabs>
                <w:tab w:val="left" w:pos="34"/>
              </w:tabs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E40" w:rsidRPr="00DE202A" w:rsidTr="00BD24B8"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 w:rsidRPr="00DE202A">
              <w:rPr>
                <w:b/>
                <w:color w:val="000000"/>
                <w:sz w:val="28"/>
                <w:szCs w:val="28"/>
              </w:rPr>
              <w:t>Подпрограмма «Модернизация в сфере культуры»</w:t>
            </w:r>
          </w:p>
        </w:tc>
      </w:tr>
      <w:tr w:rsidR="007F2E40" w:rsidRPr="00DE202A" w:rsidTr="00BD24B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учреждений, улучшивших материально- техническую базу в абсолютном значении</w:t>
            </w:r>
            <w:r w:rsidRPr="00DE2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экономии при проведении конкурентных процедур отремонтировано большее количество учреждений. </w:t>
            </w:r>
          </w:p>
        </w:tc>
      </w:tr>
      <w:tr w:rsidR="007F2E40" w:rsidRPr="00DE202A" w:rsidTr="00BD24B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«Комплексное развитие сельских территорий». Количество учреждений, улучшивших материально- техническую базу в абсолютном значении</w:t>
            </w:r>
            <w:r w:rsidRPr="00DE20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2E40" w:rsidRPr="00DE202A" w:rsidTr="00BD24B8"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 w:rsidRPr="00DE202A">
              <w:rPr>
                <w:b/>
                <w:color w:val="000000"/>
                <w:sz w:val="28"/>
                <w:szCs w:val="28"/>
              </w:rPr>
              <w:t>Подпрограмма «Развитие спорта и туризма»</w:t>
            </w:r>
          </w:p>
        </w:tc>
      </w:tr>
      <w:tr w:rsidR="007F2E40" w:rsidRPr="00DE202A" w:rsidTr="00BD24B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tabs>
                <w:tab w:val="left" w:pos="1436"/>
              </w:tabs>
              <w:autoSpaceDE w:val="0"/>
              <w:ind w:left="17"/>
              <w:rPr>
                <w:sz w:val="28"/>
                <w:szCs w:val="28"/>
              </w:rPr>
            </w:pPr>
            <w:r w:rsidRPr="00DE202A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 в возрасте от 3 до 79 лет включительно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 w:rsidRPr="00DE202A"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Увеличена численность групп отделений спортивной школы, введена новая площадка ГТО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Промышленная</w:t>
            </w:r>
          </w:p>
        </w:tc>
      </w:tr>
      <w:tr w:rsidR="007F2E40" w:rsidRPr="00DE202A" w:rsidTr="00BD24B8"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 w:rsidRPr="00DE202A">
              <w:rPr>
                <w:b/>
                <w:color w:val="000000"/>
                <w:sz w:val="28"/>
                <w:szCs w:val="28"/>
              </w:rPr>
              <w:t>Подпрограмма «</w:t>
            </w:r>
            <w:r>
              <w:rPr>
                <w:b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 w:rsidRPr="00DE202A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7F2E40" w:rsidRPr="00DE202A" w:rsidTr="00BD24B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_Hlk161994405"/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tabs>
                <w:tab w:val="left" w:pos="1436"/>
              </w:tabs>
              <w:autoSpaceDE w:val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</w:t>
            </w:r>
            <w:r>
              <w:rPr>
                <w:sz w:val="28"/>
                <w:szCs w:val="28"/>
              </w:rPr>
              <w:lastRenderedPageBreak/>
              <w:t>мероприятий в абсолютном значении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bookmarkEnd w:id="4"/>
      <w:tr w:rsidR="007F2E40" w:rsidRPr="00DE202A" w:rsidTr="00BD24B8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tabs>
                <w:tab w:val="left" w:pos="1436"/>
              </w:tabs>
              <w:autoSpaceDE w:val="0"/>
              <w:ind w:lef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абсолютном значении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Pr="00DE202A" w:rsidRDefault="007F2E40" w:rsidP="00BD2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E40" w:rsidRDefault="007F2E40" w:rsidP="00BD24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2E40" w:rsidRDefault="007F2E40" w:rsidP="007F2E40">
      <w:pPr>
        <w:rPr>
          <w:sz w:val="28"/>
          <w:szCs w:val="28"/>
        </w:rPr>
      </w:pPr>
    </w:p>
    <w:p w:rsidR="007F2E40" w:rsidRDefault="007F2E40" w:rsidP="007F2E40">
      <w:pPr>
        <w:rPr>
          <w:sz w:val="28"/>
          <w:szCs w:val="28"/>
        </w:rPr>
      </w:pPr>
    </w:p>
    <w:p w:rsidR="007F2E40" w:rsidRPr="007265AD" w:rsidRDefault="007F2E40" w:rsidP="007F2E40">
      <w:pPr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6345"/>
        <w:gridCol w:w="1701"/>
        <w:gridCol w:w="2268"/>
      </w:tblGrid>
      <w:tr w:rsidR="007F2E40" w:rsidRPr="007265AD" w:rsidTr="00BD24B8">
        <w:tc>
          <w:tcPr>
            <w:tcW w:w="6345" w:type="dxa"/>
          </w:tcPr>
          <w:p w:rsidR="007F2E40" w:rsidRPr="00E17F71" w:rsidRDefault="007F2E40" w:rsidP="00BD24B8">
            <w:pPr>
              <w:jc w:val="center"/>
              <w:rPr>
                <w:sz w:val="28"/>
                <w:szCs w:val="28"/>
              </w:rPr>
            </w:pPr>
            <w:r w:rsidRPr="00E17F71">
              <w:rPr>
                <w:sz w:val="28"/>
                <w:szCs w:val="28"/>
              </w:rPr>
              <w:t xml:space="preserve">Заместитель главы </w:t>
            </w:r>
          </w:p>
          <w:p w:rsidR="007F2E40" w:rsidRPr="00E17F71" w:rsidRDefault="007F2E40" w:rsidP="00BD24B8">
            <w:pPr>
              <w:jc w:val="center"/>
              <w:rPr>
                <w:sz w:val="28"/>
                <w:szCs w:val="28"/>
              </w:rPr>
            </w:pPr>
            <w:r w:rsidRPr="00E17F71">
              <w:rPr>
                <w:sz w:val="28"/>
                <w:szCs w:val="28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1701" w:type="dxa"/>
            <w:vAlign w:val="bottom"/>
          </w:tcPr>
          <w:p w:rsidR="007F2E40" w:rsidRPr="00E17F71" w:rsidRDefault="007F2E40" w:rsidP="00BD2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F2E40" w:rsidRPr="00E17F71" w:rsidRDefault="007F2E40" w:rsidP="00BD24B8">
            <w:pPr>
              <w:jc w:val="center"/>
              <w:rPr>
                <w:sz w:val="28"/>
                <w:szCs w:val="28"/>
              </w:rPr>
            </w:pPr>
            <w:r w:rsidRPr="00E17F71">
              <w:rPr>
                <w:sz w:val="28"/>
                <w:szCs w:val="28"/>
              </w:rPr>
              <w:t xml:space="preserve">А.А. </w:t>
            </w:r>
            <w:proofErr w:type="spellStart"/>
            <w:r w:rsidRPr="00E17F71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7F2E40" w:rsidRDefault="007F2E40" w:rsidP="007F2E40"/>
    <w:p w:rsidR="007F2E40" w:rsidRDefault="007F2E40" w:rsidP="00F71274">
      <w:pPr>
        <w:autoSpaceDE w:val="0"/>
        <w:autoSpaceDN w:val="0"/>
        <w:adjustRightInd w:val="0"/>
        <w:sectPr w:rsidR="007F2E40" w:rsidSect="00B662D7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F2E40" w:rsidRDefault="007F2E40" w:rsidP="007F2E40">
      <w:pPr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F2E40" w:rsidRDefault="007F2E40" w:rsidP="007F2E40">
      <w:pPr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 w:rsidRPr="006913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итогах реализации</w:t>
      </w:r>
      <w:r w:rsidRPr="006913F0">
        <w:rPr>
          <w:b/>
          <w:bCs/>
          <w:sz w:val="28"/>
          <w:szCs w:val="28"/>
        </w:rPr>
        <w:t xml:space="preserve"> муниципальной программы «Развитие культуры, молодежной политики, спорта и туризма в Промышленновском муниципальном округе</w:t>
      </w:r>
      <w:r>
        <w:rPr>
          <w:b/>
          <w:bCs/>
          <w:sz w:val="28"/>
          <w:szCs w:val="28"/>
        </w:rPr>
        <w:t>»</w:t>
      </w:r>
      <w:r w:rsidRPr="006913F0">
        <w:rPr>
          <w:b/>
          <w:bCs/>
          <w:sz w:val="28"/>
          <w:szCs w:val="28"/>
        </w:rPr>
        <w:t xml:space="preserve"> на 2018 -202</w:t>
      </w:r>
      <w:r>
        <w:rPr>
          <w:b/>
          <w:bCs/>
          <w:sz w:val="28"/>
          <w:szCs w:val="28"/>
        </w:rPr>
        <w:t>6</w:t>
      </w:r>
      <w:r w:rsidRPr="006913F0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   </w:t>
      </w:r>
    </w:p>
    <w:p w:rsidR="007F2E40" w:rsidRPr="006913F0" w:rsidRDefault="007F2E40" w:rsidP="007F2E40">
      <w:pPr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913F0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>23</w:t>
      </w:r>
      <w:r w:rsidRPr="006913F0">
        <w:rPr>
          <w:b/>
          <w:bCs/>
          <w:sz w:val="28"/>
          <w:szCs w:val="28"/>
        </w:rPr>
        <w:t xml:space="preserve"> год</w:t>
      </w:r>
    </w:p>
    <w:p w:rsidR="007F2E40" w:rsidRDefault="007F2E40" w:rsidP="007F2E40">
      <w:pPr>
        <w:autoSpaceDE w:val="0"/>
        <w:ind w:firstLine="567"/>
        <w:contextualSpacing/>
        <w:jc w:val="both"/>
        <w:rPr>
          <w:bCs/>
          <w:sz w:val="28"/>
          <w:szCs w:val="28"/>
        </w:rPr>
      </w:pPr>
    </w:p>
    <w:p w:rsidR="007F2E40" w:rsidRPr="00A8766D" w:rsidRDefault="007F2E40" w:rsidP="007F2E40">
      <w:pPr>
        <w:autoSpaceDE w:val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осуществляется в четырех сферах: культура,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лодежная политика, спорт и туризм, национальная политика.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Всего на реализацию муниципальной программы было запланировано </w:t>
      </w:r>
      <w:r>
        <w:rPr>
          <w:sz w:val="28"/>
          <w:szCs w:val="28"/>
        </w:rPr>
        <w:t>452558,7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429201,5</w:t>
      </w:r>
      <w:r w:rsidRPr="000973EB">
        <w:rPr>
          <w:sz w:val="28"/>
          <w:szCs w:val="28"/>
        </w:rPr>
        <w:t xml:space="preserve"> тыс. руб. 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bookmarkStart w:id="5" w:name="_Hlk161327018"/>
      <w:r w:rsidRPr="000973EB">
        <w:rPr>
          <w:sz w:val="28"/>
          <w:szCs w:val="28"/>
        </w:rPr>
        <w:t xml:space="preserve">Из них: 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973EB">
        <w:rPr>
          <w:sz w:val="28"/>
          <w:szCs w:val="28"/>
        </w:rPr>
        <w:t xml:space="preserve">Б – </w:t>
      </w:r>
      <w:r>
        <w:rPr>
          <w:sz w:val="28"/>
          <w:szCs w:val="28"/>
        </w:rPr>
        <w:t>335623,5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313314,7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93,4</w:t>
      </w:r>
      <w:r w:rsidRPr="000973EB">
        <w:rPr>
          <w:sz w:val="28"/>
          <w:szCs w:val="28"/>
        </w:rPr>
        <w:t>% от годового плана);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ОБ – </w:t>
      </w:r>
      <w:r>
        <w:rPr>
          <w:sz w:val="28"/>
          <w:szCs w:val="28"/>
        </w:rPr>
        <w:t>13956,3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13834,2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99,1</w:t>
      </w:r>
      <w:r w:rsidRPr="000973EB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ФБ – 102978,9 тыс. руб., исполнено 102052,6 тыс. руб. (99,1%).</w:t>
      </w:r>
    </w:p>
    <w:bookmarkEnd w:id="5"/>
    <w:p w:rsidR="007F2E40" w:rsidRPr="008B29BF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2B17">
        <w:rPr>
          <w:color w:val="auto"/>
          <w:sz w:val="28"/>
          <w:szCs w:val="28"/>
        </w:rPr>
        <w:t xml:space="preserve">Процент </w:t>
      </w:r>
      <w:r>
        <w:rPr>
          <w:color w:val="auto"/>
          <w:sz w:val="28"/>
          <w:szCs w:val="28"/>
        </w:rPr>
        <w:t>исполнени</w:t>
      </w:r>
      <w:r w:rsidRPr="00872B17">
        <w:rPr>
          <w:color w:val="auto"/>
          <w:sz w:val="28"/>
          <w:szCs w:val="28"/>
        </w:rPr>
        <w:t xml:space="preserve">я программы – </w:t>
      </w:r>
      <w:r>
        <w:rPr>
          <w:color w:val="auto"/>
          <w:sz w:val="28"/>
          <w:szCs w:val="28"/>
        </w:rPr>
        <w:t>94,8</w:t>
      </w:r>
      <w:r w:rsidRPr="00872B17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(нарушение подрядчиками сроков контракта по капитальному ремонту и устройству амфитеатра </w:t>
      </w:r>
      <w:proofErr w:type="spellStart"/>
      <w:r>
        <w:rPr>
          <w:color w:val="auto"/>
          <w:sz w:val="28"/>
          <w:szCs w:val="28"/>
        </w:rPr>
        <w:t>Вагановского</w:t>
      </w:r>
      <w:proofErr w:type="spellEnd"/>
      <w:r>
        <w:rPr>
          <w:color w:val="auto"/>
          <w:sz w:val="28"/>
          <w:szCs w:val="28"/>
        </w:rPr>
        <w:t xml:space="preserve"> СДК, экономия при проведен</w:t>
      </w:r>
      <w:proofErr w:type="gramStart"/>
      <w:r>
        <w:rPr>
          <w:color w:val="auto"/>
          <w:sz w:val="28"/>
          <w:szCs w:val="28"/>
        </w:rPr>
        <w:t>ии ау</w:t>
      </w:r>
      <w:proofErr w:type="gramEnd"/>
      <w:r>
        <w:rPr>
          <w:color w:val="auto"/>
          <w:sz w:val="28"/>
          <w:szCs w:val="28"/>
        </w:rPr>
        <w:t xml:space="preserve">кциона в рамках реализации НП «Культура» при закупке </w:t>
      </w:r>
      <w:r w:rsidRPr="000864C4">
        <w:rPr>
          <w:color w:val="auto"/>
          <w:sz w:val="28"/>
          <w:szCs w:val="28"/>
        </w:rPr>
        <w:t>специализированн</w:t>
      </w:r>
      <w:r>
        <w:rPr>
          <w:color w:val="auto"/>
          <w:sz w:val="28"/>
          <w:szCs w:val="28"/>
        </w:rPr>
        <w:t>ого</w:t>
      </w:r>
      <w:r w:rsidRPr="000864C4">
        <w:rPr>
          <w:color w:val="auto"/>
          <w:sz w:val="28"/>
          <w:szCs w:val="28"/>
        </w:rPr>
        <w:t xml:space="preserve"> автотранспорт</w:t>
      </w:r>
      <w:r>
        <w:rPr>
          <w:color w:val="auto"/>
          <w:sz w:val="28"/>
          <w:szCs w:val="28"/>
        </w:rPr>
        <w:t>а</w:t>
      </w:r>
      <w:r w:rsidRPr="000864C4">
        <w:rPr>
          <w:color w:val="auto"/>
          <w:sz w:val="28"/>
          <w:szCs w:val="28"/>
        </w:rPr>
        <w:t xml:space="preserve"> для обслуживания населения, в том числе сельского населения</w:t>
      </w:r>
      <w:r>
        <w:rPr>
          <w:color w:val="auto"/>
          <w:sz w:val="28"/>
          <w:szCs w:val="28"/>
        </w:rPr>
        <w:t>).</w:t>
      </w:r>
      <w:r w:rsidRPr="008B29BF">
        <w:rPr>
          <w:color w:val="auto"/>
          <w:sz w:val="28"/>
          <w:szCs w:val="28"/>
        </w:rPr>
        <w:t xml:space="preserve"> 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На подпрограмму «Модернизация в сфере культуры» запланировано </w:t>
      </w:r>
      <w:r>
        <w:rPr>
          <w:color w:val="auto"/>
          <w:sz w:val="28"/>
          <w:szCs w:val="28"/>
        </w:rPr>
        <w:t>150656,0 тыс</w:t>
      </w:r>
      <w:r w:rsidRPr="000973EB">
        <w:rPr>
          <w:sz w:val="28"/>
          <w:szCs w:val="28"/>
        </w:rPr>
        <w:t xml:space="preserve">. руб., кассовое исполнение </w:t>
      </w:r>
      <w:r>
        <w:rPr>
          <w:sz w:val="28"/>
          <w:szCs w:val="28"/>
        </w:rPr>
        <w:t>140762,4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93,4</w:t>
      </w:r>
      <w:r w:rsidRPr="000973EB">
        <w:rPr>
          <w:sz w:val="28"/>
          <w:szCs w:val="28"/>
        </w:rPr>
        <w:t>%).</w:t>
      </w:r>
      <w:r>
        <w:rPr>
          <w:sz w:val="28"/>
          <w:szCs w:val="28"/>
        </w:rPr>
        <w:t xml:space="preserve"> </w:t>
      </w:r>
      <w:r w:rsidRPr="000973EB">
        <w:rPr>
          <w:sz w:val="28"/>
          <w:szCs w:val="28"/>
        </w:rPr>
        <w:t xml:space="preserve">Из них: 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973EB">
        <w:rPr>
          <w:sz w:val="28"/>
          <w:szCs w:val="28"/>
        </w:rPr>
        <w:t xml:space="preserve">Б – </w:t>
      </w:r>
      <w:r>
        <w:rPr>
          <w:sz w:val="28"/>
          <w:szCs w:val="28"/>
        </w:rPr>
        <w:t>54340,7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44447,1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81,8</w:t>
      </w:r>
      <w:r w:rsidRPr="000973EB">
        <w:rPr>
          <w:sz w:val="28"/>
          <w:szCs w:val="28"/>
        </w:rPr>
        <w:t>% от годового плана);</w:t>
      </w:r>
      <w:proofErr w:type="gramEnd"/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ОБ – </w:t>
      </w:r>
      <w:r>
        <w:rPr>
          <w:sz w:val="28"/>
          <w:szCs w:val="28"/>
        </w:rPr>
        <w:t>2889,5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2889,5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0973EB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ФБ – 93425,8 тыс. руб., исполнено 93425,8 тыс. руб. (100%).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872B17">
        <w:rPr>
          <w:color w:val="auto"/>
          <w:sz w:val="28"/>
          <w:szCs w:val="28"/>
        </w:rPr>
        <w:t>При</w:t>
      </w:r>
      <w:r>
        <w:rPr>
          <w:b/>
          <w:color w:val="auto"/>
          <w:sz w:val="28"/>
          <w:szCs w:val="28"/>
        </w:rPr>
        <w:t xml:space="preserve"> </w:t>
      </w:r>
      <w:r w:rsidRPr="000973EB">
        <w:rPr>
          <w:sz w:val="28"/>
          <w:szCs w:val="28"/>
        </w:rPr>
        <w:t xml:space="preserve">реализации подпрограммы «Модернизация в сфере </w:t>
      </w:r>
      <w:proofErr w:type="gramStart"/>
      <w:r w:rsidRPr="000973EB">
        <w:rPr>
          <w:sz w:val="28"/>
          <w:szCs w:val="28"/>
        </w:rPr>
        <w:t>культуры» достигнут</w:t>
      </w:r>
      <w:proofErr w:type="gramEnd"/>
      <w:r w:rsidRPr="000973EB">
        <w:rPr>
          <w:sz w:val="28"/>
          <w:szCs w:val="28"/>
        </w:rPr>
        <w:t xml:space="preserve"> целевой показатель</w:t>
      </w:r>
      <w:r>
        <w:rPr>
          <w:sz w:val="28"/>
          <w:szCs w:val="28"/>
        </w:rPr>
        <w:t>: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>- «</w:t>
      </w:r>
      <w:r>
        <w:rPr>
          <w:sz w:val="28"/>
          <w:szCs w:val="28"/>
        </w:rPr>
        <w:t>Количество учреждений, улучшивших материально- техническую базу в абсолютном значении</w:t>
      </w:r>
      <w:r w:rsidRPr="000973EB">
        <w:rPr>
          <w:sz w:val="28"/>
          <w:szCs w:val="28"/>
        </w:rPr>
        <w:t xml:space="preserve">»: план – </w:t>
      </w:r>
      <w:r>
        <w:rPr>
          <w:sz w:val="28"/>
          <w:szCs w:val="28"/>
        </w:rPr>
        <w:t>4 ед.</w:t>
      </w:r>
      <w:r w:rsidRPr="000973EB">
        <w:rPr>
          <w:sz w:val="28"/>
          <w:szCs w:val="28"/>
        </w:rPr>
        <w:t xml:space="preserve">, факт – </w:t>
      </w:r>
      <w:r>
        <w:rPr>
          <w:sz w:val="28"/>
          <w:szCs w:val="28"/>
        </w:rPr>
        <w:t>14 ед.</w:t>
      </w:r>
    </w:p>
    <w:p w:rsidR="007F2E40" w:rsidRPr="00E779B2" w:rsidRDefault="007F2E40" w:rsidP="007F2E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 капитальный ремонт и оснащение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СДК за счет всех источников израсходовано 112612,0 тыс. руб. На текущий ремонт и оснащение Васьковского  СДК израсходовано 10289,5 тыс. руб. Заменена крыша, установлено ограждение, проведен текущий ремонт отопления в Центре чувашской национальной культуры на сумму 3287,5 тыс. руб. Заменена </w:t>
      </w:r>
      <w:proofErr w:type="spellStart"/>
      <w:r>
        <w:rPr>
          <w:sz w:val="28"/>
          <w:szCs w:val="28"/>
        </w:rPr>
        <w:t>элетропроводка</w:t>
      </w:r>
      <w:proofErr w:type="spellEnd"/>
      <w:r>
        <w:rPr>
          <w:sz w:val="28"/>
          <w:szCs w:val="28"/>
        </w:rPr>
        <w:t xml:space="preserve"> и оборудована санитарная комната в </w:t>
      </w:r>
      <w:proofErr w:type="spellStart"/>
      <w:r>
        <w:rPr>
          <w:sz w:val="28"/>
          <w:szCs w:val="28"/>
        </w:rPr>
        <w:t>Уфимцевском</w:t>
      </w:r>
      <w:proofErr w:type="spellEnd"/>
      <w:r>
        <w:rPr>
          <w:sz w:val="28"/>
          <w:szCs w:val="28"/>
        </w:rPr>
        <w:t xml:space="preserve"> СДК на сумму 748,3 тыс. руб. Проведен ремонт</w:t>
      </w:r>
      <w:proofErr w:type="gramEnd"/>
      <w:r>
        <w:rPr>
          <w:sz w:val="28"/>
          <w:szCs w:val="28"/>
        </w:rPr>
        <w:t xml:space="preserve"> отопления в музее и </w:t>
      </w:r>
      <w:proofErr w:type="spellStart"/>
      <w:r>
        <w:rPr>
          <w:sz w:val="28"/>
          <w:szCs w:val="28"/>
        </w:rPr>
        <w:t>молодежно</w:t>
      </w:r>
      <w:proofErr w:type="spellEnd"/>
      <w:r>
        <w:rPr>
          <w:sz w:val="28"/>
          <w:szCs w:val="28"/>
        </w:rPr>
        <w:t xml:space="preserve"> – спортивном центре на сумму 1614,6 тыс. руб. Заменена крыша в здании школы иску</w:t>
      </w:r>
      <w:proofErr w:type="gramStart"/>
      <w:r>
        <w:rPr>
          <w:sz w:val="28"/>
          <w:szCs w:val="28"/>
        </w:rPr>
        <w:t>сств в п</w:t>
      </w:r>
      <w:proofErr w:type="gramEnd"/>
      <w:r>
        <w:rPr>
          <w:sz w:val="28"/>
          <w:szCs w:val="28"/>
        </w:rPr>
        <w:t>. Плотниково на сумму 1200,0 тыс. руб. Проведен текущий ремонт мемориала на сумму 2319,4 тыс. руб.</w:t>
      </w:r>
    </w:p>
    <w:p w:rsidR="007F2E40" w:rsidRPr="0060718E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Процент исполнения подпрограммы </w:t>
      </w:r>
      <w:r w:rsidRPr="000973EB">
        <w:rPr>
          <w:sz w:val="28"/>
          <w:szCs w:val="28"/>
        </w:rPr>
        <w:t xml:space="preserve">«Модернизация в сфере культуры» </w:t>
      </w:r>
      <w:r w:rsidRPr="00872B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350 </w:t>
      </w:r>
      <w:r w:rsidRPr="00872B1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Всего на подпрограмму «Развитие культуры» было запланировано </w:t>
      </w:r>
      <w:r>
        <w:rPr>
          <w:sz w:val="28"/>
          <w:szCs w:val="28"/>
        </w:rPr>
        <w:t>263249,6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252072,6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95,8</w:t>
      </w:r>
      <w:r w:rsidRPr="000973EB">
        <w:rPr>
          <w:sz w:val="28"/>
          <w:szCs w:val="28"/>
        </w:rPr>
        <w:t>%).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Из них: 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0973EB">
        <w:rPr>
          <w:sz w:val="28"/>
          <w:szCs w:val="28"/>
        </w:rPr>
        <w:t>Б</w:t>
      </w:r>
      <w:r>
        <w:rPr>
          <w:sz w:val="28"/>
          <w:szCs w:val="28"/>
        </w:rPr>
        <w:t xml:space="preserve"> –</w:t>
      </w:r>
      <w:r w:rsidRPr="000973EB">
        <w:rPr>
          <w:sz w:val="28"/>
          <w:szCs w:val="28"/>
        </w:rPr>
        <w:t xml:space="preserve"> </w:t>
      </w:r>
      <w:r>
        <w:rPr>
          <w:sz w:val="28"/>
          <w:szCs w:val="28"/>
        </w:rPr>
        <w:t>263249,6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252072,6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95,8</w:t>
      </w:r>
      <w:r w:rsidRPr="000973EB">
        <w:rPr>
          <w:sz w:val="28"/>
          <w:szCs w:val="28"/>
        </w:rPr>
        <w:t>% от годового плана);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ФБ – 9553,1 тыс. руб., исполнено 8626,8 тыс. руб. (90,3%);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ОБ – </w:t>
      </w:r>
      <w:r>
        <w:rPr>
          <w:sz w:val="28"/>
          <w:szCs w:val="28"/>
        </w:rPr>
        <w:t>6468,8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6346,7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98,1</w:t>
      </w:r>
      <w:r w:rsidRPr="000973EB">
        <w:rPr>
          <w:sz w:val="28"/>
          <w:szCs w:val="28"/>
        </w:rPr>
        <w:t>%).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По соглашению с </w:t>
      </w:r>
      <w:r>
        <w:rPr>
          <w:sz w:val="28"/>
          <w:szCs w:val="28"/>
        </w:rPr>
        <w:t>Министерством</w:t>
      </w:r>
      <w:r w:rsidRPr="000973E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и национальной политики Кузбасса</w:t>
      </w:r>
      <w:r w:rsidRPr="000973EB">
        <w:rPr>
          <w:sz w:val="28"/>
          <w:szCs w:val="28"/>
        </w:rPr>
        <w:t>:</w:t>
      </w:r>
    </w:p>
    <w:p w:rsidR="007F2E40" w:rsidRPr="000973EB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 xml:space="preserve">- на ежемесячные выплаты стимулирующего характера работникам библиотек, музеев и </w:t>
      </w:r>
      <w:proofErr w:type="spellStart"/>
      <w:r w:rsidRPr="000973EB">
        <w:rPr>
          <w:sz w:val="28"/>
          <w:szCs w:val="28"/>
        </w:rPr>
        <w:t>культурно-досуговых</w:t>
      </w:r>
      <w:proofErr w:type="spellEnd"/>
      <w:r w:rsidRPr="000973EB">
        <w:rPr>
          <w:sz w:val="28"/>
          <w:szCs w:val="28"/>
        </w:rPr>
        <w:t xml:space="preserve"> учреждений за счет средств ОБ запланировано </w:t>
      </w:r>
      <w:r>
        <w:rPr>
          <w:sz w:val="28"/>
          <w:szCs w:val="28"/>
        </w:rPr>
        <w:t>5578,7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5486,7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98,6</w:t>
      </w:r>
      <w:r w:rsidRPr="000973EB">
        <w:rPr>
          <w:sz w:val="28"/>
          <w:szCs w:val="28"/>
        </w:rPr>
        <w:t>%);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>- на меры социальной поддержки отдельных категорий работников культуры запланировано 1</w:t>
      </w:r>
      <w:r>
        <w:rPr>
          <w:sz w:val="28"/>
          <w:szCs w:val="28"/>
        </w:rPr>
        <w:t>7,8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16,3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91,6</w:t>
      </w:r>
      <w:r w:rsidRPr="000973EB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D4">
        <w:rPr>
          <w:rFonts w:eastAsia="Calibri"/>
          <w:color w:val="00000A"/>
          <w:sz w:val="28"/>
          <w:szCs w:val="28"/>
          <w:lang w:bidi="hi-IN"/>
        </w:rPr>
        <w:t xml:space="preserve">на </w:t>
      </w:r>
      <w:r>
        <w:rPr>
          <w:rFonts w:eastAsia="Calibri"/>
          <w:color w:val="00000A"/>
          <w:sz w:val="28"/>
          <w:szCs w:val="28"/>
          <w:lang w:bidi="hi-IN"/>
        </w:rPr>
        <w:t xml:space="preserve">приобретение </w:t>
      </w:r>
      <w:r w:rsidRPr="000864C4">
        <w:rPr>
          <w:color w:val="auto"/>
          <w:sz w:val="28"/>
          <w:szCs w:val="28"/>
        </w:rPr>
        <w:t>специализированн</w:t>
      </w:r>
      <w:r>
        <w:rPr>
          <w:color w:val="auto"/>
          <w:sz w:val="28"/>
          <w:szCs w:val="28"/>
        </w:rPr>
        <w:t>ого</w:t>
      </w:r>
      <w:r w:rsidRPr="000864C4">
        <w:rPr>
          <w:color w:val="auto"/>
          <w:sz w:val="28"/>
          <w:szCs w:val="28"/>
        </w:rPr>
        <w:t xml:space="preserve"> автотранспорт</w:t>
      </w:r>
      <w:r>
        <w:rPr>
          <w:color w:val="auto"/>
          <w:sz w:val="28"/>
          <w:szCs w:val="28"/>
        </w:rPr>
        <w:t>а</w:t>
      </w:r>
      <w:r w:rsidRPr="000864C4">
        <w:rPr>
          <w:color w:val="auto"/>
          <w:sz w:val="28"/>
          <w:szCs w:val="28"/>
        </w:rPr>
        <w:t xml:space="preserve"> для обслуживания населения, в том числе сельского населения</w:t>
      </w:r>
      <w:r>
        <w:rPr>
          <w:sz w:val="28"/>
          <w:szCs w:val="28"/>
        </w:rPr>
        <w:t xml:space="preserve"> за счет всех уровней бюджета запланировано 8115,8 тыс. руб., исполнено – 7131,4 тыс. руб. (87,9%).В министерство культуры и национальной политики Кузбасса было направлено письмо о дальнейшем использовании сэкономленных средств, в покупке дополнительного оборудования было отказано, ЛБО не были отозваны;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C53227">
        <w:rPr>
          <w:sz w:val="28"/>
          <w:szCs w:val="28"/>
        </w:rPr>
        <w:t>беспечение развития и укрепления материально – 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 xml:space="preserve"> </w:t>
      </w:r>
      <w:bookmarkStart w:id="6" w:name="_Hlk97137447"/>
      <w:r>
        <w:rPr>
          <w:sz w:val="28"/>
          <w:szCs w:val="28"/>
        </w:rPr>
        <w:t>за счет всех уровней бюджета запланировано 2371,2 тыс. руб., исполнено – 2371,2 тыс. руб. (100%)</w:t>
      </w:r>
      <w:bookmarkEnd w:id="6"/>
      <w:r>
        <w:rPr>
          <w:sz w:val="28"/>
          <w:szCs w:val="28"/>
        </w:rPr>
        <w:t>;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 г</w:t>
      </w:r>
      <w:r w:rsidRPr="00C53227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C53227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C53227">
        <w:rPr>
          <w:sz w:val="28"/>
          <w:szCs w:val="28"/>
        </w:rPr>
        <w:t xml:space="preserve"> лучших сельских учреждений культуры</w:t>
      </w:r>
      <w:r w:rsidRPr="00C53227">
        <w:t xml:space="preserve"> </w:t>
      </w:r>
      <w:r w:rsidRPr="00C53227">
        <w:rPr>
          <w:sz w:val="28"/>
          <w:szCs w:val="28"/>
        </w:rPr>
        <w:t xml:space="preserve">за счет всех уровней бюджета запланировано </w:t>
      </w:r>
      <w:r>
        <w:rPr>
          <w:sz w:val="28"/>
          <w:szCs w:val="28"/>
        </w:rPr>
        <w:t>106,3</w:t>
      </w:r>
      <w:r w:rsidRPr="00C53227">
        <w:rPr>
          <w:sz w:val="28"/>
          <w:szCs w:val="28"/>
        </w:rPr>
        <w:t xml:space="preserve"> тыс. руб., исполнено – </w:t>
      </w:r>
      <w:r>
        <w:rPr>
          <w:sz w:val="28"/>
          <w:szCs w:val="28"/>
        </w:rPr>
        <w:t>106,3</w:t>
      </w:r>
      <w:r w:rsidRPr="00C53227">
        <w:rPr>
          <w:sz w:val="28"/>
          <w:szCs w:val="28"/>
        </w:rPr>
        <w:t xml:space="preserve"> тыс. руб. (100%)</w:t>
      </w:r>
      <w:r>
        <w:rPr>
          <w:sz w:val="28"/>
          <w:szCs w:val="28"/>
        </w:rPr>
        <w:t>.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подпрограммы «Развитие </w:t>
      </w:r>
      <w:proofErr w:type="gramStart"/>
      <w:r>
        <w:rPr>
          <w:sz w:val="28"/>
          <w:szCs w:val="28"/>
        </w:rPr>
        <w:t>культуры» достигнут</w:t>
      </w:r>
      <w:proofErr w:type="gramEnd"/>
      <w:r>
        <w:rPr>
          <w:sz w:val="28"/>
          <w:szCs w:val="28"/>
        </w:rPr>
        <w:t xml:space="preserve"> целевой показатель: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8B29BF">
        <w:rPr>
          <w:sz w:val="28"/>
          <w:szCs w:val="28"/>
        </w:rPr>
        <w:t xml:space="preserve">- </w:t>
      </w:r>
      <w:r>
        <w:rPr>
          <w:sz w:val="28"/>
          <w:szCs w:val="28"/>
        </w:rPr>
        <w:t>«увеличение количества посещений культурно – массовых мероприятий всех подведомственных учреждений в совокупности (по сравнению с предыдущим годом)» при плановом значении 2</w:t>
      </w:r>
      <w:r w:rsidRPr="0074333D">
        <w:rPr>
          <w:sz w:val="28"/>
          <w:szCs w:val="28"/>
        </w:rPr>
        <w:t>%,</w:t>
      </w:r>
      <w:r>
        <w:rPr>
          <w:sz w:val="28"/>
          <w:szCs w:val="28"/>
        </w:rPr>
        <w:t xml:space="preserve"> по факту исполнено 2</w:t>
      </w:r>
      <w:r w:rsidRPr="00C712D5">
        <w:rPr>
          <w:sz w:val="28"/>
          <w:szCs w:val="28"/>
        </w:rPr>
        <w:t>%</w:t>
      </w:r>
      <w:r>
        <w:rPr>
          <w:sz w:val="28"/>
          <w:szCs w:val="28"/>
        </w:rPr>
        <w:t xml:space="preserve"> .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872B17">
        <w:rPr>
          <w:sz w:val="28"/>
          <w:szCs w:val="28"/>
        </w:rPr>
        <w:t xml:space="preserve">Процент исполнения подпрограммы – </w:t>
      </w:r>
      <w:r>
        <w:rPr>
          <w:sz w:val="28"/>
          <w:szCs w:val="28"/>
        </w:rPr>
        <w:t xml:space="preserve">100 </w:t>
      </w:r>
      <w:r w:rsidRPr="00872B1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F2E40" w:rsidRPr="0060718E" w:rsidRDefault="007F2E40" w:rsidP="007F2E40">
      <w:pPr>
        <w:pStyle w:val="Default"/>
        <w:ind w:firstLine="567"/>
        <w:jc w:val="both"/>
        <w:rPr>
          <w:sz w:val="28"/>
          <w:szCs w:val="28"/>
        </w:rPr>
      </w:pPr>
    </w:p>
    <w:p w:rsidR="007F2E40" w:rsidRPr="008B29BF" w:rsidRDefault="007F2E40" w:rsidP="007F2E40">
      <w:pPr>
        <w:pStyle w:val="Default"/>
        <w:ind w:firstLine="426"/>
        <w:jc w:val="center"/>
        <w:rPr>
          <w:b/>
          <w:bCs/>
          <w:sz w:val="28"/>
          <w:szCs w:val="28"/>
        </w:rPr>
      </w:pPr>
      <w:r w:rsidRPr="008B29BF">
        <w:rPr>
          <w:b/>
          <w:bCs/>
          <w:sz w:val="28"/>
          <w:szCs w:val="28"/>
        </w:rPr>
        <w:t>Сфера молодежной политики</w:t>
      </w:r>
    </w:p>
    <w:p w:rsidR="007F2E40" w:rsidRDefault="007F2E40" w:rsidP="007F2E40">
      <w:pPr>
        <w:pStyle w:val="Default"/>
        <w:ind w:firstLine="567"/>
        <w:jc w:val="both"/>
        <w:rPr>
          <w:bCs/>
          <w:sz w:val="28"/>
          <w:szCs w:val="28"/>
        </w:rPr>
      </w:pPr>
      <w:r w:rsidRPr="000973EB">
        <w:rPr>
          <w:bCs/>
          <w:sz w:val="28"/>
          <w:szCs w:val="28"/>
        </w:rPr>
        <w:t xml:space="preserve">Всего в рамках подпрограммы «Развитие культуры» на организацию занятости несовершеннолетних граждан в Промышленновском </w:t>
      </w:r>
      <w:r>
        <w:rPr>
          <w:bCs/>
          <w:sz w:val="28"/>
          <w:szCs w:val="28"/>
        </w:rPr>
        <w:t>муниципальном округе</w:t>
      </w:r>
      <w:r w:rsidRPr="000973EB">
        <w:rPr>
          <w:bCs/>
          <w:sz w:val="28"/>
          <w:szCs w:val="28"/>
        </w:rPr>
        <w:t xml:space="preserve"> было запланировано </w:t>
      </w:r>
      <w:r>
        <w:rPr>
          <w:bCs/>
          <w:sz w:val="28"/>
          <w:szCs w:val="28"/>
        </w:rPr>
        <w:t>200,0</w:t>
      </w:r>
      <w:r w:rsidRPr="000973EB">
        <w:rPr>
          <w:bCs/>
          <w:sz w:val="28"/>
          <w:szCs w:val="28"/>
        </w:rPr>
        <w:t xml:space="preserve"> тыс. руб. в том числе </w:t>
      </w:r>
      <w:proofErr w:type="gramStart"/>
      <w:r w:rsidRPr="000973EB">
        <w:rPr>
          <w:bCs/>
          <w:sz w:val="28"/>
          <w:szCs w:val="28"/>
        </w:rPr>
        <w:t>из</w:t>
      </w:r>
      <w:proofErr w:type="gramEnd"/>
      <w:r w:rsidRPr="000973EB">
        <w:rPr>
          <w:bCs/>
          <w:sz w:val="28"/>
          <w:szCs w:val="28"/>
        </w:rPr>
        <w:t xml:space="preserve"> ОБ </w:t>
      </w:r>
      <w:r>
        <w:rPr>
          <w:bCs/>
          <w:sz w:val="28"/>
          <w:szCs w:val="28"/>
        </w:rPr>
        <w:t>150,00</w:t>
      </w:r>
      <w:r w:rsidRPr="000973EB">
        <w:rPr>
          <w:bCs/>
          <w:sz w:val="28"/>
          <w:szCs w:val="28"/>
        </w:rPr>
        <w:t xml:space="preserve"> тыс. руб., исполнено </w:t>
      </w:r>
      <w:r>
        <w:rPr>
          <w:bCs/>
          <w:sz w:val="28"/>
          <w:szCs w:val="28"/>
        </w:rPr>
        <w:t>200,0</w:t>
      </w:r>
      <w:r w:rsidRPr="000973EB">
        <w:rPr>
          <w:bCs/>
          <w:sz w:val="28"/>
          <w:szCs w:val="28"/>
        </w:rPr>
        <w:t xml:space="preserve"> тыс. руб. (100%).</w:t>
      </w:r>
      <w:r>
        <w:rPr>
          <w:bCs/>
          <w:sz w:val="28"/>
          <w:szCs w:val="28"/>
        </w:rPr>
        <w:t xml:space="preserve"> Было трудоустроено 51человек в возрасте от 14 до 18 лет.</w:t>
      </w:r>
      <w:r w:rsidRPr="000973EB">
        <w:rPr>
          <w:bCs/>
          <w:sz w:val="28"/>
          <w:szCs w:val="28"/>
        </w:rPr>
        <w:t xml:space="preserve"> </w:t>
      </w:r>
    </w:p>
    <w:p w:rsidR="007F2E40" w:rsidRPr="0060718E" w:rsidRDefault="007F2E40" w:rsidP="007F2E40">
      <w:pPr>
        <w:pStyle w:val="Default"/>
        <w:ind w:firstLine="567"/>
        <w:jc w:val="both"/>
        <w:rPr>
          <w:bCs/>
          <w:sz w:val="28"/>
          <w:szCs w:val="28"/>
        </w:rPr>
      </w:pPr>
    </w:p>
    <w:p w:rsidR="007F2E40" w:rsidRPr="008B29BF" w:rsidRDefault="007F2E40" w:rsidP="007F2E40">
      <w:pPr>
        <w:pStyle w:val="Default"/>
        <w:widowControl w:val="0"/>
        <w:ind w:firstLine="426"/>
        <w:jc w:val="center"/>
        <w:rPr>
          <w:b/>
          <w:bCs/>
          <w:sz w:val="28"/>
          <w:szCs w:val="28"/>
        </w:rPr>
      </w:pPr>
      <w:r w:rsidRPr="008B29BF">
        <w:rPr>
          <w:b/>
          <w:bCs/>
          <w:sz w:val="28"/>
          <w:szCs w:val="28"/>
        </w:rPr>
        <w:t>Сфера спорта и туризма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bookmarkStart w:id="7" w:name="_Hlk161396136"/>
      <w:r w:rsidRPr="000973EB">
        <w:rPr>
          <w:sz w:val="28"/>
          <w:szCs w:val="28"/>
        </w:rPr>
        <w:t xml:space="preserve">Всего на подпрограмму «Развитие спорта и туризма» было запланировано </w:t>
      </w:r>
      <w:r>
        <w:rPr>
          <w:sz w:val="28"/>
          <w:szCs w:val="28"/>
        </w:rPr>
        <w:t>22363,2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21125,0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94,5</w:t>
      </w:r>
      <w:r w:rsidRPr="000973EB">
        <w:rPr>
          <w:sz w:val="28"/>
          <w:szCs w:val="28"/>
        </w:rPr>
        <w:t>%)</w:t>
      </w:r>
      <w:r>
        <w:rPr>
          <w:sz w:val="28"/>
          <w:szCs w:val="28"/>
        </w:rPr>
        <w:t>, за счет областного и местного бюджета</w:t>
      </w:r>
      <w:bookmarkEnd w:id="7"/>
      <w:r w:rsidRPr="000973EB">
        <w:rPr>
          <w:sz w:val="28"/>
          <w:szCs w:val="28"/>
        </w:rPr>
        <w:t xml:space="preserve">. </w:t>
      </w:r>
    </w:p>
    <w:p w:rsidR="007F2E40" w:rsidRPr="008B29BF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8B29BF">
        <w:rPr>
          <w:sz w:val="28"/>
          <w:szCs w:val="28"/>
        </w:rPr>
        <w:lastRenderedPageBreak/>
        <w:t>При реализации подпрограммы достигнуты целевые показатели:</w:t>
      </w:r>
    </w:p>
    <w:p w:rsidR="007F2E40" w:rsidRPr="008B29BF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29BF">
        <w:rPr>
          <w:color w:val="auto"/>
          <w:sz w:val="28"/>
          <w:szCs w:val="28"/>
        </w:rPr>
        <w:t xml:space="preserve">- «Доля населения, систематически занимающегося физической культурой и спортом»: план – </w:t>
      </w:r>
      <w:r>
        <w:rPr>
          <w:color w:val="auto"/>
          <w:sz w:val="28"/>
          <w:szCs w:val="28"/>
        </w:rPr>
        <w:t>42,6</w:t>
      </w:r>
      <w:r w:rsidRPr="008B29BF">
        <w:rPr>
          <w:color w:val="auto"/>
          <w:sz w:val="28"/>
          <w:szCs w:val="28"/>
        </w:rPr>
        <w:t xml:space="preserve">%, факт – </w:t>
      </w:r>
      <w:r>
        <w:rPr>
          <w:color w:val="auto"/>
          <w:sz w:val="28"/>
          <w:szCs w:val="28"/>
        </w:rPr>
        <w:t>45,9</w:t>
      </w:r>
      <w:r w:rsidRPr="008B29BF">
        <w:rPr>
          <w:color w:val="auto"/>
          <w:sz w:val="28"/>
          <w:szCs w:val="28"/>
        </w:rPr>
        <w:t>%.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F11E3">
        <w:rPr>
          <w:color w:val="auto"/>
          <w:sz w:val="28"/>
          <w:szCs w:val="28"/>
        </w:rPr>
        <w:t xml:space="preserve">Процент исполнения подпрограммы – </w:t>
      </w:r>
      <w:r>
        <w:rPr>
          <w:color w:val="auto"/>
          <w:sz w:val="28"/>
          <w:szCs w:val="28"/>
        </w:rPr>
        <w:t xml:space="preserve">107,7 </w:t>
      </w:r>
      <w:r w:rsidRPr="007F11E3">
        <w:rPr>
          <w:color w:val="auto"/>
          <w:sz w:val="28"/>
          <w:szCs w:val="28"/>
        </w:rPr>
        <w:t>%.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2E40" w:rsidRPr="00440E34" w:rsidRDefault="007F2E40" w:rsidP="007F2E40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440E34">
        <w:rPr>
          <w:b/>
          <w:color w:val="auto"/>
          <w:sz w:val="28"/>
          <w:szCs w:val="28"/>
        </w:rPr>
        <w:t>Сфера государственной национальной политики</w:t>
      </w:r>
    </w:p>
    <w:p w:rsidR="007F2E40" w:rsidRDefault="007F2E40" w:rsidP="007F2E40">
      <w:pPr>
        <w:pStyle w:val="Default"/>
        <w:ind w:firstLine="567"/>
        <w:jc w:val="both"/>
        <w:rPr>
          <w:sz w:val="28"/>
          <w:szCs w:val="28"/>
        </w:rPr>
      </w:pPr>
      <w:r w:rsidRPr="000973EB">
        <w:rPr>
          <w:sz w:val="28"/>
          <w:szCs w:val="28"/>
        </w:rPr>
        <w:t>Всего на подпрограмму «</w:t>
      </w:r>
      <w:r>
        <w:rPr>
          <w:sz w:val="28"/>
          <w:szCs w:val="28"/>
        </w:rPr>
        <w:t>Реализация государственной национальной политики</w:t>
      </w:r>
      <w:r w:rsidRPr="000973EB">
        <w:rPr>
          <w:sz w:val="28"/>
          <w:szCs w:val="28"/>
        </w:rPr>
        <w:t xml:space="preserve">» было запланировано </w:t>
      </w:r>
      <w:r>
        <w:rPr>
          <w:sz w:val="28"/>
          <w:szCs w:val="28"/>
        </w:rPr>
        <w:t>268,0</w:t>
      </w:r>
      <w:r w:rsidRPr="000973EB">
        <w:rPr>
          <w:sz w:val="28"/>
          <w:szCs w:val="28"/>
        </w:rPr>
        <w:t xml:space="preserve"> тыс. руб., исполнено </w:t>
      </w:r>
      <w:r>
        <w:rPr>
          <w:sz w:val="28"/>
          <w:szCs w:val="28"/>
        </w:rPr>
        <w:t>268,0</w:t>
      </w:r>
      <w:r w:rsidRPr="000973EB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100</w:t>
      </w:r>
      <w:r w:rsidRPr="000973EB">
        <w:rPr>
          <w:sz w:val="28"/>
          <w:szCs w:val="28"/>
        </w:rPr>
        <w:t>%)</w:t>
      </w:r>
      <w:r>
        <w:rPr>
          <w:sz w:val="28"/>
          <w:szCs w:val="28"/>
        </w:rPr>
        <w:t>, за счет местного бюджета.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6BA2">
        <w:rPr>
          <w:color w:val="auto"/>
          <w:sz w:val="28"/>
          <w:szCs w:val="28"/>
        </w:rPr>
        <w:t xml:space="preserve"> </w:t>
      </w:r>
      <w:r w:rsidRPr="007F11E3">
        <w:rPr>
          <w:color w:val="auto"/>
          <w:sz w:val="28"/>
          <w:szCs w:val="28"/>
        </w:rPr>
        <w:t xml:space="preserve">Процент исполнения подпрограммы – </w:t>
      </w:r>
      <w:r>
        <w:rPr>
          <w:color w:val="auto"/>
          <w:sz w:val="28"/>
          <w:szCs w:val="28"/>
        </w:rPr>
        <w:t xml:space="preserve">100 </w:t>
      </w:r>
      <w:r w:rsidRPr="007F11E3">
        <w:rPr>
          <w:color w:val="auto"/>
          <w:sz w:val="28"/>
          <w:szCs w:val="28"/>
        </w:rPr>
        <w:t>%.</w:t>
      </w:r>
    </w:p>
    <w:p w:rsidR="007F2E40" w:rsidRPr="007F11E3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2E40" w:rsidRDefault="007F2E40" w:rsidP="007F2E40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Перспективы</w:t>
      </w:r>
    </w:p>
    <w:p w:rsidR="007F2E40" w:rsidRDefault="007F2E40" w:rsidP="007F2E4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bidi="hi-IN"/>
        </w:rPr>
      </w:pPr>
      <w:r>
        <w:rPr>
          <w:rFonts w:eastAsia="Droid Sans Fallback"/>
          <w:color w:val="00000A"/>
          <w:sz w:val="28"/>
          <w:szCs w:val="28"/>
          <w:lang w:bidi="hi-IN"/>
        </w:rPr>
        <w:t>По национальному проекту «Культура» на техническое оснащение музея будет направлено 1806,8 тыс. руб.</w:t>
      </w:r>
    </w:p>
    <w:p w:rsidR="007F2E40" w:rsidRDefault="007F2E40" w:rsidP="007F2E4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Droid Sans Fallback"/>
          <w:color w:val="00000A"/>
          <w:sz w:val="28"/>
          <w:szCs w:val="28"/>
          <w:lang w:bidi="hi-IN"/>
        </w:rPr>
        <w:t xml:space="preserve">По соглашению между министерством физической культуры и спорта Кузбасса и </w:t>
      </w:r>
      <w:r>
        <w:rPr>
          <w:sz w:val="28"/>
          <w:szCs w:val="28"/>
        </w:rPr>
        <w:t xml:space="preserve">администрацией Промышленновского муниципального округа на текущий ремонт спортзала </w:t>
      </w:r>
      <w:proofErr w:type="spellStart"/>
      <w:r>
        <w:rPr>
          <w:sz w:val="28"/>
          <w:szCs w:val="28"/>
        </w:rPr>
        <w:t>Журавлевского</w:t>
      </w:r>
      <w:proofErr w:type="spellEnd"/>
      <w:r>
        <w:rPr>
          <w:sz w:val="28"/>
          <w:szCs w:val="28"/>
        </w:rPr>
        <w:t xml:space="preserve"> СДК выделено 2476,5 тыс. руб. За счет местного бюджета на ремонт </w:t>
      </w:r>
      <w:proofErr w:type="spellStart"/>
      <w:r>
        <w:rPr>
          <w:sz w:val="28"/>
          <w:szCs w:val="28"/>
        </w:rPr>
        <w:t>Журавлевского</w:t>
      </w:r>
      <w:proofErr w:type="spellEnd"/>
      <w:r>
        <w:rPr>
          <w:sz w:val="28"/>
          <w:szCs w:val="28"/>
        </w:rPr>
        <w:t xml:space="preserve"> СДК будет направлено 10866,0 тыс. руб.</w:t>
      </w:r>
    </w:p>
    <w:p w:rsidR="007F2E40" w:rsidRDefault="007F2E40" w:rsidP="007F2E40">
      <w:pPr>
        <w:widowControl w:val="0"/>
        <w:suppressAutoHyphens/>
        <w:ind w:firstLine="709"/>
        <w:jc w:val="both"/>
        <w:rPr>
          <w:rFonts w:eastAsia="Droid Sans Fallback"/>
          <w:color w:val="00000A"/>
          <w:sz w:val="28"/>
          <w:szCs w:val="28"/>
          <w:lang w:bidi="hi-IN"/>
        </w:rPr>
      </w:pPr>
      <w:r>
        <w:rPr>
          <w:rFonts w:eastAsia="Droid Sans Fallback"/>
          <w:color w:val="00000A"/>
          <w:sz w:val="28"/>
          <w:szCs w:val="28"/>
          <w:lang w:bidi="hi-IN"/>
        </w:rPr>
        <w:t>В рамках реализации муниципальной программы будут профинансировано проведение социально – значимых мероприятий: народные гуляния</w:t>
      </w:r>
      <w:r w:rsidRPr="0010437F">
        <w:rPr>
          <w:rFonts w:eastAsia="Droid Sans Fallback"/>
          <w:color w:val="00000A"/>
          <w:sz w:val="28"/>
          <w:szCs w:val="28"/>
          <w:lang w:bidi="hi-IN"/>
        </w:rPr>
        <w:t xml:space="preserve"> </w:t>
      </w:r>
      <w:r>
        <w:rPr>
          <w:rFonts w:eastAsia="Droid Sans Fallback"/>
          <w:color w:val="00000A"/>
          <w:sz w:val="28"/>
          <w:szCs w:val="28"/>
          <w:lang w:bidi="hi-IN"/>
        </w:rPr>
        <w:t>«</w:t>
      </w:r>
      <w:proofErr w:type="spellStart"/>
      <w:r>
        <w:rPr>
          <w:rFonts w:eastAsia="Droid Sans Fallback"/>
          <w:color w:val="00000A"/>
          <w:sz w:val="28"/>
          <w:szCs w:val="28"/>
          <w:lang w:bidi="hi-IN"/>
        </w:rPr>
        <w:t>Вьюговей</w:t>
      </w:r>
      <w:proofErr w:type="spellEnd"/>
      <w:r>
        <w:rPr>
          <w:rFonts w:eastAsia="Droid Sans Fallback"/>
          <w:color w:val="00000A"/>
          <w:sz w:val="28"/>
          <w:szCs w:val="28"/>
          <w:lang w:bidi="hi-IN"/>
        </w:rPr>
        <w:t xml:space="preserve">», мероприятия, посвященные Дню Победы, конноспортивные соревнования памяти И.И. </w:t>
      </w:r>
      <w:proofErr w:type="spellStart"/>
      <w:r>
        <w:rPr>
          <w:rFonts w:eastAsia="Droid Sans Fallback"/>
          <w:color w:val="00000A"/>
          <w:sz w:val="28"/>
          <w:szCs w:val="28"/>
          <w:lang w:bidi="hi-IN"/>
        </w:rPr>
        <w:t>Ясько</w:t>
      </w:r>
      <w:proofErr w:type="spellEnd"/>
      <w:r>
        <w:rPr>
          <w:rFonts w:eastAsia="Droid Sans Fallback"/>
          <w:color w:val="00000A"/>
          <w:sz w:val="28"/>
          <w:szCs w:val="28"/>
          <w:lang w:bidi="hi-IN"/>
        </w:rPr>
        <w:t>, соревнования по разным видам спорта.</w:t>
      </w:r>
    </w:p>
    <w:p w:rsidR="007F2E40" w:rsidRPr="002B342A" w:rsidRDefault="007F2E40" w:rsidP="007F2E40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2B342A">
        <w:rPr>
          <w:sz w:val="28"/>
          <w:szCs w:val="28"/>
        </w:rPr>
        <w:t>Решение данных проблем позволит достичь ожидаемых конечных результатов реализации программы:</w:t>
      </w:r>
    </w:p>
    <w:p w:rsidR="007F2E40" w:rsidRPr="002B342A" w:rsidRDefault="007F2E40" w:rsidP="007F2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" w:right="102" w:firstLine="536"/>
        <w:jc w:val="both"/>
        <w:rPr>
          <w:color w:val="000000"/>
          <w:sz w:val="28"/>
          <w:szCs w:val="28"/>
        </w:rPr>
      </w:pPr>
      <w:r w:rsidRPr="002B342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улучшить</w:t>
      </w:r>
      <w:r w:rsidRPr="002B342A">
        <w:rPr>
          <w:sz w:val="28"/>
          <w:szCs w:val="28"/>
        </w:rPr>
        <w:t xml:space="preserve"> состояние зданий учреждений культуры </w:t>
      </w:r>
      <w:r>
        <w:rPr>
          <w:sz w:val="28"/>
          <w:szCs w:val="28"/>
        </w:rPr>
        <w:t>и спорта</w:t>
      </w:r>
      <w:r w:rsidRPr="002B342A">
        <w:rPr>
          <w:sz w:val="28"/>
          <w:szCs w:val="28"/>
        </w:rPr>
        <w:t>;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B342A">
        <w:rPr>
          <w:sz w:val="28"/>
          <w:szCs w:val="28"/>
        </w:rPr>
        <w:t>- повысить качество и результативность услуг культуры</w:t>
      </w:r>
      <w:r>
        <w:rPr>
          <w:sz w:val="28"/>
          <w:szCs w:val="28"/>
        </w:rPr>
        <w:t xml:space="preserve"> и спорта.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Для реализации муниципальной программы «Развитие культуры, молодежной политики, спорта и туризма в Промышленновском </w:t>
      </w:r>
      <w:r>
        <w:rPr>
          <w:color w:val="auto"/>
          <w:sz w:val="28"/>
          <w:szCs w:val="28"/>
        </w:rPr>
        <w:t>муниципальном округе на 2018 -2026 годы</w:t>
      </w:r>
      <w:r w:rsidRPr="000973EB">
        <w:rPr>
          <w:color w:val="auto"/>
          <w:sz w:val="28"/>
          <w:szCs w:val="28"/>
        </w:rPr>
        <w:t>» на 20</w:t>
      </w:r>
      <w:r>
        <w:rPr>
          <w:color w:val="auto"/>
          <w:sz w:val="28"/>
          <w:szCs w:val="28"/>
        </w:rPr>
        <w:t>24</w:t>
      </w:r>
      <w:r w:rsidRPr="000973EB">
        <w:rPr>
          <w:color w:val="auto"/>
          <w:sz w:val="28"/>
          <w:szCs w:val="28"/>
        </w:rPr>
        <w:t xml:space="preserve"> год запланированное ресурсное обеспечение составляет: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всего – </w:t>
      </w:r>
      <w:r>
        <w:rPr>
          <w:sz w:val="28"/>
          <w:szCs w:val="28"/>
        </w:rPr>
        <w:t>303352,8</w:t>
      </w:r>
      <w:r w:rsidRPr="000973EB">
        <w:rPr>
          <w:sz w:val="28"/>
          <w:szCs w:val="28"/>
        </w:rPr>
        <w:t xml:space="preserve"> </w:t>
      </w:r>
      <w:r w:rsidRPr="000973EB">
        <w:rPr>
          <w:color w:val="auto"/>
          <w:sz w:val="28"/>
          <w:szCs w:val="28"/>
        </w:rPr>
        <w:t xml:space="preserve">тыс. руб., в том числе </w:t>
      </w:r>
      <w:proofErr w:type="gramStart"/>
      <w:r w:rsidRPr="000973EB">
        <w:rPr>
          <w:color w:val="auto"/>
          <w:sz w:val="28"/>
          <w:szCs w:val="28"/>
        </w:rPr>
        <w:t>из</w:t>
      </w:r>
      <w:proofErr w:type="gramEnd"/>
      <w:r w:rsidRPr="000973EB">
        <w:rPr>
          <w:color w:val="auto"/>
          <w:sz w:val="28"/>
          <w:szCs w:val="28"/>
        </w:rPr>
        <w:t xml:space="preserve">: 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ФБ – 1700,0 тыс. руб.,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ОБ – </w:t>
      </w:r>
      <w:r>
        <w:rPr>
          <w:sz w:val="28"/>
          <w:szCs w:val="28"/>
        </w:rPr>
        <w:t>9116,7</w:t>
      </w:r>
      <w:r w:rsidRPr="000973EB">
        <w:rPr>
          <w:color w:val="auto"/>
          <w:sz w:val="28"/>
          <w:szCs w:val="28"/>
        </w:rPr>
        <w:t xml:space="preserve"> тыс. руб., 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МБ – </w:t>
      </w:r>
      <w:r>
        <w:rPr>
          <w:sz w:val="28"/>
          <w:szCs w:val="28"/>
        </w:rPr>
        <w:t>292536,1</w:t>
      </w:r>
      <w:r w:rsidRPr="000973EB">
        <w:rPr>
          <w:sz w:val="28"/>
          <w:szCs w:val="28"/>
        </w:rPr>
        <w:t xml:space="preserve"> </w:t>
      </w:r>
      <w:r w:rsidRPr="000973EB">
        <w:rPr>
          <w:color w:val="auto"/>
          <w:sz w:val="28"/>
          <w:szCs w:val="28"/>
        </w:rPr>
        <w:t>тыс. руб.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>Из них: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- на развитие спорта и туризма – </w:t>
      </w:r>
      <w:r>
        <w:rPr>
          <w:color w:val="auto"/>
          <w:sz w:val="28"/>
          <w:szCs w:val="28"/>
        </w:rPr>
        <w:t>22007,3</w:t>
      </w:r>
      <w:r w:rsidRPr="000973EB">
        <w:rPr>
          <w:color w:val="auto"/>
          <w:sz w:val="28"/>
          <w:szCs w:val="28"/>
        </w:rPr>
        <w:t xml:space="preserve"> тыс. руб.</w:t>
      </w:r>
      <w:r>
        <w:rPr>
          <w:color w:val="auto"/>
          <w:sz w:val="28"/>
          <w:szCs w:val="28"/>
        </w:rPr>
        <w:t>;</w:t>
      </w:r>
    </w:p>
    <w:p w:rsidR="007F2E40" w:rsidRPr="000973EB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- на </w:t>
      </w:r>
      <w:r>
        <w:rPr>
          <w:color w:val="auto"/>
          <w:sz w:val="28"/>
          <w:szCs w:val="28"/>
        </w:rPr>
        <w:t>модернизацию объектов культуры – 10865,6 тыс. руб.;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973EB">
        <w:rPr>
          <w:color w:val="auto"/>
          <w:sz w:val="28"/>
          <w:szCs w:val="28"/>
        </w:rPr>
        <w:t xml:space="preserve">- на развитие культуры </w:t>
      </w:r>
      <w:r>
        <w:rPr>
          <w:color w:val="auto"/>
          <w:sz w:val="28"/>
          <w:szCs w:val="28"/>
        </w:rPr>
        <w:t>270279,9</w:t>
      </w:r>
      <w:r>
        <w:rPr>
          <w:sz w:val="28"/>
          <w:szCs w:val="28"/>
        </w:rPr>
        <w:t xml:space="preserve"> </w:t>
      </w:r>
      <w:r w:rsidRPr="000973EB">
        <w:rPr>
          <w:color w:val="auto"/>
          <w:sz w:val="28"/>
          <w:szCs w:val="28"/>
        </w:rPr>
        <w:t>тыс. руб.</w:t>
      </w:r>
      <w:r>
        <w:rPr>
          <w:color w:val="auto"/>
          <w:sz w:val="28"/>
          <w:szCs w:val="28"/>
        </w:rPr>
        <w:t>;</w:t>
      </w: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 реализацию государственной национальной политики – 200,0 тыс. руб.</w:t>
      </w:r>
      <w:r w:rsidRPr="000973EB">
        <w:rPr>
          <w:color w:val="auto"/>
          <w:sz w:val="28"/>
          <w:szCs w:val="28"/>
        </w:rPr>
        <w:t xml:space="preserve"> </w:t>
      </w:r>
    </w:p>
    <w:p w:rsidR="007F2E40" w:rsidRPr="007956F7" w:rsidRDefault="007F2E40" w:rsidP="007F2E4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программа </w:t>
      </w:r>
      <w:r w:rsidRPr="007956F7">
        <w:rPr>
          <w:bCs/>
          <w:sz w:val="28"/>
          <w:szCs w:val="28"/>
        </w:rPr>
        <w:t>«Развитие культуры, молодежной политики, спорта и туризма в Промышленновском муниципальном округе</w:t>
      </w:r>
      <w:r>
        <w:rPr>
          <w:bCs/>
          <w:sz w:val="28"/>
          <w:szCs w:val="28"/>
        </w:rPr>
        <w:t>»</w:t>
      </w:r>
      <w:r w:rsidRPr="007956F7">
        <w:rPr>
          <w:bCs/>
          <w:sz w:val="28"/>
          <w:szCs w:val="28"/>
        </w:rPr>
        <w:t xml:space="preserve"> </w:t>
      </w:r>
      <w:r w:rsidRPr="007956F7">
        <w:rPr>
          <w:bCs/>
          <w:sz w:val="28"/>
          <w:szCs w:val="28"/>
        </w:rPr>
        <w:lastRenderedPageBreak/>
        <w:t>на 2018-202</w:t>
      </w:r>
      <w:r>
        <w:rPr>
          <w:bCs/>
          <w:sz w:val="28"/>
          <w:szCs w:val="28"/>
        </w:rPr>
        <w:t>6</w:t>
      </w:r>
      <w:r w:rsidRPr="007956F7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 xml:space="preserve"> в 2023 году реализована с удовлетворительным уровнем эффективности.</w:t>
      </w:r>
    </w:p>
    <w:p w:rsidR="007F2E40" w:rsidRPr="006913F0" w:rsidRDefault="007F2E40" w:rsidP="007F2E40">
      <w:pPr>
        <w:widowControl w:val="0"/>
        <w:suppressAutoHyphens/>
        <w:ind w:firstLine="600"/>
        <w:jc w:val="both"/>
        <w:rPr>
          <w:rFonts w:eastAsia="Droid Sans Fallback"/>
          <w:color w:val="00000A"/>
          <w:sz w:val="28"/>
          <w:szCs w:val="28"/>
          <w:lang w:bidi="hi-IN"/>
        </w:rPr>
      </w:pPr>
    </w:p>
    <w:tbl>
      <w:tblPr>
        <w:tblpPr w:leftFromText="180" w:rightFromText="180" w:vertAnchor="text" w:horzAnchor="page" w:tblpX="1093" w:tblpY="134"/>
        <w:tblW w:w="10617" w:type="dxa"/>
        <w:tblLook w:val="01E0"/>
      </w:tblPr>
      <w:tblGrid>
        <w:gridCol w:w="7466"/>
        <w:gridCol w:w="3151"/>
      </w:tblGrid>
      <w:tr w:rsidR="007F2E40" w:rsidRPr="006913F0" w:rsidTr="00BD24B8">
        <w:trPr>
          <w:trHeight w:val="232"/>
        </w:trPr>
        <w:tc>
          <w:tcPr>
            <w:tcW w:w="7466" w:type="dxa"/>
            <w:vMerge w:val="restart"/>
            <w:hideMark/>
          </w:tcPr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6913F0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Заместитель главы</w:t>
            </w:r>
          </w:p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6913F0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Промышленновского муниципального округа -</w:t>
            </w:r>
          </w:p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6913F0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начальник УКМПСТ Промышленновского округа</w:t>
            </w:r>
          </w:p>
        </w:tc>
        <w:tc>
          <w:tcPr>
            <w:tcW w:w="3151" w:type="dxa"/>
          </w:tcPr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</w:tc>
      </w:tr>
      <w:tr w:rsidR="007F2E40" w:rsidRPr="006913F0" w:rsidTr="00BD24B8">
        <w:trPr>
          <w:trHeight w:val="106"/>
        </w:trPr>
        <w:tc>
          <w:tcPr>
            <w:tcW w:w="7466" w:type="dxa"/>
            <w:vMerge/>
            <w:hideMark/>
          </w:tcPr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</w:tc>
        <w:tc>
          <w:tcPr>
            <w:tcW w:w="3151" w:type="dxa"/>
            <w:hideMark/>
          </w:tcPr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jc w:val="right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  <w:p w:rsidR="007F2E40" w:rsidRPr="006913F0" w:rsidRDefault="007F2E40" w:rsidP="00BD24B8">
            <w:pPr>
              <w:widowControl w:val="0"/>
              <w:tabs>
                <w:tab w:val="left" w:pos="2768"/>
              </w:tabs>
              <w:suppressAutoHyphens/>
              <w:autoSpaceDE w:val="0"/>
              <w:autoSpaceDN w:val="0"/>
              <w:adjustRightInd w:val="0"/>
              <w:ind w:right="459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  <w:r w:rsidRPr="006913F0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 xml:space="preserve">     А.А. </w:t>
            </w:r>
            <w:proofErr w:type="spellStart"/>
            <w:r w:rsidRPr="006913F0"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  <w:t>Мясоедова</w:t>
            </w:r>
            <w:proofErr w:type="spellEnd"/>
          </w:p>
          <w:p w:rsidR="007F2E40" w:rsidRPr="006913F0" w:rsidRDefault="007F2E40" w:rsidP="00BD24B8">
            <w:pPr>
              <w:widowControl w:val="0"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rFonts w:ascii="Liberation Serif" w:eastAsia="Droid Sans Fallback" w:hAnsi="Liberation Serif" w:cs="FreeSans"/>
                <w:color w:val="00000A"/>
                <w:sz w:val="28"/>
                <w:szCs w:val="28"/>
                <w:lang w:bidi="hi-IN"/>
              </w:rPr>
            </w:pPr>
          </w:p>
        </w:tc>
      </w:tr>
    </w:tbl>
    <w:p w:rsidR="007F2E40" w:rsidRPr="006913F0" w:rsidRDefault="007F2E40" w:rsidP="007F2E40">
      <w:pPr>
        <w:widowControl w:val="0"/>
        <w:suppressAutoHyphens/>
        <w:rPr>
          <w:rFonts w:eastAsia="Droid Sans Fallback"/>
          <w:color w:val="00000A"/>
          <w:sz w:val="21"/>
          <w:szCs w:val="21"/>
          <w:lang w:bidi="hi-IN"/>
        </w:rPr>
      </w:pPr>
    </w:p>
    <w:p w:rsidR="007F2E40" w:rsidRPr="006913F0" w:rsidRDefault="007F2E40" w:rsidP="007F2E40">
      <w:pPr>
        <w:widowControl w:val="0"/>
        <w:suppressAutoHyphens/>
        <w:rPr>
          <w:rFonts w:eastAsia="Droid Sans Fallback"/>
          <w:color w:val="00000A"/>
          <w:sz w:val="21"/>
          <w:szCs w:val="21"/>
          <w:lang w:bidi="hi-IN"/>
        </w:rPr>
      </w:pPr>
    </w:p>
    <w:p w:rsidR="007F2E40" w:rsidRPr="008F4169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2E40" w:rsidRDefault="007F2E40" w:rsidP="007F2E4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2E40" w:rsidRDefault="007F2E40" w:rsidP="007F2E40">
      <w:pPr>
        <w:ind w:firstLine="708"/>
        <w:jc w:val="both"/>
        <w:rPr>
          <w:sz w:val="28"/>
          <w:szCs w:val="28"/>
        </w:rPr>
      </w:pPr>
    </w:p>
    <w:p w:rsidR="007F2E40" w:rsidRPr="00617637" w:rsidRDefault="007F2E40" w:rsidP="007F2E40">
      <w:pPr>
        <w:ind w:firstLine="708"/>
        <w:jc w:val="both"/>
        <w:rPr>
          <w:sz w:val="28"/>
          <w:szCs w:val="28"/>
        </w:rPr>
      </w:pPr>
    </w:p>
    <w:p w:rsidR="007E6A3D" w:rsidRDefault="007E6A3D" w:rsidP="00F71274">
      <w:pPr>
        <w:autoSpaceDE w:val="0"/>
        <w:autoSpaceDN w:val="0"/>
        <w:adjustRightInd w:val="0"/>
      </w:pPr>
    </w:p>
    <w:sectPr w:rsidR="007E6A3D" w:rsidSect="005E6EC5">
      <w:footerReference w:type="even" r:id="rId13"/>
      <w:footerReference w:type="default" r:id="rId14"/>
      <w:pgSz w:w="11906" w:h="16838"/>
      <w:pgMar w:top="1134" w:right="850" w:bottom="1134" w:left="1701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D4" w:rsidRDefault="005E1DD4" w:rsidP="00B73E63">
      <w:r>
        <w:separator/>
      </w:r>
    </w:p>
  </w:endnote>
  <w:endnote w:type="continuationSeparator" w:id="0">
    <w:p w:rsidR="005E1DD4" w:rsidRDefault="005E1DD4" w:rsidP="00B7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:rsidR="00B73E63" w:rsidRDefault="00B73E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40" w:rsidRDefault="007F2E40" w:rsidP="00CF415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E40" w:rsidRDefault="007F2E40" w:rsidP="00C93C3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40" w:rsidRDefault="007F2E40">
    <w:pPr>
      <w:pStyle w:val="a7"/>
      <w:jc w:val="right"/>
    </w:pPr>
    <w:fldSimple w:instr="PAGE   \* MERGEFORMAT">
      <w:r>
        <w:rPr>
          <w:noProof/>
        </w:rPr>
        <w:t>3</w:t>
      </w:r>
    </w:fldSimple>
  </w:p>
  <w:p w:rsidR="007F2E40" w:rsidRDefault="007F2E40" w:rsidP="00C93C3D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40" w:rsidRDefault="007F2E40">
    <w:pPr>
      <w:pStyle w:val="a7"/>
      <w:jc w:val="right"/>
    </w:pPr>
    <w:fldSimple w:instr="PAGE   \* MERGEFORMAT">
      <w:r>
        <w:rPr>
          <w:noProof/>
        </w:rPr>
        <w:t>2</w:t>
      </w:r>
    </w:fldSimple>
  </w:p>
  <w:p w:rsidR="007F2E40" w:rsidRDefault="007F2E4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28508"/>
      <w:docPartObj>
        <w:docPartGallery w:val="Page Numbers (Bottom of Page)"/>
        <w:docPartUnique/>
      </w:docPartObj>
    </w:sdtPr>
    <w:sdtContent>
      <w:p w:rsidR="007F2E40" w:rsidRDefault="007F2E40">
        <w:pPr>
          <w:pStyle w:val="a7"/>
          <w:jc w:val="right"/>
        </w:pPr>
        <w:fldSimple w:instr="PAGE   \* MERGEFORMAT">
          <w:r>
            <w:rPr>
              <w:noProof/>
            </w:rPr>
            <w:t>13</w:t>
          </w:r>
        </w:fldSimple>
      </w:p>
    </w:sdtContent>
  </w:sdt>
  <w:p w:rsidR="007F2E40" w:rsidRDefault="007F2E4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C5" w:rsidRDefault="005E1DD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92107" w:rsidRDefault="005E1DD4">
    <w:pPr>
      <w:pStyle w:val="a7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8F" w:rsidRDefault="005E1DD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F2E40">
      <w:rPr>
        <w:noProof/>
      </w:rPr>
      <w:t>1</w:t>
    </w:r>
    <w:r>
      <w:fldChar w:fldCharType="end"/>
    </w:r>
  </w:p>
  <w:p w:rsidR="00792107" w:rsidRDefault="005E1D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D4" w:rsidRDefault="005E1DD4" w:rsidP="00B73E63">
      <w:r>
        <w:separator/>
      </w:r>
    </w:p>
  </w:footnote>
  <w:footnote w:type="continuationSeparator" w:id="0">
    <w:p w:rsidR="005E1DD4" w:rsidRDefault="005E1DD4" w:rsidP="00B7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565ADE"/>
    <w:multiLevelType w:val="hybridMultilevel"/>
    <w:tmpl w:val="6E9270B0"/>
    <w:lvl w:ilvl="0" w:tplc="692E9EF0">
      <w:start w:val="1"/>
      <w:numFmt w:val="bullet"/>
      <w:lvlText w:val="-"/>
      <w:lvlJc w:val="left"/>
      <w:pPr>
        <w:tabs>
          <w:tab w:val="num" w:pos="1614"/>
        </w:tabs>
        <w:ind w:left="16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">
    <w:nsid w:val="06CF5895"/>
    <w:multiLevelType w:val="hybridMultilevel"/>
    <w:tmpl w:val="BB8C7548"/>
    <w:lvl w:ilvl="0" w:tplc="692E9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E4E4B"/>
    <w:multiLevelType w:val="hybridMultilevel"/>
    <w:tmpl w:val="AD0AE43A"/>
    <w:lvl w:ilvl="0" w:tplc="692E9E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5DB"/>
    <w:multiLevelType w:val="hybridMultilevel"/>
    <w:tmpl w:val="6A862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3B78"/>
    <w:multiLevelType w:val="hybridMultilevel"/>
    <w:tmpl w:val="B6100CD4"/>
    <w:lvl w:ilvl="0" w:tplc="5582F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34680"/>
    <w:multiLevelType w:val="hybridMultilevel"/>
    <w:tmpl w:val="DD58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52A0A"/>
    <w:multiLevelType w:val="hybridMultilevel"/>
    <w:tmpl w:val="54C6A81A"/>
    <w:lvl w:ilvl="0" w:tplc="26BC4AE2">
      <w:start w:val="1"/>
      <w:numFmt w:val="decimal"/>
      <w:lvlText w:val="%1."/>
      <w:lvlJc w:val="left"/>
      <w:pPr>
        <w:tabs>
          <w:tab w:val="num" w:pos="2544"/>
        </w:tabs>
        <w:ind w:left="25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8">
    <w:nsid w:val="18CB5452"/>
    <w:multiLevelType w:val="hybridMultilevel"/>
    <w:tmpl w:val="3378ECC4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CF6AB7"/>
    <w:multiLevelType w:val="hybridMultilevel"/>
    <w:tmpl w:val="932A57B0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EE57BD"/>
    <w:multiLevelType w:val="hybridMultilevel"/>
    <w:tmpl w:val="88D4D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D05D8"/>
    <w:multiLevelType w:val="singleLevel"/>
    <w:tmpl w:val="B292235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2">
    <w:nsid w:val="2921192F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3B212C5C"/>
    <w:multiLevelType w:val="hybridMultilevel"/>
    <w:tmpl w:val="1D1C3C42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D617DB5"/>
    <w:multiLevelType w:val="hybridMultilevel"/>
    <w:tmpl w:val="9474D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3348C"/>
    <w:multiLevelType w:val="hybridMultilevel"/>
    <w:tmpl w:val="1E04E92E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7B1592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484848D0"/>
    <w:multiLevelType w:val="hybridMultilevel"/>
    <w:tmpl w:val="531E2896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D470AC"/>
    <w:multiLevelType w:val="hybridMultilevel"/>
    <w:tmpl w:val="940E5F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59A3C4B"/>
    <w:multiLevelType w:val="hybridMultilevel"/>
    <w:tmpl w:val="4C0AB0F6"/>
    <w:lvl w:ilvl="0" w:tplc="63C27F18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DE56D4"/>
    <w:multiLevelType w:val="hybridMultilevel"/>
    <w:tmpl w:val="93627CF4"/>
    <w:lvl w:ilvl="0" w:tplc="692E9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F440E3"/>
    <w:multiLevelType w:val="hybridMultilevel"/>
    <w:tmpl w:val="A1D6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417C"/>
    <w:multiLevelType w:val="hybridMultilevel"/>
    <w:tmpl w:val="F582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246D2"/>
    <w:multiLevelType w:val="hybridMultilevel"/>
    <w:tmpl w:val="66262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133682"/>
    <w:multiLevelType w:val="hybridMultilevel"/>
    <w:tmpl w:val="8F8E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77103"/>
    <w:multiLevelType w:val="hybridMultilevel"/>
    <w:tmpl w:val="C186BC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EA3F31"/>
    <w:multiLevelType w:val="multilevel"/>
    <w:tmpl w:val="947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F5E03"/>
    <w:multiLevelType w:val="hybridMultilevel"/>
    <w:tmpl w:val="CC069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84E84"/>
    <w:multiLevelType w:val="hybridMultilevel"/>
    <w:tmpl w:val="0EFA0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21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3"/>
  </w:num>
  <w:num w:numId="14">
    <w:abstractNumId w:val="0"/>
  </w:num>
  <w:num w:numId="15">
    <w:abstractNumId w:val="23"/>
  </w:num>
  <w:num w:numId="16">
    <w:abstractNumId w:val="4"/>
  </w:num>
  <w:num w:numId="17">
    <w:abstractNumId w:val="10"/>
  </w:num>
  <w:num w:numId="18">
    <w:abstractNumId w:val="28"/>
  </w:num>
  <w:num w:numId="19">
    <w:abstractNumId w:val="11"/>
  </w:num>
  <w:num w:numId="20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1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2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3">
    <w:abstractNumId w:val="12"/>
  </w:num>
  <w:num w:numId="24">
    <w:abstractNumId w:val="16"/>
  </w:num>
  <w:num w:numId="25">
    <w:abstractNumId w:val="29"/>
  </w:num>
  <w:num w:numId="26">
    <w:abstractNumId w:val="19"/>
  </w:num>
  <w:num w:numId="27">
    <w:abstractNumId w:val="18"/>
  </w:num>
  <w:num w:numId="28">
    <w:abstractNumId w:val="24"/>
  </w:num>
  <w:num w:numId="29">
    <w:abstractNumId w:val="6"/>
  </w:num>
  <w:num w:numId="30">
    <w:abstractNumId w:val="5"/>
  </w:num>
  <w:num w:numId="31">
    <w:abstractNumId w:val="22"/>
  </w:num>
  <w:num w:numId="32">
    <w:abstractNumId w:val="2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10"/>
    <w:rsid w:val="00060E75"/>
    <w:rsid w:val="000C20EB"/>
    <w:rsid w:val="000F0617"/>
    <w:rsid w:val="001143EB"/>
    <w:rsid w:val="00175330"/>
    <w:rsid w:val="001A0063"/>
    <w:rsid w:val="001D10C2"/>
    <w:rsid w:val="0022278C"/>
    <w:rsid w:val="00255F49"/>
    <w:rsid w:val="002852DC"/>
    <w:rsid w:val="002C47E4"/>
    <w:rsid w:val="002C6289"/>
    <w:rsid w:val="003053F3"/>
    <w:rsid w:val="0032469C"/>
    <w:rsid w:val="003629CD"/>
    <w:rsid w:val="00371492"/>
    <w:rsid w:val="00387049"/>
    <w:rsid w:val="003D09E4"/>
    <w:rsid w:val="003E7E15"/>
    <w:rsid w:val="004359A1"/>
    <w:rsid w:val="00450F57"/>
    <w:rsid w:val="004871AE"/>
    <w:rsid w:val="004A2F8F"/>
    <w:rsid w:val="00532813"/>
    <w:rsid w:val="00540486"/>
    <w:rsid w:val="005B0717"/>
    <w:rsid w:val="005E1DD4"/>
    <w:rsid w:val="00663392"/>
    <w:rsid w:val="00693B3E"/>
    <w:rsid w:val="00695471"/>
    <w:rsid w:val="006E3061"/>
    <w:rsid w:val="007E6A3D"/>
    <w:rsid w:val="007F2E40"/>
    <w:rsid w:val="008439E8"/>
    <w:rsid w:val="00951AD0"/>
    <w:rsid w:val="00997E8A"/>
    <w:rsid w:val="009F1B50"/>
    <w:rsid w:val="00A0529C"/>
    <w:rsid w:val="00AB6313"/>
    <w:rsid w:val="00AC415F"/>
    <w:rsid w:val="00AE4233"/>
    <w:rsid w:val="00B06F98"/>
    <w:rsid w:val="00B07706"/>
    <w:rsid w:val="00B273E5"/>
    <w:rsid w:val="00B57C57"/>
    <w:rsid w:val="00B73E63"/>
    <w:rsid w:val="00BC6A9C"/>
    <w:rsid w:val="00BD69D7"/>
    <w:rsid w:val="00BF36E3"/>
    <w:rsid w:val="00BF4BD9"/>
    <w:rsid w:val="00C15AED"/>
    <w:rsid w:val="00C40410"/>
    <w:rsid w:val="00D142E6"/>
    <w:rsid w:val="00E52576"/>
    <w:rsid w:val="00E646A7"/>
    <w:rsid w:val="00EC41A2"/>
    <w:rsid w:val="00F57001"/>
    <w:rsid w:val="00F6023A"/>
    <w:rsid w:val="00F71274"/>
    <w:rsid w:val="00FA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540486"/>
    <w:pPr>
      <w:ind w:left="720"/>
      <w:contextualSpacing/>
    </w:pPr>
  </w:style>
  <w:style w:type="table" w:styleId="aa">
    <w:name w:val="Table Grid"/>
    <w:basedOn w:val="a1"/>
    <w:rsid w:val="007F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F2E4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basedOn w:val="a0"/>
    <w:rsid w:val="007F2E40"/>
  </w:style>
  <w:style w:type="paragraph" w:customStyle="1" w:styleId="1">
    <w:name w:val="заголовок 1"/>
    <w:basedOn w:val="a"/>
    <w:next w:val="a"/>
    <w:rsid w:val="007F2E40"/>
    <w:pPr>
      <w:keepNext/>
      <w:autoSpaceDE w:val="0"/>
      <w:autoSpaceDN w:val="0"/>
    </w:pPr>
    <w:rPr>
      <w:b/>
      <w:bCs/>
      <w:szCs w:val="24"/>
    </w:rPr>
  </w:style>
  <w:style w:type="paragraph" w:styleId="ac">
    <w:name w:val="Body Text"/>
    <w:basedOn w:val="a"/>
    <w:link w:val="ad"/>
    <w:rsid w:val="007F2E40"/>
    <w:rPr>
      <w:b/>
      <w:bCs/>
      <w:sz w:val="28"/>
    </w:rPr>
  </w:style>
  <w:style w:type="character" w:customStyle="1" w:styleId="ad">
    <w:name w:val="Основной текст Знак"/>
    <w:basedOn w:val="a0"/>
    <w:link w:val="ac"/>
    <w:rsid w:val="007F2E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e">
    <w:name w:val=" Знак Знак"/>
    <w:basedOn w:val="a"/>
    <w:rsid w:val="007F2E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10">
    <w:name w:val="Заголовок №1_"/>
    <w:link w:val="11"/>
    <w:locked/>
    <w:rsid w:val="007F2E40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link w:val="21"/>
    <w:locked/>
    <w:rsid w:val="007F2E40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F2E40"/>
    <w:pPr>
      <w:shd w:val="clear" w:color="auto" w:fill="FFFFFF"/>
      <w:spacing w:after="240" w:line="274" w:lineRule="exact"/>
      <w:jc w:val="right"/>
      <w:outlineLvl w:val="0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paragraph" w:customStyle="1" w:styleId="21">
    <w:name w:val="Основной текст (2)1"/>
    <w:basedOn w:val="a"/>
    <w:link w:val="2"/>
    <w:rsid w:val="007F2E40"/>
    <w:pPr>
      <w:shd w:val="clear" w:color="auto" w:fill="FFFFFF"/>
      <w:spacing w:before="240" w:after="540" w:line="240" w:lineRule="atLeast"/>
    </w:pPr>
    <w:rPr>
      <w:rFonts w:ascii="Arial" w:eastAsiaTheme="minorHAnsi" w:hAnsi="Arial" w:cstheme="minorBidi"/>
      <w:b/>
      <w:bCs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7F2E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7F2E4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1">
    <w:name w:val="Body Text Indent"/>
    <w:basedOn w:val="a"/>
    <w:link w:val="af2"/>
    <w:rsid w:val="007F2E40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F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7F2E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HTML">
    <w:name w:val="HTML Preformatted"/>
    <w:basedOn w:val="a"/>
    <w:link w:val="HTML0"/>
    <w:rsid w:val="007F2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2E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7F2E40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 Spacing"/>
    <w:qFormat/>
    <w:rsid w:val="007F2E4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a"/>
    <w:uiPriority w:val="59"/>
    <w:rsid w:val="007F2E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E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Техник-оператор</cp:lastModifiedBy>
  <cp:revision>14</cp:revision>
  <cp:lastPrinted>2023-02-27T08:49:00Z</cp:lastPrinted>
  <dcterms:created xsi:type="dcterms:W3CDTF">2020-04-23T09:55:00Z</dcterms:created>
  <dcterms:modified xsi:type="dcterms:W3CDTF">2024-04-22T09:11:00Z</dcterms:modified>
</cp:coreProperties>
</file>