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A1412A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A1412A">
        <w:rPr>
          <w:sz w:val="28"/>
          <w:szCs w:val="28"/>
        </w:rPr>
        <w:t xml:space="preserve"> июня 2024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A1412A">
        <w:rPr>
          <w:sz w:val="28"/>
          <w:szCs w:val="28"/>
        </w:rPr>
        <w:t>716-П</w:t>
      </w:r>
    </w:p>
    <w:p w:rsidR="00195CFD" w:rsidRDefault="00195CFD">
      <w:pPr>
        <w:spacing w:before="120"/>
        <w:jc w:val="center"/>
      </w:pPr>
      <w:r>
        <w:t>пгт. Промышленная</w:t>
      </w:r>
    </w:p>
    <w:p w:rsidR="007E160F" w:rsidRPr="00AE6485" w:rsidRDefault="007E160F">
      <w:pPr>
        <w:spacing w:before="120"/>
        <w:jc w:val="center"/>
      </w:pPr>
    </w:p>
    <w:p w:rsidR="008D3CC4" w:rsidRDefault="00A4449C" w:rsidP="008D3CC4">
      <w:pPr>
        <w:jc w:val="center"/>
        <w:rPr>
          <w:b/>
          <w:sz w:val="28"/>
          <w:szCs w:val="28"/>
          <w:lang w:eastAsia="ru-RU"/>
        </w:rPr>
      </w:pPr>
      <w:bookmarkStart w:id="0" w:name="_Hlk106630703"/>
      <w:bookmarkStart w:id="1" w:name="_Hlk170287369"/>
      <w:r>
        <w:rPr>
          <w:b/>
          <w:sz w:val="28"/>
          <w:szCs w:val="28"/>
          <w:lang w:eastAsia="ru-RU"/>
        </w:rPr>
        <w:t xml:space="preserve">О </w:t>
      </w:r>
      <w:r w:rsidR="008D3CC4">
        <w:rPr>
          <w:b/>
          <w:sz w:val="28"/>
          <w:szCs w:val="28"/>
          <w:lang w:eastAsia="ru-RU"/>
        </w:rPr>
        <w:t>внесении изменений в</w:t>
      </w:r>
      <w:r>
        <w:rPr>
          <w:b/>
          <w:sz w:val="28"/>
          <w:szCs w:val="28"/>
          <w:lang w:eastAsia="ru-RU"/>
        </w:rPr>
        <w:t xml:space="preserve"> постановлени</w:t>
      </w:r>
      <w:r w:rsidR="008D3CC4"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 xml:space="preserve"> администрации Промышленновского муниципального округа от </w:t>
      </w:r>
      <w:r w:rsidR="008D3CC4">
        <w:rPr>
          <w:b/>
          <w:sz w:val="28"/>
          <w:szCs w:val="28"/>
          <w:lang w:eastAsia="ru-RU"/>
        </w:rPr>
        <w:t>19</w:t>
      </w:r>
      <w:r>
        <w:rPr>
          <w:b/>
          <w:sz w:val="28"/>
          <w:szCs w:val="28"/>
          <w:lang w:eastAsia="ru-RU"/>
        </w:rPr>
        <w:t>.</w:t>
      </w:r>
      <w:r w:rsidR="003E5640">
        <w:rPr>
          <w:b/>
          <w:sz w:val="28"/>
          <w:szCs w:val="28"/>
          <w:lang w:eastAsia="ru-RU"/>
        </w:rPr>
        <w:t>0</w:t>
      </w:r>
      <w:r w:rsidR="008D3CC4">
        <w:rPr>
          <w:b/>
          <w:sz w:val="28"/>
          <w:szCs w:val="28"/>
          <w:lang w:eastAsia="ru-RU"/>
        </w:rPr>
        <w:t>5</w:t>
      </w:r>
      <w:r>
        <w:rPr>
          <w:b/>
          <w:sz w:val="28"/>
          <w:szCs w:val="28"/>
          <w:lang w:eastAsia="ru-RU"/>
        </w:rPr>
        <w:t>.202</w:t>
      </w:r>
      <w:r w:rsidR="008D3CC4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№ </w:t>
      </w:r>
      <w:r w:rsidR="008D3CC4">
        <w:rPr>
          <w:b/>
          <w:sz w:val="28"/>
          <w:szCs w:val="28"/>
          <w:lang w:eastAsia="ru-RU"/>
        </w:rPr>
        <w:t>876</w:t>
      </w:r>
      <w:r>
        <w:rPr>
          <w:b/>
          <w:sz w:val="28"/>
          <w:szCs w:val="28"/>
          <w:lang w:eastAsia="ru-RU"/>
        </w:rPr>
        <w:t>-П</w:t>
      </w:r>
      <w:r w:rsidR="004E7FFE">
        <w:rPr>
          <w:b/>
          <w:sz w:val="28"/>
          <w:szCs w:val="28"/>
          <w:lang w:eastAsia="ru-RU"/>
        </w:rPr>
        <w:t xml:space="preserve">          </w:t>
      </w:r>
      <w:r>
        <w:rPr>
          <w:b/>
          <w:sz w:val="28"/>
          <w:szCs w:val="28"/>
          <w:lang w:eastAsia="ru-RU"/>
        </w:rPr>
        <w:t xml:space="preserve"> «</w:t>
      </w:r>
      <w:r w:rsidR="008D3CC4">
        <w:rPr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 спортивных разрядов: «второй спортивный разряд», «третий спортивный разряд»</w:t>
      </w:r>
    </w:p>
    <w:p w:rsidR="00D11472" w:rsidRDefault="00D11472" w:rsidP="008D3CC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(в редакции постановлени</w:t>
      </w:r>
      <w:r w:rsidR="00034FC1">
        <w:rPr>
          <w:b/>
          <w:sz w:val="28"/>
          <w:szCs w:val="28"/>
          <w:lang w:eastAsia="ru-RU"/>
        </w:rPr>
        <w:t>й</w:t>
      </w:r>
      <w:r>
        <w:rPr>
          <w:b/>
          <w:sz w:val="28"/>
          <w:szCs w:val="28"/>
          <w:lang w:eastAsia="ru-RU"/>
        </w:rPr>
        <w:t xml:space="preserve"> от 28.06.2022 № 910-П</w:t>
      </w:r>
      <w:r w:rsidR="006B4DB3">
        <w:rPr>
          <w:b/>
          <w:sz w:val="28"/>
          <w:szCs w:val="28"/>
          <w:lang w:eastAsia="ru-RU"/>
        </w:rPr>
        <w:t>, от 22.03.2024 № 290-П</w:t>
      </w:r>
      <w:r>
        <w:rPr>
          <w:b/>
          <w:sz w:val="28"/>
          <w:szCs w:val="28"/>
          <w:lang w:eastAsia="ru-RU"/>
        </w:rPr>
        <w:t>)</w:t>
      </w:r>
    </w:p>
    <w:bookmarkEnd w:id="0"/>
    <w:p w:rsidR="00A231E6" w:rsidRPr="00FE2172" w:rsidRDefault="00A231E6" w:rsidP="00B86B2B">
      <w:pPr>
        <w:ind w:firstLine="709"/>
        <w:jc w:val="center"/>
        <w:rPr>
          <w:sz w:val="24"/>
          <w:szCs w:val="24"/>
        </w:rPr>
      </w:pPr>
    </w:p>
    <w:bookmarkEnd w:id="1"/>
    <w:p w:rsidR="00195CFD" w:rsidRDefault="00195CFD" w:rsidP="00B86B2B">
      <w:pPr>
        <w:ind w:firstLine="709"/>
        <w:jc w:val="center"/>
        <w:rPr>
          <w:sz w:val="28"/>
          <w:szCs w:val="28"/>
        </w:rPr>
      </w:pPr>
    </w:p>
    <w:p w:rsidR="00B86B2B" w:rsidRPr="00B86B2B" w:rsidRDefault="00B86B2B" w:rsidP="00B86B2B">
      <w:pPr>
        <w:pStyle w:val="af3"/>
        <w:suppressAutoHyphens w:val="0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B86B2B">
        <w:rPr>
          <w:sz w:val="28"/>
          <w:szCs w:val="28"/>
        </w:rPr>
        <w:t xml:space="preserve">В целях приведения нормативного правового акта в соответствии с действующим законодательством, руководствуясь </w:t>
      </w:r>
      <w:r w:rsidRPr="00B86B2B">
        <w:rPr>
          <w:rFonts w:eastAsia="Calibri"/>
          <w:sz w:val="28"/>
        </w:rPr>
        <w:t xml:space="preserve">Федеральным законом </w:t>
      </w:r>
      <w:r w:rsidR="00C763CF">
        <w:rPr>
          <w:rFonts w:eastAsia="Calibri"/>
          <w:sz w:val="28"/>
        </w:rPr>
        <w:t xml:space="preserve">                   </w:t>
      </w:r>
      <w:r w:rsidRPr="00B86B2B">
        <w:rPr>
          <w:rFonts w:eastAsia="Calibri"/>
          <w:sz w:val="28"/>
        </w:rPr>
        <w:t>от 27.07.2010 № 210-ФЗ «</w:t>
      </w:r>
      <w:r w:rsidRPr="00B86B2B">
        <w:rPr>
          <w:sz w:val="28"/>
        </w:rPr>
        <w:t xml:space="preserve">Об организации предоставления государственных и муниципальных услуг», Федеральным </w:t>
      </w:r>
      <w:r w:rsidR="00034FC1">
        <w:rPr>
          <w:sz w:val="28"/>
        </w:rPr>
        <w:t>з</w:t>
      </w:r>
      <w:r w:rsidRPr="00B86B2B">
        <w:rPr>
          <w:sz w:val="28"/>
        </w:rPr>
        <w:t xml:space="preserve">аконом от 06.10.2003 № 131-ФЗ «Об общих принципах организации местного самоуправления в Российской Федерации», постановлением администрации Промышленновского муниципального округа от </w:t>
      </w:r>
      <w:r w:rsidR="00AE7E5C">
        <w:rPr>
          <w:sz w:val="28"/>
        </w:rPr>
        <w:t>07</w:t>
      </w:r>
      <w:r w:rsidRPr="00B86B2B">
        <w:rPr>
          <w:sz w:val="28"/>
        </w:rPr>
        <w:t>.03.202</w:t>
      </w:r>
      <w:r w:rsidR="00AE7E5C">
        <w:rPr>
          <w:sz w:val="28"/>
        </w:rPr>
        <w:t>3</w:t>
      </w:r>
      <w:r w:rsidRPr="00B86B2B">
        <w:rPr>
          <w:sz w:val="28"/>
        </w:rPr>
        <w:t xml:space="preserve"> № </w:t>
      </w:r>
      <w:r w:rsidR="00AE7E5C">
        <w:rPr>
          <w:sz w:val="28"/>
        </w:rPr>
        <w:t>243</w:t>
      </w:r>
      <w:r w:rsidRPr="00B86B2B">
        <w:rPr>
          <w:sz w:val="28"/>
        </w:rPr>
        <w:t>-П «Об утверждении порядка разработки и утверждения административных регламентов предоставления муниципальных услуг»</w:t>
      </w:r>
      <w:r w:rsidRPr="00B86B2B">
        <w:rPr>
          <w:sz w:val="28"/>
          <w:szCs w:val="28"/>
        </w:rPr>
        <w:t>:</w:t>
      </w:r>
    </w:p>
    <w:p w:rsidR="008D3CC4" w:rsidRDefault="008D3CC4" w:rsidP="00B86B2B">
      <w:pPr>
        <w:pStyle w:val="af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11472">
        <w:rPr>
          <w:sz w:val="28"/>
          <w:szCs w:val="28"/>
        </w:rPr>
        <w:t xml:space="preserve">Внести в </w:t>
      </w:r>
      <w:r w:rsidR="00400811" w:rsidRPr="00D11472">
        <w:rPr>
          <w:sz w:val="28"/>
          <w:szCs w:val="28"/>
          <w:lang w:eastAsia="ru-RU"/>
        </w:rPr>
        <w:t>постановление администрации Промышленновского муниципального округа от 19.05.2021 № 876-П «Об утверждении административного регламента предоставления муниципальной услуги «Присвоение спортивных разрядов: «второй спортивный разряд», «третий спортивный разряд»</w:t>
      </w:r>
      <w:r w:rsidR="00D11472" w:rsidRPr="00D11472">
        <w:rPr>
          <w:sz w:val="28"/>
          <w:szCs w:val="28"/>
          <w:lang w:eastAsia="ru-RU"/>
        </w:rPr>
        <w:t xml:space="preserve"> (в редакции постановлени</w:t>
      </w:r>
      <w:r w:rsidR="00034FC1">
        <w:rPr>
          <w:sz w:val="28"/>
          <w:szCs w:val="28"/>
          <w:lang w:eastAsia="ru-RU"/>
        </w:rPr>
        <w:t>й</w:t>
      </w:r>
      <w:r w:rsidR="00D11472" w:rsidRPr="00D11472">
        <w:rPr>
          <w:sz w:val="28"/>
          <w:szCs w:val="28"/>
          <w:lang w:eastAsia="ru-RU"/>
        </w:rPr>
        <w:t xml:space="preserve"> от 28.06.2022 № 910-П</w:t>
      </w:r>
      <w:r w:rsidR="006B4DB3">
        <w:rPr>
          <w:sz w:val="28"/>
          <w:szCs w:val="28"/>
          <w:lang w:eastAsia="ru-RU"/>
        </w:rPr>
        <w:t xml:space="preserve">,                                </w:t>
      </w:r>
      <w:r w:rsidR="006B4DB3" w:rsidRPr="006B4DB3">
        <w:rPr>
          <w:sz w:val="28"/>
          <w:szCs w:val="28"/>
          <w:lang w:eastAsia="ru-RU"/>
        </w:rPr>
        <w:t>от 22.03.2024 № 290-П</w:t>
      </w:r>
      <w:r w:rsidR="00D11472" w:rsidRPr="006B4DB3">
        <w:rPr>
          <w:sz w:val="28"/>
          <w:szCs w:val="28"/>
          <w:lang w:eastAsia="ru-RU"/>
        </w:rPr>
        <w:t xml:space="preserve">) </w:t>
      </w:r>
      <w:r w:rsidR="003B3CBA" w:rsidRPr="00D11472">
        <w:rPr>
          <w:sz w:val="28"/>
          <w:szCs w:val="28"/>
          <w:lang w:eastAsia="ru-RU"/>
        </w:rPr>
        <w:t>(далее – постановление)</w:t>
      </w:r>
      <w:r w:rsidR="003B3CBA" w:rsidRPr="00D11472">
        <w:rPr>
          <w:b/>
          <w:sz w:val="28"/>
          <w:szCs w:val="28"/>
          <w:lang w:eastAsia="ru-RU"/>
        </w:rPr>
        <w:t xml:space="preserve"> </w:t>
      </w:r>
      <w:r w:rsidRPr="00D11472">
        <w:rPr>
          <w:sz w:val="28"/>
          <w:szCs w:val="28"/>
        </w:rPr>
        <w:t>следующие изменения:</w:t>
      </w:r>
    </w:p>
    <w:p w:rsidR="005C3B05" w:rsidRPr="006B4DB3" w:rsidRDefault="005C3B05" w:rsidP="005C3B05">
      <w:pPr>
        <w:pStyle w:val="af3"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1.1. </w:t>
      </w:r>
      <w:r w:rsidRPr="006B4DB3">
        <w:rPr>
          <w:sz w:val="28"/>
          <w:szCs w:val="28"/>
        </w:rPr>
        <w:t xml:space="preserve">п. </w:t>
      </w:r>
      <w:r w:rsidRPr="006B4DB3">
        <w:rPr>
          <w:sz w:val="28"/>
          <w:szCs w:val="28"/>
          <w:lang w:eastAsia="ar-SA"/>
        </w:rPr>
        <w:t>2.15</w:t>
      </w:r>
      <w:r>
        <w:rPr>
          <w:sz w:val="28"/>
          <w:szCs w:val="28"/>
          <w:lang w:eastAsia="ar-SA"/>
        </w:rPr>
        <w:t xml:space="preserve"> </w:t>
      </w:r>
      <w:r w:rsidRPr="006B4DB3">
        <w:rPr>
          <w:sz w:val="28"/>
          <w:szCs w:val="28"/>
        </w:rPr>
        <w:t>раздела 2</w:t>
      </w:r>
      <w:r w:rsidRPr="006B4DB3">
        <w:rPr>
          <w:sz w:val="28"/>
          <w:szCs w:val="28"/>
          <w:lang w:eastAsia="ar-SA"/>
        </w:rPr>
        <w:t xml:space="preserve"> </w:t>
      </w:r>
      <w:r w:rsidRPr="00400811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40081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400811">
        <w:rPr>
          <w:sz w:val="28"/>
          <w:szCs w:val="28"/>
        </w:rPr>
        <w:t>предоставления муниципальной услуги «Присвоение спортивных разрядов «второй спортивный разряд», «третий спортивный разряд»</w:t>
      </w:r>
      <w:r>
        <w:rPr>
          <w:sz w:val="28"/>
          <w:szCs w:val="28"/>
        </w:rPr>
        <w:t>,</w:t>
      </w:r>
      <w:r w:rsidRPr="00400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постановлением (далее – административный регламент) </w:t>
      </w:r>
      <w:r w:rsidRPr="006B4DB3">
        <w:rPr>
          <w:sz w:val="28"/>
          <w:szCs w:val="28"/>
          <w:lang w:eastAsia="ar-SA"/>
        </w:rPr>
        <w:t xml:space="preserve">изложить в новой редакции: </w:t>
      </w:r>
    </w:p>
    <w:p w:rsidR="005C3B05" w:rsidRPr="007A69F4" w:rsidRDefault="005C3B05" w:rsidP="005C3B05">
      <w:pPr>
        <w:ind w:right="-2" w:firstLine="709"/>
        <w:jc w:val="both"/>
        <w:rPr>
          <w:rStyle w:val="af7"/>
          <w:i w:val="0"/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5746F1">
        <w:rPr>
          <w:sz w:val="28"/>
          <w:szCs w:val="28"/>
        </w:rPr>
        <w:t>2.15</w:t>
      </w:r>
      <w:r w:rsidRPr="007A69F4">
        <w:rPr>
          <w:rStyle w:val="af7"/>
          <w:i w:val="0"/>
          <w:color w:val="auto"/>
          <w:sz w:val="28"/>
          <w:szCs w:val="28"/>
        </w:rPr>
        <w:t>. Требования к помещениям, в которых предоставляется муниципальная услуга,</w:t>
      </w:r>
      <w:r w:rsidR="007A69F4" w:rsidRPr="007A69F4">
        <w:rPr>
          <w:rStyle w:val="af7"/>
          <w:i w:val="0"/>
          <w:color w:val="auto"/>
          <w:sz w:val="28"/>
          <w:szCs w:val="28"/>
        </w:rPr>
        <w:t xml:space="preserve"> включаются </w:t>
      </w:r>
      <w:r w:rsidRPr="007A69F4">
        <w:rPr>
          <w:rStyle w:val="af7"/>
          <w:i w:val="0"/>
          <w:color w:val="auto"/>
          <w:sz w:val="28"/>
          <w:szCs w:val="28"/>
        </w:rPr>
        <w:t xml:space="preserve"> </w:t>
      </w:r>
      <w:r w:rsidR="007A69F4" w:rsidRPr="007A69F4">
        <w:rPr>
          <w:rStyle w:val="af7"/>
          <w:i w:val="0"/>
          <w:color w:val="auto"/>
          <w:sz w:val="28"/>
          <w:szCs w:val="28"/>
        </w:rPr>
        <w:t xml:space="preserve">сведения о размещении на официальном </w:t>
      </w:r>
      <w:r w:rsidR="007A69F4" w:rsidRPr="007A69F4">
        <w:rPr>
          <w:rStyle w:val="af7"/>
          <w:i w:val="0"/>
          <w:color w:val="auto"/>
          <w:sz w:val="28"/>
          <w:szCs w:val="28"/>
        </w:rPr>
        <w:lastRenderedPageBreak/>
        <w:t xml:space="preserve">сайте органа, предоставляющего государственную услугу, а также на Едином портале государственных и муниципальных услуг требований, которым должны соответствовать такие помещения, в том числе </w:t>
      </w:r>
      <w:r w:rsidRPr="007A69F4">
        <w:rPr>
          <w:rStyle w:val="af7"/>
          <w:i w:val="0"/>
          <w:color w:val="auto"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="007A69F4">
        <w:rPr>
          <w:rStyle w:val="af7"/>
          <w:i w:val="0"/>
          <w:color w:val="auto"/>
          <w:sz w:val="28"/>
          <w:szCs w:val="28"/>
        </w:rPr>
        <w:t>»;</w:t>
      </w:r>
      <w:r w:rsidRPr="007A69F4">
        <w:rPr>
          <w:rStyle w:val="af7"/>
          <w:i w:val="0"/>
          <w:color w:val="auto"/>
          <w:sz w:val="28"/>
          <w:szCs w:val="28"/>
        </w:rPr>
        <w:t xml:space="preserve"> </w:t>
      </w:r>
    </w:p>
    <w:p w:rsidR="006B4DB3" w:rsidRPr="006B4DB3" w:rsidRDefault="006B4DB3" w:rsidP="006B4DB3">
      <w:pPr>
        <w:pStyle w:val="af3"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6B4DB3">
        <w:rPr>
          <w:sz w:val="28"/>
          <w:szCs w:val="28"/>
        </w:rPr>
        <w:t>1.</w:t>
      </w:r>
      <w:r w:rsidR="007A69F4">
        <w:rPr>
          <w:sz w:val="28"/>
          <w:szCs w:val="28"/>
        </w:rPr>
        <w:t>2</w:t>
      </w:r>
      <w:r w:rsidRPr="006B4DB3">
        <w:rPr>
          <w:sz w:val="28"/>
          <w:szCs w:val="28"/>
        </w:rPr>
        <w:t xml:space="preserve">. абзац первый п. </w:t>
      </w:r>
      <w:r w:rsidRPr="006B4DB3">
        <w:rPr>
          <w:sz w:val="28"/>
          <w:szCs w:val="28"/>
          <w:lang w:eastAsia="ar-SA"/>
        </w:rPr>
        <w:t>2.15.2</w:t>
      </w:r>
      <w:r w:rsidR="00EC729E">
        <w:rPr>
          <w:sz w:val="28"/>
          <w:szCs w:val="28"/>
          <w:lang w:eastAsia="ar-SA"/>
        </w:rPr>
        <w:t xml:space="preserve"> </w:t>
      </w:r>
      <w:r w:rsidR="00EC729E" w:rsidRPr="006B4DB3">
        <w:rPr>
          <w:sz w:val="28"/>
          <w:szCs w:val="28"/>
        </w:rPr>
        <w:t>раздела 2</w:t>
      </w:r>
      <w:r w:rsidRPr="006B4DB3">
        <w:rPr>
          <w:sz w:val="28"/>
          <w:szCs w:val="28"/>
          <w:lang w:eastAsia="ar-SA"/>
        </w:rPr>
        <w:t xml:space="preserve"> </w:t>
      </w:r>
      <w:r w:rsidR="00B86B2B" w:rsidRPr="00400811">
        <w:rPr>
          <w:sz w:val="28"/>
          <w:szCs w:val="28"/>
        </w:rPr>
        <w:t>административн</w:t>
      </w:r>
      <w:r w:rsidR="00B86B2B">
        <w:rPr>
          <w:sz w:val="28"/>
          <w:szCs w:val="28"/>
        </w:rPr>
        <w:t>ого</w:t>
      </w:r>
      <w:r w:rsidR="00B86B2B" w:rsidRPr="00400811">
        <w:rPr>
          <w:sz w:val="28"/>
          <w:szCs w:val="28"/>
        </w:rPr>
        <w:t xml:space="preserve"> регламент</w:t>
      </w:r>
      <w:r w:rsidR="00B86B2B">
        <w:rPr>
          <w:sz w:val="28"/>
          <w:szCs w:val="28"/>
        </w:rPr>
        <w:t xml:space="preserve">а </w:t>
      </w:r>
      <w:r w:rsidRPr="006B4DB3">
        <w:rPr>
          <w:sz w:val="28"/>
          <w:szCs w:val="28"/>
          <w:lang w:eastAsia="ar-SA"/>
        </w:rPr>
        <w:t xml:space="preserve">изложить в новой редакции: </w:t>
      </w:r>
    </w:p>
    <w:p w:rsidR="006B4DB3" w:rsidRPr="00EC729E" w:rsidRDefault="006B4DB3" w:rsidP="007A69F4">
      <w:pPr>
        <w:pStyle w:val="af3"/>
        <w:autoSpaceDE w:val="0"/>
        <w:ind w:left="0" w:firstLine="709"/>
        <w:jc w:val="both"/>
        <w:rPr>
          <w:rStyle w:val="af6"/>
          <w:i w:val="0"/>
          <w:sz w:val="28"/>
          <w:szCs w:val="28"/>
        </w:rPr>
      </w:pPr>
      <w:r w:rsidRPr="006B4DB3">
        <w:rPr>
          <w:sz w:val="28"/>
          <w:szCs w:val="28"/>
          <w:lang w:eastAsia="ar-SA"/>
        </w:rPr>
        <w:t>«</w:t>
      </w:r>
      <w:r w:rsidR="00B86B2B">
        <w:rPr>
          <w:sz w:val="28"/>
          <w:szCs w:val="28"/>
          <w:lang w:eastAsia="ar-SA"/>
        </w:rPr>
        <w:t xml:space="preserve">2.15.2. </w:t>
      </w:r>
      <w:r w:rsidRPr="006B4DB3">
        <w:rPr>
          <w:sz w:val="28"/>
          <w:szCs w:val="28"/>
          <w:lang w:eastAsia="ar-SA"/>
        </w:rPr>
        <w:t xml:space="preserve">Для обеспечения доступности получения муниципальной услуги маломобильными группами населения здания и сооружения, в </w:t>
      </w:r>
      <w:r w:rsidR="00B86B2B" w:rsidRPr="006B4DB3">
        <w:rPr>
          <w:sz w:val="28"/>
          <w:szCs w:val="28"/>
          <w:lang w:eastAsia="ar-SA"/>
        </w:rPr>
        <w:t>которых, оказывается,</w:t>
      </w:r>
      <w:r w:rsidRPr="006B4DB3">
        <w:rPr>
          <w:sz w:val="28"/>
          <w:szCs w:val="28"/>
          <w:lang w:eastAsia="ar-SA"/>
        </w:rPr>
        <w:t xml:space="preserve"> услуга, оборудуются согласно нормативным </w:t>
      </w:r>
      <w:r w:rsidRPr="00EC729E">
        <w:rPr>
          <w:rStyle w:val="af6"/>
          <w:i w:val="0"/>
          <w:sz w:val="28"/>
          <w:szCs w:val="28"/>
          <w:lang w:eastAsia="ar-SA"/>
        </w:rPr>
        <w:t xml:space="preserve">требованиям, утвержденным приказом Минстроя России от 30.12.2020 </w:t>
      </w:r>
      <w:r w:rsidR="00C763CF">
        <w:rPr>
          <w:rStyle w:val="af6"/>
          <w:i w:val="0"/>
          <w:sz w:val="28"/>
          <w:szCs w:val="28"/>
          <w:lang w:eastAsia="ar-SA"/>
        </w:rPr>
        <w:t xml:space="preserve">                       </w:t>
      </w:r>
      <w:bookmarkStart w:id="2" w:name="_GoBack"/>
      <w:bookmarkEnd w:id="2"/>
      <w:r w:rsidRPr="00EC729E">
        <w:rPr>
          <w:rStyle w:val="af6"/>
          <w:i w:val="0"/>
          <w:sz w:val="28"/>
          <w:szCs w:val="28"/>
          <w:lang w:eastAsia="ar-SA"/>
        </w:rPr>
        <w:t>№ 904/пр «Об утверждении СП 59.13330.2020 «СНиП 35-01-2001 Доступность зданий и сооружений для маломобильных групп населения».</w:t>
      </w:r>
      <w:r w:rsidR="00EC729E" w:rsidRPr="00EC729E">
        <w:rPr>
          <w:rStyle w:val="af6"/>
          <w:i w:val="0"/>
          <w:sz w:val="28"/>
          <w:szCs w:val="28"/>
        </w:rPr>
        <w:t>»;</w:t>
      </w:r>
    </w:p>
    <w:p w:rsidR="00EC729E" w:rsidRPr="007A69F4" w:rsidRDefault="00EC729E" w:rsidP="007A69F4">
      <w:pPr>
        <w:pStyle w:val="af3"/>
        <w:numPr>
          <w:ilvl w:val="1"/>
          <w:numId w:val="8"/>
        </w:numPr>
        <w:autoSpaceDE w:val="0"/>
        <w:ind w:left="0" w:firstLine="709"/>
        <w:jc w:val="both"/>
        <w:rPr>
          <w:rStyle w:val="af6"/>
          <w:i w:val="0"/>
          <w:sz w:val="28"/>
          <w:szCs w:val="28"/>
          <w:lang w:eastAsia="ar-SA"/>
        </w:rPr>
      </w:pPr>
      <w:r w:rsidRPr="007A69F4">
        <w:rPr>
          <w:rStyle w:val="af6"/>
          <w:i w:val="0"/>
          <w:sz w:val="28"/>
          <w:szCs w:val="28"/>
        </w:rPr>
        <w:t xml:space="preserve">абзац пятый п. </w:t>
      </w:r>
      <w:r w:rsidRPr="007A69F4">
        <w:rPr>
          <w:rStyle w:val="af6"/>
          <w:i w:val="0"/>
          <w:sz w:val="28"/>
          <w:szCs w:val="28"/>
          <w:lang w:eastAsia="ar-SA"/>
        </w:rPr>
        <w:t>2.1</w:t>
      </w:r>
      <w:r w:rsidRPr="007A69F4">
        <w:rPr>
          <w:rStyle w:val="af6"/>
          <w:i w:val="0"/>
          <w:sz w:val="28"/>
          <w:szCs w:val="28"/>
        </w:rPr>
        <w:t>7</w:t>
      </w:r>
      <w:r w:rsidRPr="007A69F4">
        <w:rPr>
          <w:rStyle w:val="af6"/>
          <w:i w:val="0"/>
          <w:sz w:val="28"/>
          <w:szCs w:val="28"/>
          <w:lang w:eastAsia="ar-SA"/>
        </w:rPr>
        <w:t>.</w:t>
      </w:r>
      <w:r w:rsidRPr="007A69F4">
        <w:rPr>
          <w:rStyle w:val="af6"/>
          <w:i w:val="0"/>
          <w:sz w:val="28"/>
          <w:szCs w:val="28"/>
        </w:rPr>
        <w:t xml:space="preserve">5 раздела 2 административного регламента </w:t>
      </w:r>
      <w:r w:rsidRPr="007A69F4">
        <w:rPr>
          <w:rStyle w:val="af6"/>
          <w:i w:val="0"/>
          <w:sz w:val="28"/>
          <w:szCs w:val="28"/>
          <w:lang w:eastAsia="ar-SA"/>
        </w:rPr>
        <w:t xml:space="preserve">изложить в новой редакции: </w:t>
      </w:r>
    </w:p>
    <w:p w:rsidR="00EC729E" w:rsidRPr="00EC729E" w:rsidRDefault="00EC729E" w:rsidP="007A69F4">
      <w:pPr>
        <w:ind w:firstLine="709"/>
        <w:jc w:val="both"/>
        <w:rPr>
          <w:rStyle w:val="af6"/>
          <w:i w:val="0"/>
          <w:sz w:val="28"/>
          <w:szCs w:val="28"/>
        </w:rPr>
      </w:pPr>
      <w:r w:rsidRPr="00EC729E">
        <w:rPr>
          <w:rStyle w:val="af6"/>
          <w:i w:val="0"/>
          <w:sz w:val="28"/>
          <w:szCs w:val="28"/>
        </w:rPr>
        <w:t xml:space="preserve"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9" w:history="1">
        <w:r w:rsidRPr="00EC729E">
          <w:rPr>
            <w:rStyle w:val="af6"/>
            <w:i w:val="0"/>
            <w:sz w:val="28"/>
            <w:szCs w:val="28"/>
          </w:rPr>
          <w:t>законодательством</w:t>
        </w:r>
      </w:hyperlink>
      <w:r w:rsidRPr="00EC729E">
        <w:rPr>
          <w:rStyle w:val="af6"/>
          <w:i w:val="0"/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Федеральным законом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Федерации».».</w:t>
      </w:r>
    </w:p>
    <w:p w:rsidR="00F844C2" w:rsidRPr="00EC729E" w:rsidRDefault="00F844C2" w:rsidP="007A69F4">
      <w:pPr>
        <w:pStyle w:val="af3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Style w:val="af6"/>
          <w:i w:val="0"/>
          <w:sz w:val="28"/>
          <w:szCs w:val="28"/>
        </w:rPr>
      </w:pPr>
      <w:r w:rsidRPr="00EC729E">
        <w:rPr>
          <w:rStyle w:val="af6"/>
          <w:i w:val="0"/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Интернет, опубликованию в районной газете «Эхо».</w:t>
      </w:r>
    </w:p>
    <w:p w:rsidR="00F844C2" w:rsidRPr="00F844C2" w:rsidRDefault="00F844C2" w:rsidP="007A69F4">
      <w:pPr>
        <w:pStyle w:val="af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C729E">
        <w:rPr>
          <w:rStyle w:val="af6"/>
          <w:i w:val="0"/>
          <w:sz w:val="28"/>
          <w:szCs w:val="28"/>
        </w:rPr>
        <w:t>Контроль за исполнением настоящего постановления возложить на заместителя главы Промышленновского</w:t>
      </w:r>
      <w:r w:rsidRPr="00F844C2">
        <w:rPr>
          <w:sz w:val="28"/>
          <w:szCs w:val="28"/>
        </w:rPr>
        <w:t xml:space="preserve"> муниципального округа – 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F844C2" w:rsidRPr="00F844C2" w:rsidRDefault="00F844C2" w:rsidP="007A69F4">
      <w:pPr>
        <w:pStyle w:val="af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844C2">
        <w:rPr>
          <w:sz w:val="28"/>
          <w:szCs w:val="28"/>
        </w:rPr>
        <w:t xml:space="preserve"> Настоящее постановление вступает в силу со дня </w:t>
      </w:r>
      <w:r w:rsidR="00893620">
        <w:rPr>
          <w:sz w:val="28"/>
          <w:szCs w:val="28"/>
        </w:rPr>
        <w:t>опубликования</w:t>
      </w:r>
      <w:r w:rsidRPr="00F844C2">
        <w:rPr>
          <w:sz w:val="28"/>
          <w:szCs w:val="28"/>
        </w:rPr>
        <w:t>.</w:t>
      </w:r>
    </w:p>
    <w:p w:rsidR="0070265B" w:rsidRPr="00EC7CB8" w:rsidRDefault="0070265B" w:rsidP="007A69F4">
      <w:pPr>
        <w:pStyle w:val="Iauiue"/>
        <w:ind w:firstLine="709"/>
        <w:jc w:val="both"/>
        <w:rPr>
          <w:sz w:val="24"/>
          <w:szCs w:val="24"/>
        </w:rPr>
      </w:pPr>
    </w:p>
    <w:tbl>
      <w:tblPr>
        <w:tblW w:w="9498" w:type="dxa"/>
        <w:tblLook w:val="0000"/>
      </w:tblPr>
      <w:tblGrid>
        <w:gridCol w:w="5774"/>
        <w:gridCol w:w="3724"/>
      </w:tblGrid>
      <w:tr w:rsidR="00195CFD" w:rsidTr="00EC7CB8">
        <w:tc>
          <w:tcPr>
            <w:tcW w:w="5774" w:type="dxa"/>
          </w:tcPr>
          <w:p w:rsidR="00195CFD" w:rsidRDefault="003E5640" w:rsidP="00807D5C">
            <w:pPr>
              <w:tabs>
                <w:tab w:val="left" w:pos="0"/>
              </w:tabs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EC7CB8" w:rsidRDefault="00EC7CB8" w:rsidP="00807D5C">
            <w:pPr>
              <w:tabs>
                <w:tab w:val="left" w:pos="0"/>
              </w:tabs>
              <w:ind w:left="-210"/>
              <w:jc w:val="center"/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C7CB8" w:rsidRDefault="00EC7CB8" w:rsidP="00EC7CB8">
            <w:pPr>
              <w:jc w:val="right"/>
              <w:rPr>
                <w:sz w:val="28"/>
                <w:szCs w:val="28"/>
              </w:rPr>
            </w:pPr>
          </w:p>
          <w:p w:rsidR="00195CFD" w:rsidRDefault="00EC7CB8" w:rsidP="00EC7C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С.А. Федарюк</w:t>
            </w:r>
          </w:p>
        </w:tc>
      </w:tr>
    </w:tbl>
    <w:p w:rsidR="00EC729E" w:rsidRDefault="00EC729E">
      <w:pPr>
        <w:rPr>
          <w:sz w:val="18"/>
          <w:szCs w:val="18"/>
        </w:rPr>
      </w:pPr>
    </w:p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lastRenderedPageBreak/>
        <w:t>Исп.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А.А.</w:t>
      </w:r>
      <w:r w:rsidR="00A971FD">
        <w:rPr>
          <w:sz w:val="18"/>
          <w:szCs w:val="18"/>
        </w:rPr>
        <w:t xml:space="preserve"> </w:t>
      </w:r>
      <w:r w:rsidR="00A971FD" w:rsidRPr="00A971FD">
        <w:rPr>
          <w:sz w:val="18"/>
          <w:szCs w:val="18"/>
        </w:rPr>
        <w:t>Мясоедова</w:t>
      </w:r>
    </w:p>
    <w:p w:rsidR="00756E40" w:rsidRDefault="00511519">
      <w:pPr>
        <w:rPr>
          <w:sz w:val="18"/>
          <w:szCs w:val="18"/>
        </w:r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</w:t>
      </w:r>
      <w:r w:rsidR="00893620">
        <w:rPr>
          <w:sz w:val="18"/>
          <w:szCs w:val="18"/>
        </w:rPr>
        <w:t xml:space="preserve">8 (384 42) </w:t>
      </w:r>
      <w:r w:rsidRPr="00A971FD">
        <w:rPr>
          <w:sz w:val="18"/>
          <w:szCs w:val="18"/>
        </w:rPr>
        <w:t>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</w:t>
      </w:r>
      <w:r w:rsidR="006A38D1">
        <w:rPr>
          <w:sz w:val="18"/>
          <w:szCs w:val="18"/>
        </w:rPr>
        <w:t>0</w:t>
      </w:r>
    </w:p>
    <w:sectPr w:rsidR="00756E40" w:rsidSect="00F844C2">
      <w:footerReference w:type="default" r:id="rId10"/>
      <w:pgSz w:w="11906" w:h="16838"/>
      <w:pgMar w:top="851" w:right="851" w:bottom="1134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0B" w:rsidRDefault="00194D0B">
      <w:r>
        <w:separator/>
      </w:r>
    </w:p>
  </w:endnote>
  <w:endnote w:type="continuationSeparator" w:id="0">
    <w:p w:rsidR="00194D0B" w:rsidRDefault="00194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Segoe UI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C2" w:rsidRPr="00DF18A1" w:rsidRDefault="00F844C2" w:rsidP="00F844C2">
    <w:r>
      <w:t>постановление от «__</w:t>
    </w:r>
    <w:r w:rsidRPr="00DF18A1">
      <w:t xml:space="preserve">» </w:t>
    </w:r>
    <w:r w:rsidRPr="00F844C2">
      <w:t>_____________</w:t>
    </w:r>
    <w:r w:rsidRPr="00A81328">
      <w:rPr>
        <w:u w:val="single"/>
      </w:rPr>
      <w:t xml:space="preserve"> </w:t>
    </w:r>
    <w:r>
      <w:t xml:space="preserve">г. </w:t>
    </w:r>
    <w:r w:rsidRPr="00DF18A1">
      <w:t xml:space="preserve">№ </w:t>
    </w:r>
    <w:r w:rsidRPr="00F844C2">
      <w:t>______</w:t>
    </w:r>
    <w:r w:rsidRPr="00DF18A1">
      <w:t xml:space="preserve">                            </w:t>
    </w:r>
    <w:r>
      <w:t xml:space="preserve">                         </w:t>
    </w:r>
    <w:r>
      <w:tab/>
    </w:r>
    <w:r>
      <w:tab/>
      <w:t xml:space="preserve">            страница </w:t>
    </w:r>
    <w:r w:rsidR="00EC729E">
      <w:t>2</w:t>
    </w:r>
  </w:p>
  <w:p w:rsidR="00F844C2" w:rsidRPr="00F844C2" w:rsidRDefault="00F844C2" w:rsidP="00F844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0B" w:rsidRDefault="00194D0B">
      <w:r>
        <w:separator/>
      </w:r>
    </w:p>
  </w:footnote>
  <w:footnote w:type="continuationSeparator" w:id="0">
    <w:p w:rsidR="00194D0B" w:rsidRDefault="00194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86D"/>
    <w:multiLevelType w:val="multilevel"/>
    <w:tmpl w:val="3E4A0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818B6"/>
    <w:multiLevelType w:val="hybridMultilevel"/>
    <w:tmpl w:val="D2D0080A"/>
    <w:lvl w:ilvl="0" w:tplc="B832E3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3">
    <w:nsid w:val="25415A22"/>
    <w:multiLevelType w:val="multilevel"/>
    <w:tmpl w:val="797E5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EB73D88"/>
    <w:multiLevelType w:val="multilevel"/>
    <w:tmpl w:val="92A6612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108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5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000000"/>
      </w:rPr>
    </w:lvl>
  </w:abstractNum>
  <w:abstractNum w:abstractNumId="5">
    <w:nsid w:val="467B19FB"/>
    <w:multiLevelType w:val="multilevel"/>
    <w:tmpl w:val="D6448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3CD1D54"/>
    <w:multiLevelType w:val="multilevel"/>
    <w:tmpl w:val="A3C2D1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ABE2BD5"/>
    <w:multiLevelType w:val="multilevel"/>
    <w:tmpl w:val="4C92F34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5B3D"/>
    <w:rsid w:val="00031432"/>
    <w:rsid w:val="00034FC1"/>
    <w:rsid w:val="00072C0D"/>
    <w:rsid w:val="00092BAF"/>
    <w:rsid w:val="0009720F"/>
    <w:rsid w:val="000A7897"/>
    <w:rsid w:val="000E1E15"/>
    <w:rsid w:val="00145CF4"/>
    <w:rsid w:val="00150606"/>
    <w:rsid w:val="001602AF"/>
    <w:rsid w:val="00194D0B"/>
    <w:rsid w:val="00195CFD"/>
    <w:rsid w:val="001B6784"/>
    <w:rsid w:val="001C7B72"/>
    <w:rsid w:val="001D51C4"/>
    <w:rsid w:val="001F2400"/>
    <w:rsid w:val="00260AC4"/>
    <w:rsid w:val="002864CD"/>
    <w:rsid w:val="00294EF3"/>
    <w:rsid w:val="00296313"/>
    <w:rsid w:val="002B33F5"/>
    <w:rsid w:val="00303AF3"/>
    <w:rsid w:val="003201A6"/>
    <w:rsid w:val="00322C5A"/>
    <w:rsid w:val="00330F08"/>
    <w:rsid w:val="003373C6"/>
    <w:rsid w:val="00366312"/>
    <w:rsid w:val="00391D4C"/>
    <w:rsid w:val="003B3CBA"/>
    <w:rsid w:val="003C730A"/>
    <w:rsid w:val="003E5640"/>
    <w:rsid w:val="003F663C"/>
    <w:rsid w:val="00400811"/>
    <w:rsid w:val="00433DA9"/>
    <w:rsid w:val="00461C60"/>
    <w:rsid w:val="004D36F5"/>
    <w:rsid w:val="004E7FFE"/>
    <w:rsid w:val="004F7476"/>
    <w:rsid w:val="00504D17"/>
    <w:rsid w:val="00511519"/>
    <w:rsid w:val="005628F7"/>
    <w:rsid w:val="005777D8"/>
    <w:rsid w:val="005B7098"/>
    <w:rsid w:val="005C121A"/>
    <w:rsid w:val="005C3B05"/>
    <w:rsid w:val="005F12EF"/>
    <w:rsid w:val="0060462A"/>
    <w:rsid w:val="00620B85"/>
    <w:rsid w:val="00657494"/>
    <w:rsid w:val="00690313"/>
    <w:rsid w:val="0069655D"/>
    <w:rsid w:val="006A38D1"/>
    <w:rsid w:val="006B243E"/>
    <w:rsid w:val="006B4DB3"/>
    <w:rsid w:val="006E548D"/>
    <w:rsid w:val="006F1BCB"/>
    <w:rsid w:val="006F245C"/>
    <w:rsid w:val="006F283B"/>
    <w:rsid w:val="0070265B"/>
    <w:rsid w:val="00750529"/>
    <w:rsid w:val="00755F2D"/>
    <w:rsid w:val="00756E40"/>
    <w:rsid w:val="00760C4E"/>
    <w:rsid w:val="00765EA6"/>
    <w:rsid w:val="007849BD"/>
    <w:rsid w:val="00795B3D"/>
    <w:rsid w:val="007A69F4"/>
    <w:rsid w:val="007B6D6C"/>
    <w:rsid w:val="007C16A0"/>
    <w:rsid w:val="007C4393"/>
    <w:rsid w:val="007D30B6"/>
    <w:rsid w:val="007E160F"/>
    <w:rsid w:val="007F2DD5"/>
    <w:rsid w:val="00806079"/>
    <w:rsid w:val="00807D5C"/>
    <w:rsid w:val="00826531"/>
    <w:rsid w:val="00860BD1"/>
    <w:rsid w:val="00875039"/>
    <w:rsid w:val="00877E89"/>
    <w:rsid w:val="00893620"/>
    <w:rsid w:val="008C3B6C"/>
    <w:rsid w:val="008D17B8"/>
    <w:rsid w:val="008D3CC4"/>
    <w:rsid w:val="008E189C"/>
    <w:rsid w:val="008E1EF1"/>
    <w:rsid w:val="0092328A"/>
    <w:rsid w:val="009336AD"/>
    <w:rsid w:val="00980689"/>
    <w:rsid w:val="009A5966"/>
    <w:rsid w:val="009C633A"/>
    <w:rsid w:val="009D3130"/>
    <w:rsid w:val="009E0982"/>
    <w:rsid w:val="009F0B9B"/>
    <w:rsid w:val="00A02985"/>
    <w:rsid w:val="00A1412A"/>
    <w:rsid w:val="00A231E6"/>
    <w:rsid w:val="00A371B4"/>
    <w:rsid w:val="00A4449C"/>
    <w:rsid w:val="00A56264"/>
    <w:rsid w:val="00A86022"/>
    <w:rsid w:val="00A91FD1"/>
    <w:rsid w:val="00A971FD"/>
    <w:rsid w:val="00AA088B"/>
    <w:rsid w:val="00AB61FA"/>
    <w:rsid w:val="00AD23B5"/>
    <w:rsid w:val="00AE6485"/>
    <w:rsid w:val="00AE7E5C"/>
    <w:rsid w:val="00B10B6A"/>
    <w:rsid w:val="00B22EA8"/>
    <w:rsid w:val="00B34354"/>
    <w:rsid w:val="00B53CFA"/>
    <w:rsid w:val="00B53E61"/>
    <w:rsid w:val="00B56257"/>
    <w:rsid w:val="00B86B2B"/>
    <w:rsid w:val="00BA6D48"/>
    <w:rsid w:val="00BD7DE7"/>
    <w:rsid w:val="00BE790E"/>
    <w:rsid w:val="00BF4143"/>
    <w:rsid w:val="00BF74E5"/>
    <w:rsid w:val="00C275F8"/>
    <w:rsid w:val="00C432D0"/>
    <w:rsid w:val="00C50DFF"/>
    <w:rsid w:val="00C5604B"/>
    <w:rsid w:val="00C64769"/>
    <w:rsid w:val="00C763CF"/>
    <w:rsid w:val="00C96B74"/>
    <w:rsid w:val="00CA7AAD"/>
    <w:rsid w:val="00CA7C8C"/>
    <w:rsid w:val="00CB5EA7"/>
    <w:rsid w:val="00CC7741"/>
    <w:rsid w:val="00CE588A"/>
    <w:rsid w:val="00D02127"/>
    <w:rsid w:val="00D11472"/>
    <w:rsid w:val="00D34EFF"/>
    <w:rsid w:val="00D856ED"/>
    <w:rsid w:val="00D91104"/>
    <w:rsid w:val="00D93777"/>
    <w:rsid w:val="00DB25A8"/>
    <w:rsid w:val="00DC67CB"/>
    <w:rsid w:val="00DC6C1B"/>
    <w:rsid w:val="00DE607A"/>
    <w:rsid w:val="00E43A4E"/>
    <w:rsid w:val="00E47D9D"/>
    <w:rsid w:val="00E65BA4"/>
    <w:rsid w:val="00E75EF9"/>
    <w:rsid w:val="00E90ED1"/>
    <w:rsid w:val="00E91E9E"/>
    <w:rsid w:val="00E93DFF"/>
    <w:rsid w:val="00EC729E"/>
    <w:rsid w:val="00EC7CB8"/>
    <w:rsid w:val="00ED52E4"/>
    <w:rsid w:val="00EE19B6"/>
    <w:rsid w:val="00EF1D69"/>
    <w:rsid w:val="00F05FDB"/>
    <w:rsid w:val="00F169B2"/>
    <w:rsid w:val="00F66DEA"/>
    <w:rsid w:val="00F6790A"/>
    <w:rsid w:val="00F844C2"/>
    <w:rsid w:val="00F97AE6"/>
    <w:rsid w:val="00FA07FF"/>
    <w:rsid w:val="00FB014E"/>
    <w:rsid w:val="00FC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uiPriority w:val="99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uiPriority w:val="99"/>
    <w:rsid w:val="005B7098"/>
    <w:rPr>
      <w:rFonts w:cs="FreeSans"/>
    </w:rPr>
  </w:style>
  <w:style w:type="paragraph" w:styleId="a8">
    <w:name w:val="Title"/>
    <w:basedOn w:val="a"/>
    <w:link w:val="a9"/>
    <w:uiPriority w:val="9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uiPriority w:val="99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uiPriority w:val="99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5B7098"/>
    <w:pPr>
      <w:suppressLineNumbers/>
    </w:pPr>
  </w:style>
  <w:style w:type="paragraph" w:customStyle="1" w:styleId="af">
    <w:name w:val="Заголовок таблицы"/>
    <w:basedOn w:val="ae"/>
    <w:uiPriority w:val="99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uiPriority w:val="99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9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564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styleId="af3">
    <w:name w:val="List Paragraph"/>
    <w:basedOn w:val="a"/>
    <w:uiPriority w:val="34"/>
    <w:qFormat/>
    <w:rsid w:val="008D3CC4"/>
    <w:pPr>
      <w:ind w:left="720"/>
      <w:contextualSpacing/>
    </w:pPr>
  </w:style>
  <w:style w:type="character" w:customStyle="1" w:styleId="af4">
    <w:name w:val="Основной текст_"/>
    <w:basedOn w:val="a0"/>
    <w:link w:val="15"/>
    <w:rsid w:val="00303A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4"/>
    <w:rsid w:val="00303AF3"/>
    <w:pPr>
      <w:widowControl w:val="0"/>
      <w:shd w:val="clear" w:color="auto" w:fill="FFFFFF"/>
      <w:suppressAutoHyphens w:val="0"/>
      <w:ind w:firstLine="400"/>
      <w:jc w:val="both"/>
    </w:pPr>
    <w:rPr>
      <w:color w:val="auto"/>
      <w:sz w:val="19"/>
      <w:szCs w:val="19"/>
      <w:lang w:eastAsia="ru-RU"/>
    </w:rPr>
  </w:style>
  <w:style w:type="character" w:styleId="af5">
    <w:name w:val="Hyperlink"/>
    <w:uiPriority w:val="99"/>
    <w:rsid w:val="00EC729E"/>
    <w:rPr>
      <w:color w:val="0000FF"/>
      <w:u w:val="single"/>
    </w:rPr>
  </w:style>
  <w:style w:type="character" w:styleId="af6">
    <w:name w:val="Emphasis"/>
    <w:basedOn w:val="a0"/>
    <w:qFormat/>
    <w:locked/>
    <w:rsid w:val="00EC729E"/>
    <w:rPr>
      <w:i/>
      <w:iCs/>
    </w:rPr>
  </w:style>
  <w:style w:type="character" w:styleId="af7">
    <w:name w:val="Subtle Emphasis"/>
    <w:basedOn w:val="a0"/>
    <w:uiPriority w:val="19"/>
    <w:qFormat/>
    <w:rsid w:val="007A69F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4DA2E4122E38BA5013FEF5A2774E52D5086EEBF2992E01C58FA09C71D5711718C839A118D673D6340E3B68F1648DD7D3FB0DD95ED50379B3r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420A-1570-43DD-9E0C-322441A2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Техник-оператор</cp:lastModifiedBy>
  <cp:revision>6</cp:revision>
  <cp:lastPrinted>2024-06-27T03:36:00Z</cp:lastPrinted>
  <dcterms:created xsi:type="dcterms:W3CDTF">2024-06-26T01:38:00Z</dcterms:created>
  <dcterms:modified xsi:type="dcterms:W3CDTF">2024-07-02T04:08:00Z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