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1D" w:rsidRDefault="004C491D" w:rsidP="000B285F">
      <w:pPr>
        <w:autoSpaceDE w:val="0"/>
        <w:autoSpaceDN w:val="0"/>
        <w:adjustRightInd w:val="0"/>
        <w:spacing w:before="360"/>
        <w:jc w:val="center"/>
        <w:rPr>
          <w:b/>
          <w:noProof/>
          <w:sz w:val="32"/>
          <w:szCs w:val="32"/>
        </w:rPr>
      </w:pPr>
      <w:r>
        <w:rPr>
          <w:noProof/>
          <w:lang w:eastAsia="ru-RU"/>
        </w:rPr>
        <w:drawing>
          <wp:inline distT="0" distB="0" distL="0" distR="0">
            <wp:extent cx="600075" cy="69532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4C491D" w:rsidRPr="004C491D" w:rsidRDefault="004C491D" w:rsidP="004C491D">
      <w:pPr>
        <w:pStyle w:val="5"/>
        <w:jc w:val="center"/>
        <w:rPr>
          <w:rFonts w:ascii="Times New Roman" w:hAnsi="Times New Roman" w:cs="Times New Roman"/>
          <w:b/>
          <w:color w:val="000000" w:themeColor="text1"/>
          <w:sz w:val="32"/>
          <w:szCs w:val="32"/>
        </w:rPr>
      </w:pPr>
      <w:r w:rsidRPr="004C491D">
        <w:rPr>
          <w:rFonts w:ascii="Times New Roman" w:hAnsi="Times New Roman" w:cs="Times New Roman"/>
          <w:b/>
          <w:color w:val="000000" w:themeColor="text1"/>
          <w:sz w:val="32"/>
          <w:szCs w:val="32"/>
        </w:rPr>
        <w:t>КЕМЕРОВСКАЯ ОБЛАСТЬ</w:t>
      </w:r>
    </w:p>
    <w:p w:rsidR="004C491D" w:rsidRPr="004C491D" w:rsidRDefault="004C491D" w:rsidP="004C491D">
      <w:pPr>
        <w:pStyle w:val="5"/>
        <w:jc w:val="center"/>
        <w:rPr>
          <w:rFonts w:ascii="Times New Roman" w:hAnsi="Times New Roman" w:cs="Times New Roman"/>
          <w:b/>
          <w:color w:val="000000" w:themeColor="text1"/>
          <w:sz w:val="32"/>
          <w:szCs w:val="32"/>
        </w:rPr>
      </w:pPr>
      <w:r w:rsidRPr="004C491D">
        <w:rPr>
          <w:rFonts w:ascii="Times New Roman" w:hAnsi="Times New Roman" w:cs="Times New Roman"/>
          <w:b/>
          <w:color w:val="000000" w:themeColor="text1"/>
          <w:sz w:val="32"/>
          <w:szCs w:val="32"/>
        </w:rPr>
        <w:t>АДМИНИСТРАЦИЯ</w:t>
      </w:r>
    </w:p>
    <w:p w:rsidR="004C491D" w:rsidRPr="004C491D" w:rsidRDefault="004C491D" w:rsidP="004C491D">
      <w:pPr>
        <w:pStyle w:val="5"/>
        <w:ind w:left="-180" w:right="-251"/>
        <w:jc w:val="center"/>
        <w:rPr>
          <w:rFonts w:ascii="Times New Roman" w:hAnsi="Times New Roman" w:cs="Times New Roman"/>
          <w:b/>
          <w:color w:val="000000" w:themeColor="text1"/>
          <w:sz w:val="32"/>
          <w:szCs w:val="32"/>
        </w:rPr>
      </w:pPr>
      <w:r w:rsidRPr="004C491D">
        <w:rPr>
          <w:rFonts w:ascii="Times New Roman" w:hAnsi="Times New Roman" w:cs="Times New Roman"/>
          <w:b/>
          <w:color w:val="000000" w:themeColor="text1"/>
          <w:sz w:val="32"/>
          <w:szCs w:val="32"/>
        </w:rPr>
        <w:t>ПРОМЫШЛЕННОВСКОГО МУНИЦИПАЛЬНОГО ОКРУГА</w:t>
      </w:r>
    </w:p>
    <w:p w:rsidR="004C491D" w:rsidRPr="004C491D" w:rsidRDefault="004C491D" w:rsidP="004C491D">
      <w:pPr>
        <w:pStyle w:val="4"/>
        <w:spacing w:before="360"/>
        <w:jc w:val="center"/>
        <w:rPr>
          <w:rFonts w:ascii="Times New Roman" w:hAnsi="Times New Roman" w:cs="Times New Roman"/>
          <w:b w:val="0"/>
          <w:bCs w:val="0"/>
          <w:i w:val="0"/>
          <w:color w:val="000000" w:themeColor="text1"/>
          <w:spacing w:val="60"/>
          <w:szCs w:val="28"/>
        </w:rPr>
      </w:pPr>
      <w:r w:rsidRPr="004C491D">
        <w:rPr>
          <w:rFonts w:ascii="Times New Roman" w:hAnsi="Times New Roman" w:cs="Times New Roman"/>
          <w:b w:val="0"/>
          <w:bCs w:val="0"/>
          <w:i w:val="0"/>
          <w:color w:val="000000" w:themeColor="text1"/>
          <w:spacing w:val="60"/>
          <w:szCs w:val="28"/>
        </w:rPr>
        <w:t>ПОСТАНОВЛЕНИЕ</w:t>
      </w:r>
    </w:p>
    <w:p w:rsidR="004C491D" w:rsidRPr="005618AD" w:rsidRDefault="004C491D" w:rsidP="004C491D">
      <w:pPr>
        <w:autoSpaceDE w:val="0"/>
        <w:autoSpaceDN w:val="0"/>
        <w:adjustRightInd w:val="0"/>
        <w:spacing w:before="480"/>
        <w:jc w:val="center"/>
        <w:rPr>
          <w:szCs w:val="28"/>
        </w:rPr>
      </w:pPr>
      <w:r w:rsidRPr="004757D8">
        <w:rPr>
          <w:sz w:val="24"/>
          <w:szCs w:val="24"/>
        </w:rPr>
        <w:t>от</w:t>
      </w:r>
      <w:r w:rsidR="005618AD">
        <w:rPr>
          <w:szCs w:val="28"/>
        </w:rPr>
        <w:t xml:space="preserve"> «</w:t>
      </w:r>
      <w:r w:rsidR="000B285F">
        <w:rPr>
          <w:szCs w:val="28"/>
          <w:u w:val="single"/>
        </w:rPr>
        <w:t xml:space="preserve"> </w:t>
      </w:r>
      <w:r w:rsidR="00F06CDA">
        <w:rPr>
          <w:szCs w:val="28"/>
          <w:u w:val="single"/>
        </w:rPr>
        <w:t>31</w:t>
      </w:r>
      <w:r w:rsidR="000B285F">
        <w:rPr>
          <w:szCs w:val="28"/>
          <w:u w:val="single"/>
        </w:rPr>
        <w:t xml:space="preserve">   </w:t>
      </w:r>
      <w:r w:rsidR="005618AD">
        <w:rPr>
          <w:szCs w:val="28"/>
          <w:u w:val="single"/>
        </w:rPr>
        <w:t xml:space="preserve"> </w:t>
      </w:r>
      <w:r>
        <w:rPr>
          <w:szCs w:val="28"/>
        </w:rPr>
        <w:t xml:space="preserve">» </w:t>
      </w:r>
      <w:r w:rsidR="000B285F">
        <w:rPr>
          <w:szCs w:val="28"/>
          <w:u w:val="single"/>
        </w:rPr>
        <w:t xml:space="preserve">   </w:t>
      </w:r>
      <w:r w:rsidR="00F06CDA">
        <w:rPr>
          <w:szCs w:val="28"/>
          <w:u w:val="single"/>
        </w:rPr>
        <w:t xml:space="preserve">мая 2024     </w:t>
      </w:r>
      <w:r w:rsidR="000B285F">
        <w:rPr>
          <w:szCs w:val="28"/>
          <w:u w:val="single"/>
        </w:rPr>
        <w:t xml:space="preserve">  </w:t>
      </w:r>
      <w:r w:rsidR="005618AD">
        <w:rPr>
          <w:szCs w:val="28"/>
          <w:u w:val="single"/>
        </w:rPr>
        <w:t xml:space="preserve"> </w:t>
      </w:r>
      <w:r w:rsidRPr="005618AD">
        <w:rPr>
          <w:sz w:val="32"/>
        </w:rPr>
        <w:t xml:space="preserve"> </w:t>
      </w:r>
      <w:r w:rsidRPr="00E503E6">
        <w:rPr>
          <w:sz w:val="24"/>
          <w:szCs w:val="24"/>
        </w:rPr>
        <w:t>г.</w:t>
      </w:r>
      <w:r w:rsidRPr="004757D8">
        <w:rPr>
          <w:sz w:val="20"/>
          <w:szCs w:val="20"/>
        </w:rPr>
        <w:t xml:space="preserve"> </w:t>
      </w:r>
      <w:r w:rsidRPr="001E4723">
        <w:rPr>
          <w:sz w:val="24"/>
          <w:szCs w:val="20"/>
        </w:rPr>
        <w:t>№</w:t>
      </w:r>
      <w:r w:rsidR="00D57E9A" w:rsidRPr="000B285F">
        <w:rPr>
          <w:sz w:val="36"/>
          <w:szCs w:val="28"/>
        </w:rPr>
        <w:t xml:space="preserve"> </w:t>
      </w:r>
      <w:r w:rsidR="000B285F" w:rsidRPr="000B285F">
        <w:rPr>
          <w:szCs w:val="28"/>
        </w:rPr>
        <w:t>__</w:t>
      </w:r>
      <w:r w:rsidR="00F06CDA" w:rsidRPr="00F06CDA">
        <w:rPr>
          <w:szCs w:val="28"/>
          <w:u w:val="single"/>
        </w:rPr>
        <w:t>596-П</w:t>
      </w:r>
      <w:r w:rsidR="000B285F" w:rsidRPr="000B285F">
        <w:rPr>
          <w:szCs w:val="28"/>
        </w:rPr>
        <w:t>___</w:t>
      </w:r>
    </w:p>
    <w:p w:rsidR="004757D8" w:rsidRDefault="004C491D" w:rsidP="00F9275B">
      <w:pPr>
        <w:autoSpaceDE w:val="0"/>
        <w:autoSpaceDN w:val="0"/>
        <w:adjustRightInd w:val="0"/>
        <w:spacing w:before="120" w:after="0" w:line="276" w:lineRule="auto"/>
        <w:jc w:val="center"/>
        <w:rPr>
          <w:sz w:val="20"/>
          <w:szCs w:val="20"/>
        </w:rPr>
      </w:pPr>
      <w:r w:rsidRPr="004C491D">
        <w:rPr>
          <w:sz w:val="20"/>
          <w:szCs w:val="20"/>
        </w:rPr>
        <w:t>пгт. Промышленная</w:t>
      </w:r>
    </w:p>
    <w:p w:rsidR="00F9275B" w:rsidRPr="00F9275B" w:rsidRDefault="00F9275B" w:rsidP="00F9275B">
      <w:pPr>
        <w:autoSpaceDE w:val="0"/>
        <w:autoSpaceDN w:val="0"/>
        <w:adjustRightInd w:val="0"/>
        <w:spacing w:before="120" w:after="0" w:line="276" w:lineRule="auto"/>
        <w:jc w:val="center"/>
        <w:rPr>
          <w:sz w:val="16"/>
          <w:szCs w:val="16"/>
        </w:rPr>
      </w:pPr>
    </w:p>
    <w:p w:rsidR="000B285F" w:rsidRDefault="000B285F" w:rsidP="000B285F">
      <w:pPr>
        <w:spacing w:after="0"/>
        <w:jc w:val="center"/>
        <w:rPr>
          <w:b/>
          <w:color w:val="000000" w:themeColor="text1"/>
          <w:szCs w:val="28"/>
        </w:rPr>
      </w:pPr>
      <w:r w:rsidRPr="000B285F">
        <w:rPr>
          <w:b/>
          <w:color w:val="000000" w:themeColor="text1"/>
          <w:szCs w:val="28"/>
        </w:rPr>
        <w:t xml:space="preserve">Об утверждении Положения </w:t>
      </w:r>
    </w:p>
    <w:p w:rsidR="000B285F" w:rsidRDefault="000B285F" w:rsidP="000B285F">
      <w:pPr>
        <w:spacing w:after="0"/>
        <w:jc w:val="center"/>
        <w:rPr>
          <w:b/>
          <w:color w:val="000000" w:themeColor="text1"/>
          <w:szCs w:val="28"/>
        </w:rPr>
      </w:pPr>
      <w:r w:rsidRPr="000B285F">
        <w:rPr>
          <w:b/>
          <w:color w:val="000000" w:themeColor="text1"/>
          <w:szCs w:val="28"/>
        </w:rPr>
        <w:t xml:space="preserve">о муниципальной системе оповещения населения </w:t>
      </w:r>
    </w:p>
    <w:p w:rsidR="000B285F" w:rsidRDefault="000B285F" w:rsidP="000B285F">
      <w:pPr>
        <w:spacing w:after="0"/>
        <w:jc w:val="center"/>
        <w:rPr>
          <w:b/>
          <w:color w:val="000000" w:themeColor="text1"/>
          <w:szCs w:val="28"/>
        </w:rPr>
      </w:pPr>
      <w:r>
        <w:rPr>
          <w:b/>
          <w:color w:val="000000" w:themeColor="text1"/>
          <w:szCs w:val="28"/>
        </w:rPr>
        <w:t>Промышленновского муниципального округа</w:t>
      </w:r>
    </w:p>
    <w:p w:rsidR="000B285F" w:rsidRPr="000B285F" w:rsidRDefault="000B285F" w:rsidP="000B285F">
      <w:pPr>
        <w:spacing w:after="0"/>
        <w:jc w:val="center"/>
        <w:rPr>
          <w:b/>
          <w:color w:val="000000" w:themeColor="text1"/>
          <w:szCs w:val="28"/>
        </w:rPr>
      </w:pPr>
    </w:p>
    <w:p w:rsidR="000B285F" w:rsidRPr="00D57E9A" w:rsidRDefault="000B285F" w:rsidP="000B285F">
      <w:pPr>
        <w:spacing w:after="0"/>
        <w:ind w:firstLine="709"/>
        <w:rPr>
          <w:szCs w:val="28"/>
        </w:rPr>
      </w:pPr>
      <w:r w:rsidRPr="005A4B15">
        <w:rPr>
          <w:szCs w:val="28"/>
        </w:rPr>
        <w:t xml:space="preserve">В соответствии с Федеральным </w:t>
      </w:r>
      <w:hyperlink r:id="rId8" w:history="1">
        <w:r w:rsidRPr="005A4B15">
          <w:rPr>
            <w:szCs w:val="28"/>
          </w:rPr>
          <w:t>законом</w:t>
        </w:r>
      </w:hyperlink>
      <w:r w:rsidRPr="005A4B15">
        <w:rPr>
          <w:szCs w:val="28"/>
        </w:rPr>
        <w:t xml:space="preserve"> от 21.12.1994 № 68-ФЗ </w:t>
      </w:r>
      <w:r>
        <w:rPr>
          <w:szCs w:val="28"/>
        </w:rPr>
        <w:t xml:space="preserve">          </w:t>
      </w:r>
      <w:r w:rsidRPr="005A4B15">
        <w:rPr>
          <w:szCs w:val="28"/>
        </w:rPr>
        <w:t xml:space="preserve">«О защите населения и территорий от чрезвычайных ситуаций природного и техногенного характера», Федеральным </w:t>
      </w:r>
      <w:hyperlink r:id="rId9" w:history="1">
        <w:r w:rsidRPr="005A4B15">
          <w:rPr>
            <w:szCs w:val="28"/>
          </w:rPr>
          <w:t>законом</w:t>
        </w:r>
      </w:hyperlink>
      <w:r w:rsidRPr="005A4B15">
        <w:rPr>
          <w:bCs/>
          <w:szCs w:val="28"/>
        </w:rPr>
        <w:t xml:space="preserve"> </w:t>
      </w:r>
      <w:hyperlink r:id="rId10" w:history="1">
        <w:r w:rsidRPr="005A4B15">
          <w:rPr>
            <w:bCs/>
            <w:szCs w:val="28"/>
          </w:rPr>
          <w:t>от 12.02.1998 № 28-ФЗ</w:t>
        </w:r>
      </w:hyperlink>
      <w:r w:rsidRPr="005A4B15">
        <w:rPr>
          <w:bCs/>
          <w:szCs w:val="28"/>
        </w:rPr>
        <w:t xml:space="preserve"> </w:t>
      </w:r>
      <w:r>
        <w:rPr>
          <w:bCs/>
          <w:szCs w:val="28"/>
        </w:rPr>
        <w:t xml:space="preserve">      </w:t>
      </w:r>
      <w:r w:rsidRPr="005A4B15">
        <w:rPr>
          <w:bCs/>
          <w:szCs w:val="28"/>
        </w:rPr>
        <w:t>«О гражданской обороне», Постановлением Правительства Российск</w:t>
      </w:r>
      <w:r>
        <w:rPr>
          <w:bCs/>
          <w:szCs w:val="28"/>
        </w:rPr>
        <w:t xml:space="preserve">ой Федерации от 17.05.2023 </w:t>
      </w:r>
      <w:r w:rsidRPr="005A4B15">
        <w:rPr>
          <w:bCs/>
          <w:szCs w:val="28"/>
        </w:rPr>
        <w:t xml:space="preserve">№ 769 «О порядке создания, реконструкции и поддержания в постоянной готовности к использованию систем оповещения населения», </w:t>
      </w:r>
      <w:hyperlink r:id="rId11" w:history="1">
        <w:r w:rsidRPr="005A4B15">
          <w:rPr>
            <w:bCs/>
            <w:szCs w:val="28"/>
          </w:rPr>
          <w:t>приказом Министерства Российской Федерации по делам гражданской обороны, чрезвычайным ситуациям и л</w:t>
        </w:r>
        <w:r>
          <w:rPr>
            <w:bCs/>
            <w:szCs w:val="28"/>
          </w:rPr>
          <w:t xml:space="preserve">иквидации последствий стихийных </w:t>
        </w:r>
        <w:r w:rsidRPr="005A4B15">
          <w:rPr>
            <w:bCs/>
            <w:szCs w:val="28"/>
          </w:rPr>
          <w:t>бедствий</w:t>
        </w:r>
        <w:r>
          <w:rPr>
            <w:bCs/>
            <w:szCs w:val="28"/>
          </w:rPr>
          <w:t xml:space="preserve"> </w:t>
        </w:r>
        <w:r w:rsidRPr="005A4B15">
          <w:rPr>
            <w:bCs/>
            <w:szCs w:val="28"/>
          </w:rPr>
          <w:t>и Министерства цифрового развития, связи и массовых коммуникаций Российской Федерации от 31.07.2020 №</w:t>
        </w:r>
        <w:r>
          <w:rPr>
            <w:bCs/>
            <w:szCs w:val="28"/>
          </w:rPr>
          <w:t xml:space="preserve"> 578/365                   </w:t>
        </w:r>
        <w:r w:rsidRPr="005A4B15">
          <w:rPr>
            <w:bCs/>
            <w:szCs w:val="28"/>
          </w:rPr>
          <w:t>«Об утверждении Положения о системах оповещения населения»</w:t>
        </w:r>
        <w:r>
          <w:rPr>
            <w:bCs/>
            <w:szCs w:val="28"/>
          </w:rPr>
          <w:t>:</w:t>
        </w:r>
        <w:r w:rsidRPr="005A4B15">
          <w:rPr>
            <w:bCs/>
            <w:szCs w:val="28"/>
          </w:rPr>
          <w:t xml:space="preserve"> </w:t>
        </w:r>
      </w:hyperlink>
    </w:p>
    <w:p w:rsidR="00A22295" w:rsidRPr="00AA4461" w:rsidRDefault="00A22295" w:rsidP="000B285F">
      <w:pPr>
        <w:spacing w:after="0"/>
        <w:ind w:firstLine="708"/>
        <w:rPr>
          <w:color w:val="000000" w:themeColor="text1"/>
          <w:szCs w:val="28"/>
        </w:rPr>
      </w:pPr>
      <w:r w:rsidRPr="00E12964">
        <w:rPr>
          <w:color w:val="000000" w:themeColor="text1"/>
          <w:szCs w:val="28"/>
        </w:rPr>
        <w:t xml:space="preserve">1. Утвердить прилагаемое </w:t>
      </w:r>
      <w:r w:rsidR="000B285F">
        <w:rPr>
          <w:color w:val="000000" w:themeColor="text1"/>
          <w:szCs w:val="28"/>
        </w:rPr>
        <w:t>Положение</w:t>
      </w:r>
      <w:r w:rsidR="000B285F" w:rsidRPr="000B285F">
        <w:rPr>
          <w:color w:val="000000" w:themeColor="text1"/>
          <w:szCs w:val="28"/>
        </w:rPr>
        <w:t xml:space="preserve"> о муниципальной системе оповещения населения Промышленновского муниципального округа</w:t>
      </w:r>
      <w:r w:rsidR="000B285F">
        <w:rPr>
          <w:color w:val="000000" w:themeColor="text1"/>
          <w:szCs w:val="28"/>
        </w:rPr>
        <w:t>.</w:t>
      </w:r>
    </w:p>
    <w:p w:rsidR="00A22295" w:rsidRDefault="00A22295" w:rsidP="000B285F">
      <w:pPr>
        <w:shd w:val="clear" w:color="auto" w:fill="FFFFFF"/>
        <w:spacing w:after="0"/>
        <w:ind w:firstLine="709"/>
        <w:textAlignment w:val="baseline"/>
        <w:rPr>
          <w:szCs w:val="28"/>
        </w:rPr>
      </w:pPr>
      <w:r w:rsidRPr="008E6920">
        <w:rPr>
          <w:szCs w:val="28"/>
        </w:rPr>
        <w:t xml:space="preserve">2. Признать утратившим силу постановление администрации </w:t>
      </w:r>
      <w:r>
        <w:rPr>
          <w:szCs w:val="28"/>
        </w:rPr>
        <w:t>Промышленновского</w:t>
      </w:r>
      <w:r w:rsidRPr="008E6920">
        <w:rPr>
          <w:szCs w:val="28"/>
        </w:rPr>
        <w:t xml:space="preserve"> муниципального </w:t>
      </w:r>
      <w:r w:rsidR="000B285F">
        <w:rPr>
          <w:szCs w:val="28"/>
        </w:rPr>
        <w:t>округ</w:t>
      </w:r>
      <w:r>
        <w:rPr>
          <w:szCs w:val="28"/>
        </w:rPr>
        <w:t>а</w:t>
      </w:r>
      <w:r w:rsidRPr="008E6920">
        <w:rPr>
          <w:szCs w:val="28"/>
        </w:rPr>
        <w:t xml:space="preserve"> от </w:t>
      </w:r>
      <w:r w:rsidR="000B285F">
        <w:rPr>
          <w:szCs w:val="28"/>
        </w:rPr>
        <w:t>16.03.2022 № 384</w:t>
      </w:r>
      <w:r>
        <w:rPr>
          <w:szCs w:val="28"/>
        </w:rPr>
        <w:t>-П</w:t>
      </w:r>
      <w:r w:rsidRPr="008E6920">
        <w:rPr>
          <w:szCs w:val="28"/>
        </w:rPr>
        <w:t xml:space="preserve"> </w:t>
      </w:r>
      <w:r w:rsidR="00AA4461">
        <w:rPr>
          <w:szCs w:val="28"/>
        </w:rPr>
        <w:t xml:space="preserve">                 </w:t>
      </w:r>
      <w:r w:rsidRPr="008E6920">
        <w:rPr>
          <w:szCs w:val="28"/>
        </w:rPr>
        <w:t>«</w:t>
      </w:r>
      <w:r w:rsidR="000B285F">
        <w:rPr>
          <w:szCs w:val="28"/>
        </w:rPr>
        <w:t xml:space="preserve">Об утверждении Положения </w:t>
      </w:r>
      <w:r w:rsidR="000B285F" w:rsidRPr="000B285F">
        <w:rPr>
          <w:szCs w:val="28"/>
        </w:rPr>
        <w:t>о муниципальной системе оповещения и информирования населения об угрозе возникновения или возникновении чрезвычайных ситуаций на территории Промышленновского муниципального округа</w:t>
      </w:r>
      <w:r w:rsidRPr="008E6920">
        <w:rPr>
          <w:szCs w:val="28"/>
        </w:rPr>
        <w:t>»</w:t>
      </w:r>
      <w:r>
        <w:rPr>
          <w:szCs w:val="28"/>
        </w:rPr>
        <w:t>.</w:t>
      </w:r>
    </w:p>
    <w:p w:rsidR="004757D8" w:rsidRDefault="004757D8" w:rsidP="004757D8">
      <w:pPr>
        <w:spacing w:after="0"/>
        <w:ind w:firstLine="709"/>
        <w:rPr>
          <w:szCs w:val="28"/>
        </w:rPr>
      </w:pPr>
      <w:r>
        <w:rPr>
          <w:szCs w:val="28"/>
        </w:rPr>
        <w:t>3</w:t>
      </w:r>
      <w:r w:rsidRPr="009A2292">
        <w:rPr>
          <w:szCs w:val="28"/>
        </w:rPr>
        <w:t>.</w:t>
      </w:r>
      <w:r w:rsidR="00142030">
        <w:rPr>
          <w:szCs w:val="28"/>
        </w:rPr>
        <w:t> </w:t>
      </w:r>
      <w:r w:rsidR="00A94678" w:rsidRPr="00606B44">
        <w:rPr>
          <w:szCs w:val="28"/>
        </w:rPr>
        <w:t>На</w:t>
      </w:r>
      <w:r w:rsidR="00A94678">
        <w:rPr>
          <w:szCs w:val="28"/>
        </w:rPr>
        <w:t>стоящее постановление подлежит размещению</w:t>
      </w:r>
      <w:r w:rsidR="00A94678" w:rsidRPr="00606B44">
        <w:rPr>
          <w:szCs w:val="28"/>
        </w:rPr>
        <w:t xml:space="preserve"> на официальном сайте администрации Промышленновского муниципального округа в сети Интернет</w:t>
      </w:r>
      <w:r w:rsidR="00A94678">
        <w:rPr>
          <w:szCs w:val="28"/>
        </w:rPr>
        <w:t>.</w:t>
      </w:r>
    </w:p>
    <w:p w:rsidR="00112FC5" w:rsidRDefault="004757D8" w:rsidP="004757D8">
      <w:pPr>
        <w:widowControl w:val="0"/>
        <w:autoSpaceDE w:val="0"/>
        <w:autoSpaceDN w:val="0"/>
        <w:adjustRightInd w:val="0"/>
        <w:spacing w:after="0"/>
        <w:ind w:firstLine="709"/>
        <w:rPr>
          <w:szCs w:val="28"/>
        </w:rPr>
      </w:pPr>
      <w:r>
        <w:rPr>
          <w:szCs w:val="28"/>
        </w:rPr>
        <w:t>4</w:t>
      </w:r>
      <w:r w:rsidRPr="009A2292">
        <w:rPr>
          <w:szCs w:val="28"/>
        </w:rPr>
        <w:t>.</w:t>
      </w:r>
      <w:r w:rsidR="00142030">
        <w:rPr>
          <w:szCs w:val="28"/>
        </w:rPr>
        <w:t> </w:t>
      </w:r>
      <w:proofErr w:type="gramStart"/>
      <w:r w:rsidR="00A94678" w:rsidRPr="00606B44">
        <w:rPr>
          <w:bCs/>
          <w:szCs w:val="28"/>
        </w:rPr>
        <w:t>Контроль за</w:t>
      </w:r>
      <w:proofErr w:type="gramEnd"/>
      <w:r w:rsidR="00A94678" w:rsidRPr="00606B44">
        <w:rPr>
          <w:bCs/>
          <w:szCs w:val="28"/>
        </w:rPr>
        <w:t xml:space="preserve"> исполнением настоя</w:t>
      </w:r>
      <w:r w:rsidR="00A94678">
        <w:rPr>
          <w:bCs/>
          <w:szCs w:val="28"/>
        </w:rPr>
        <w:t xml:space="preserve">щего постановления возложить на  и.о. первого </w:t>
      </w:r>
      <w:r w:rsidR="00A94678" w:rsidRPr="00606B44">
        <w:rPr>
          <w:bCs/>
          <w:szCs w:val="28"/>
        </w:rPr>
        <w:t xml:space="preserve">заместителя главы Промышленновского муниципального округа                          </w:t>
      </w:r>
      <w:r w:rsidR="00A94678">
        <w:rPr>
          <w:bCs/>
          <w:szCs w:val="28"/>
        </w:rPr>
        <w:t xml:space="preserve">Т.В. </w:t>
      </w:r>
      <w:proofErr w:type="spellStart"/>
      <w:r w:rsidR="00A94678">
        <w:rPr>
          <w:bCs/>
          <w:szCs w:val="28"/>
        </w:rPr>
        <w:t>Мясоедову</w:t>
      </w:r>
      <w:proofErr w:type="spellEnd"/>
      <w:r w:rsidR="00A94678" w:rsidRPr="00606B44">
        <w:rPr>
          <w:bCs/>
          <w:szCs w:val="28"/>
        </w:rPr>
        <w:t>.</w:t>
      </w:r>
    </w:p>
    <w:p w:rsidR="00142030" w:rsidRDefault="00142030" w:rsidP="00A94678">
      <w:pPr>
        <w:widowControl w:val="0"/>
        <w:autoSpaceDE w:val="0"/>
        <w:autoSpaceDN w:val="0"/>
        <w:adjustRightInd w:val="0"/>
        <w:spacing w:after="0"/>
        <w:rPr>
          <w:szCs w:val="28"/>
        </w:rPr>
        <w:sectPr w:rsidR="00142030" w:rsidSect="00112FC5">
          <w:footerReference w:type="default" r:id="rId12"/>
          <w:pgSz w:w="11906" w:h="16838"/>
          <w:pgMar w:top="851" w:right="850" w:bottom="0" w:left="1701" w:header="708" w:footer="708" w:gutter="0"/>
          <w:cols w:space="708"/>
          <w:docGrid w:linePitch="381"/>
        </w:sectPr>
      </w:pPr>
    </w:p>
    <w:p w:rsidR="004757D8" w:rsidRPr="004757D8" w:rsidRDefault="004757D8" w:rsidP="00142030">
      <w:pPr>
        <w:widowControl w:val="0"/>
        <w:autoSpaceDE w:val="0"/>
        <w:autoSpaceDN w:val="0"/>
        <w:adjustRightInd w:val="0"/>
        <w:spacing w:after="0"/>
        <w:ind w:firstLine="709"/>
        <w:rPr>
          <w:szCs w:val="28"/>
        </w:rPr>
      </w:pPr>
      <w:r>
        <w:rPr>
          <w:szCs w:val="28"/>
        </w:rPr>
        <w:lastRenderedPageBreak/>
        <w:t>5</w:t>
      </w:r>
      <w:r w:rsidR="00142030">
        <w:rPr>
          <w:szCs w:val="28"/>
        </w:rPr>
        <w:t>. </w:t>
      </w:r>
      <w:r w:rsidRPr="009A2292">
        <w:rPr>
          <w:szCs w:val="28"/>
        </w:rPr>
        <w:t xml:space="preserve">Настоящее постановление вступает в силу со дня </w:t>
      </w:r>
      <w:r>
        <w:rPr>
          <w:szCs w:val="28"/>
        </w:rPr>
        <w:t>подписания.</w:t>
      </w:r>
    </w:p>
    <w:tbl>
      <w:tblPr>
        <w:tblW w:w="9606" w:type="dxa"/>
        <w:tblLook w:val="01E0"/>
      </w:tblPr>
      <w:tblGrid>
        <w:gridCol w:w="5868"/>
        <w:gridCol w:w="3738"/>
      </w:tblGrid>
      <w:tr w:rsidR="004757D8" w:rsidRPr="009D599D" w:rsidTr="000B39BA">
        <w:tc>
          <w:tcPr>
            <w:tcW w:w="5868" w:type="dxa"/>
            <w:shd w:val="clear" w:color="auto" w:fill="auto"/>
          </w:tcPr>
          <w:p w:rsidR="004757D8" w:rsidRDefault="004757D8" w:rsidP="004757D8">
            <w:pPr>
              <w:autoSpaceDE w:val="0"/>
              <w:autoSpaceDN w:val="0"/>
              <w:adjustRightInd w:val="0"/>
              <w:spacing w:after="0"/>
              <w:rPr>
                <w:szCs w:val="28"/>
              </w:rPr>
            </w:pPr>
          </w:p>
          <w:p w:rsidR="00112FC5" w:rsidRDefault="00112FC5" w:rsidP="004757D8">
            <w:pPr>
              <w:autoSpaceDE w:val="0"/>
              <w:autoSpaceDN w:val="0"/>
              <w:adjustRightInd w:val="0"/>
              <w:spacing w:after="0"/>
              <w:rPr>
                <w:szCs w:val="28"/>
              </w:rPr>
            </w:pPr>
          </w:p>
          <w:p w:rsidR="00112FC5" w:rsidRDefault="00112FC5" w:rsidP="004757D8">
            <w:pPr>
              <w:autoSpaceDE w:val="0"/>
              <w:autoSpaceDN w:val="0"/>
              <w:adjustRightInd w:val="0"/>
              <w:spacing w:after="0"/>
              <w:rPr>
                <w:szCs w:val="28"/>
              </w:rPr>
            </w:pPr>
          </w:p>
          <w:p w:rsidR="004757D8" w:rsidRPr="009D599D" w:rsidRDefault="004757D8" w:rsidP="004757D8">
            <w:pPr>
              <w:autoSpaceDE w:val="0"/>
              <w:autoSpaceDN w:val="0"/>
              <w:adjustRightInd w:val="0"/>
              <w:spacing w:after="0"/>
              <w:jc w:val="center"/>
              <w:rPr>
                <w:szCs w:val="28"/>
              </w:rPr>
            </w:pPr>
            <w:r w:rsidRPr="009D599D">
              <w:rPr>
                <w:szCs w:val="28"/>
              </w:rPr>
              <w:t>Глава</w:t>
            </w:r>
          </w:p>
        </w:tc>
        <w:tc>
          <w:tcPr>
            <w:tcW w:w="3738" w:type="dxa"/>
            <w:shd w:val="clear" w:color="auto" w:fill="auto"/>
          </w:tcPr>
          <w:p w:rsidR="004757D8" w:rsidRPr="009D599D" w:rsidRDefault="004757D8" w:rsidP="004757D8">
            <w:pPr>
              <w:autoSpaceDE w:val="0"/>
              <w:autoSpaceDN w:val="0"/>
              <w:adjustRightInd w:val="0"/>
              <w:spacing w:after="0"/>
              <w:rPr>
                <w:szCs w:val="28"/>
              </w:rPr>
            </w:pPr>
          </w:p>
        </w:tc>
      </w:tr>
      <w:tr w:rsidR="004757D8" w:rsidRPr="009D599D" w:rsidTr="000B39BA">
        <w:trPr>
          <w:trHeight w:val="385"/>
        </w:trPr>
        <w:tc>
          <w:tcPr>
            <w:tcW w:w="5868" w:type="dxa"/>
            <w:shd w:val="clear" w:color="auto" w:fill="auto"/>
          </w:tcPr>
          <w:p w:rsidR="004757D8" w:rsidRPr="009D599D" w:rsidRDefault="004757D8" w:rsidP="004757D8">
            <w:pPr>
              <w:autoSpaceDE w:val="0"/>
              <w:autoSpaceDN w:val="0"/>
              <w:adjustRightInd w:val="0"/>
              <w:spacing w:after="0"/>
              <w:rPr>
                <w:szCs w:val="28"/>
              </w:rPr>
            </w:pPr>
            <w:r w:rsidRPr="009D599D">
              <w:rPr>
                <w:szCs w:val="28"/>
              </w:rPr>
              <w:t xml:space="preserve">Промышленновского муниципального </w:t>
            </w:r>
            <w:r>
              <w:rPr>
                <w:szCs w:val="28"/>
              </w:rPr>
              <w:t>округ</w:t>
            </w:r>
            <w:r w:rsidRPr="009D599D">
              <w:rPr>
                <w:szCs w:val="28"/>
              </w:rPr>
              <w:t>а</w:t>
            </w:r>
          </w:p>
        </w:tc>
        <w:tc>
          <w:tcPr>
            <w:tcW w:w="3738" w:type="dxa"/>
            <w:shd w:val="clear" w:color="auto" w:fill="auto"/>
          </w:tcPr>
          <w:p w:rsidR="00387EC8" w:rsidRPr="009D599D" w:rsidRDefault="00112FC5" w:rsidP="00387EC8">
            <w:pPr>
              <w:autoSpaceDE w:val="0"/>
              <w:autoSpaceDN w:val="0"/>
              <w:adjustRightInd w:val="0"/>
              <w:spacing w:after="0"/>
              <w:jc w:val="right"/>
              <w:rPr>
                <w:szCs w:val="28"/>
              </w:rPr>
            </w:pPr>
            <w:r>
              <w:rPr>
                <w:szCs w:val="28"/>
              </w:rPr>
              <w:t>С.А. Федарюк</w:t>
            </w:r>
          </w:p>
        </w:tc>
      </w:tr>
    </w:tbl>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112FC5" w:rsidRDefault="00112FC5" w:rsidP="00F9275B">
      <w:pPr>
        <w:autoSpaceDE w:val="0"/>
        <w:autoSpaceDN w:val="0"/>
        <w:adjustRightInd w:val="0"/>
        <w:spacing w:after="0"/>
        <w:rPr>
          <w:sz w:val="20"/>
          <w:szCs w:val="20"/>
        </w:rPr>
      </w:pPr>
    </w:p>
    <w:p w:rsidR="006012D1" w:rsidRDefault="006012D1" w:rsidP="00F9275B">
      <w:pPr>
        <w:autoSpaceDE w:val="0"/>
        <w:autoSpaceDN w:val="0"/>
        <w:adjustRightInd w:val="0"/>
        <w:spacing w:after="0"/>
        <w:rPr>
          <w:sz w:val="20"/>
          <w:szCs w:val="20"/>
        </w:rPr>
      </w:pPr>
    </w:p>
    <w:p w:rsidR="00F01620" w:rsidRDefault="00F01620" w:rsidP="00F9275B">
      <w:pPr>
        <w:autoSpaceDE w:val="0"/>
        <w:autoSpaceDN w:val="0"/>
        <w:adjustRightInd w:val="0"/>
        <w:spacing w:after="0"/>
        <w:rPr>
          <w:sz w:val="20"/>
          <w:szCs w:val="20"/>
        </w:rPr>
      </w:pPr>
    </w:p>
    <w:p w:rsidR="00F01620" w:rsidRDefault="00F01620" w:rsidP="00F9275B">
      <w:pPr>
        <w:autoSpaceDE w:val="0"/>
        <w:autoSpaceDN w:val="0"/>
        <w:adjustRightInd w:val="0"/>
        <w:spacing w:after="0"/>
        <w:rPr>
          <w:sz w:val="20"/>
          <w:szCs w:val="20"/>
        </w:rPr>
      </w:pPr>
    </w:p>
    <w:p w:rsidR="006012D1" w:rsidRDefault="006012D1" w:rsidP="00F9275B">
      <w:pPr>
        <w:autoSpaceDE w:val="0"/>
        <w:autoSpaceDN w:val="0"/>
        <w:adjustRightInd w:val="0"/>
        <w:spacing w:after="0"/>
        <w:rPr>
          <w:sz w:val="20"/>
          <w:szCs w:val="20"/>
        </w:rPr>
      </w:pPr>
    </w:p>
    <w:p w:rsidR="00F9275B" w:rsidRPr="00F9275B" w:rsidRDefault="00F9275B" w:rsidP="00F9275B">
      <w:pPr>
        <w:autoSpaceDE w:val="0"/>
        <w:autoSpaceDN w:val="0"/>
        <w:adjustRightInd w:val="0"/>
        <w:spacing w:after="0"/>
        <w:rPr>
          <w:sz w:val="20"/>
          <w:szCs w:val="20"/>
        </w:rPr>
      </w:pPr>
      <w:r w:rsidRPr="00F9275B">
        <w:rPr>
          <w:sz w:val="20"/>
          <w:szCs w:val="20"/>
        </w:rPr>
        <w:t xml:space="preserve">Исп. </w:t>
      </w:r>
      <w:r w:rsidR="00834A8C">
        <w:rPr>
          <w:sz w:val="20"/>
          <w:szCs w:val="20"/>
        </w:rPr>
        <w:t>К.В. Дзалбо</w:t>
      </w:r>
      <w:r w:rsidR="0023326E">
        <w:rPr>
          <w:sz w:val="20"/>
          <w:szCs w:val="20"/>
        </w:rPr>
        <w:t xml:space="preserve"> </w:t>
      </w:r>
    </w:p>
    <w:p w:rsidR="00142030" w:rsidRDefault="00F9275B" w:rsidP="006012D1">
      <w:pPr>
        <w:autoSpaceDE w:val="0"/>
        <w:autoSpaceDN w:val="0"/>
        <w:adjustRightInd w:val="0"/>
        <w:spacing w:after="0"/>
        <w:rPr>
          <w:szCs w:val="28"/>
        </w:rPr>
      </w:pPr>
      <w:r w:rsidRPr="00F9275B">
        <w:rPr>
          <w:sz w:val="20"/>
          <w:szCs w:val="20"/>
        </w:rPr>
        <w:t>Тел. 72005</w:t>
      </w:r>
    </w:p>
    <w:p w:rsidR="00142030" w:rsidRDefault="00142030" w:rsidP="00112FC5">
      <w:pPr>
        <w:pStyle w:val="ConsPlusNormal"/>
        <w:jc w:val="center"/>
        <w:rPr>
          <w:rFonts w:ascii="Times New Roman" w:hAnsi="Times New Roman" w:cs="Times New Roman"/>
          <w:sz w:val="28"/>
          <w:szCs w:val="28"/>
        </w:rPr>
        <w:sectPr w:rsidR="00142030" w:rsidSect="00112FC5">
          <w:footerReference w:type="default" r:id="rId13"/>
          <w:pgSz w:w="11906" w:h="16838"/>
          <w:pgMar w:top="851" w:right="850" w:bottom="0" w:left="1701" w:header="708" w:footer="708" w:gutter="0"/>
          <w:cols w:space="708"/>
          <w:docGrid w:linePitch="381"/>
        </w:sectPr>
      </w:pPr>
    </w:p>
    <w:p w:rsidR="00F9275B" w:rsidRDefault="004C491D" w:rsidP="00112FC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2FC5">
        <w:rPr>
          <w:rFonts w:ascii="Times New Roman" w:hAnsi="Times New Roman" w:cs="Times New Roman"/>
          <w:sz w:val="28"/>
          <w:szCs w:val="28"/>
        </w:rPr>
        <w:t xml:space="preserve">                      </w:t>
      </w:r>
      <w:r w:rsidR="00F9275B">
        <w:rPr>
          <w:rFonts w:ascii="Times New Roman" w:hAnsi="Times New Roman" w:cs="Times New Roman"/>
          <w:sz w:val="28"/>
          <w:szCs w:val="28"/>
        </w:rPr>
        <w:t xml:space="preserve">                                                  </w:t>
      </w:r>
    </w:p>
    <w:p w:rsidR="00F9275B" w:rsidRPr="008A3B32" w:rsidRDefault="00F9275B" w:rsidP="00F9275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УТВЕРЖДЕНО </w:t>
      </w:r>
    </w:p>
    <w:p w:rsidR="00F9275B" w:rsidRDefault="00F9275B" w:rsidP="00F9275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w:t>
      </w:r>
      <w:r w:rsidRPr="008A3B32">
        <w:rPr>
          <w:rFonts w:ascii="Times New Roman" w:hAnsi="Times New Roman" w:cs="Times New Roman"/>
          <w:sz w:val="28"/>
          <w:szCs w:val="28"/>
        </w:rPr>
        <w:t xml:space="preserve"> </w:t>
      </w:r>
    </w:p>
    <w:p w:rsidR="00F9275B" w:rsidRDefault="00F9275B" w:rsidP="00F9275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а</w:t>
      </w:r>
      <w:r w:rsidRPr="008A3B32">
        <w:rPr>
          <w:rFonts w:ascii="Times New Roman" w:hAnsi="Times New Roman" w:cs="Times New Roman"/>
          <w:sz w:val="28"/>
          <w:szCs w:val="28"/>
        </w:rPr>
        <w:t xml:space="preserve">дминистрации </w:t>
      </w:r>
      <w:r>
        <w:rPr>
          <w:rFonts w:ascii="Times New Roman" w:hAnsi="Times New Roman" w:cs="Times New Roman"/>
          <w:sz w:val="28"/>
          <w:szCs w:val="28"/>
        </w:rPr>
        <w:t>Промышленновского</w:t>
      </w:r>
      <w:r w:rsidRPr="008A3B32">
        <w:rPr>
          <w:rFonts w:ascii="Times New Roman" w:hAnsi="Times New Roman" w:cs="Times New Roman"/>
          <w:sz w:val="28"/>
          <w:szCs w:val="28"/>
        </w:rPr>
        <w:t xml:space="preserve"> </w:t>
      </w:r>
    </w:p>
    <w:p w:rsidR="00F9275B" w:rsidRPr="008A3B32" w:rsidRDefault="00F9275B" w:rsidP="00F9275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F9275B" w:rsidRPr="005618AD" w:rsidRDefault="00F9275B" w:rsidP="00F9275B">
      <w:pPr>
        <w:pStyle w:val="a7"/>
        <w:rPr>
          <w:rFonts w:ascii="Times New Roman" w:hAnsi="Times New Roman"/>
          <w:sz w:val="28"/>
          <w:szCs w:val="28"/>
          <w:u w:val="single"/>
        </w:rPr>
      </w:pPr>
      <w:r>
        <w:rPr>
          <w:rFonts w:ascii="Times New Roman" w:hAnsi="Times New Roman"/>
          <w:sz w:val="28"/>
          <w:szCs w:val="28"/>
        </w:rPr>
        <w:t xml:space="preserve">                                                                     </w:t>
      </w:r>
      <w:r w:rsidR="00ED7AF2">
        <w:rPr>
          <w:rFonts w:ascii="Times New Roman" w:hAnsi="Times New Roman"/>
          <w:sz w:val="28"/>
          <w:szCs w:val="28"/>
        </w:rPr>
        <w:t xml:space="preserve">  </w:t>
      </w:r>
      <w:r>
        <w:rPr>
          <w:rFonts w:ascii="Times New Roman" w:hAnsi="Times New Roman"/>
          <w:sz w:val="28"/>
          <w:szCs w:val="28"/>
        </w:rPr>
        <w:t xml:space="preserve"> от </w:t>
      </w:r>
      <w:r w:rsidR="000B285F">
        <w:rPr>
          <w:rFonts w:ascii="Times New Roman" w:hAnsi="Times New Roman"/>
          <w:sz w:val="28"/>
          <w:szCs w:val="28"/>
          <w:u w:val="single"/>
        </w:rPr>
        <w:t xml:space="preserve">   </w:t>
      </w:r>
      <w:r w:rsidR="00F06CDA">
        <w:rPr>
          <w:rFonts w:ascii="Times New Roman" w:hAnsi="Times New Roman"/>
          <w:sz w:val="28"/>
          <w:szCs w:val="28"/>
          <w:u w:val="single"/>
        </w:rPr>
        <w:t>31.05.2024</w:t>
      </w:r>
      <w:r w:rsidR="000B285F">
        <w:rPr>
          <w:rFonts w:ascii="Times New Roman" w:hAnsi="Times New Roman"/>
          <w:sz w:val="28"/>
          <w:szCs w:val="28"/>
          <w:u w:val="single"/>
        </w:rPr>
        <w:t xml:space="preserve">    </w:t>
      </w:r>
      <w:r w:rsidR="005618AD">
        <w:rPr>
          <w:rFonts w:ascii="Times New Roman" w:hAnsi="Times New Roman"/>
          <w:sz w:val="28"/>
          <w:szCs w:val="28"/>
          <w:u w:val="single"/>
        </w:rPr>
        <w:t xml:space="preserve"> </w:t>
      </w:r>
      <w:r w:rsidR="005618AD">
        <w:rPr>
          <w:rFonts w:ascii="Times New Roman" w:hAnsi="Times New Roman"/>
          <w:sz w:val="28"/>
          <w:szCs w:val="28"/>
        </w:rPr>
        <w:t xml:space="preserve"> </w:t>
      </w:r>
      <w:r>
        <w:rPr>
          <w:rFonts w:ascii="Times New Roman" w:hAnsi="Times New Roman"/>
          <w:sz w:val="28"/>
          <w:szCs w:val="28"/>
        </w:rPr>
        <w:t>№</w:t>
      </w:r>
      <w:r w:rsidR="005618AD">
        <w:rPr>
          <w:rFonts w:ascii="Times New Roman" w:hAnsi="Times New Roman"/>
          <w:sz w:val="28"/>
          <w:szCs w:val="28"/>
        </w:rPr>
        <w:t xml:space="preserve"> </w:t>
      </w:r>
      <w:r w:rsidR="000B285F" w:rsidRPr="00F06CDA">
        <w:rPr>
          <w:rFonts w:ascii="Times New Roman" w:hAnsi="Times New Roman"/>
          <w:sz w:val="28"/>
          <w:szCs w:val="28"/>
          <w:u w:val="single"/>
        </w:rPr>
        <w:t>__</w:t>
      </w:r>
      <w:r w:rsidR="00F06CDA" w:rsidRPr="00F06CDA">
        <w:rPr>
          <w:rFonts w:ascii="Times New Roman" w:hAnsi="Times New Roman"/>
          <w:sz w:val="28"/>
          <w:szCs w:val="28"/>
          <w:u w:val="single"/>
        </w:rPr>
        <w:t>596-П</w:t>
      </w:r>
      <w:r w:rsidR="000B285F" w:rsidRPr="000B285F">
        <w:rPr>
          <w:rFonts w:ascii="Times New Roman" w:hAnsi="Times New Roman"/>
          <w:sz w:val="28"/>
          <w:szCs w:val="28"/>
        </w:rPr>
        <w:t>__</w:t>
      </w:r>
    </w:p>
    <w:p w:rsidR="00F9275B" w:rsidRPr="00387EC8" w:rsidRDefault="00F9275B" w:rsidP="00ED7AF2">
      <w:pPr>
        <w:pStyle w:val="a7"/>
        <w:jc w:val="center"/>
        <w:rPr>
          <w:rFonts w:ascii="Times New Roman" w:hAnsi="Times New Roman"/>
          <w:sz w:val="28"/>
          <w:szCs w:val="28"/>
        </w:rPr>
      </w:pPr>
    </w:p>
    <w:p w:rsidR="00F9275B" w:rsidRPr="00112FC5" w:rsidRDefault="00F9275B" w:rsidP="00ED7AF2">
      <w:pPr>
        <w:shd w:val="clear" w:color="auto" w:fill="FFFFFF"/>
        <w:spacing w:after="0"/>
        <w:ind w:firstLine="851"/>
        <w:jc w:val="center"/>
        <w:textAlignment w:val="baseline"/>
        <w:rPr>
          <w:rFonts w:eastAsia="Times New Roman"/>
          <w:b/>
          <w:spacing w:val="2"/>
          <w:szCs w:val="28"/>
          <w:lang w:eastAsia="ru-RU"/>
        </w:rPr>
      </w:pPr>
    </w:p>
    <w:p w:rsidR="00112FC5" w:rsidRDefault="00F9275B" w:rsidP="00142030">
      <w:pPr>
        <w:shd w:val="clear" w:color="auto" w:fill="FFFFFF"/>
        <w:spacing w:after="0"/>
        <w:jc w:val="center"/>
        <w:textAlignment w:val="baseline"/>
        <w:rPr>
          <w:rFonts w:eastAsia="Times New Roman"/>
          <w:b/>
          <w:spacing w:val="2"/>
          <w:szCs w:val="28"/>
          <w:lang w:eastAsia="ru-RU"/>
        </w:rPr>
      </w:pPr>
      <w:r w:rsidRPr="00112FC5">
        <w:rPr>
          <w:rFonts w:eastAsia="Times New Roman"/>
          <w:b/>
          <w:spacing w:val="2"/>
          <w:szCs w:val="28"/>
          <w:lang w:eastAsia="ru-RU"/>
        </w:rPr>
        <w:t>Положение</w:t>
      </w:r>
    </w:p>
    <w:p w:rsidR="00A94678" w:rsidRDefault="00556BB8" w:rsidP="00A94678">
      <w:pPr>
        <w:shd w:val="clear" w:color="auto" w:fill="FFFFFF"/>
        <w:spacing w:after="0"/>
        <w:jc w:val="center"/>
        <w:textAlignment w:val="baseline"/>
        <w:rPr>
          <w:rFonts w:eastAsia="Times New Roman"/>
          <w:b/>
          <w:spacing w:val="2"/>
          <w:szCs w:val="28"/>
          <w:lang w:eastAsia="ru-RU"/>
        </w:rPr>
      </w:pPr>
      <w:r>
        <w:rPr>
          <w:rFonts w:eastAsia="Times New Roman"/>
          <w:b/>
          <w:spacing w:val="2"/>
          <w:szCs w:val="28"/>
          <w:lang w:eastAsia="ru-RU"/>
        </w:rPr>
        <w:t xml:space="preserve">о </w:t>
      </w:r>
      <w:r w:rsidR="00A94678" w:rsidRPr="00A94678">
        <w:rPr>
          <w:rFonts w:eastAsia="Times New Roman"/>
          <w:b/>
          <w:spacing w:val="2"/>
          <w:szCs w:val="28"/>
          <w:lang w:eastAsia="ru-RU"/>
        </w:rPr>
        <w:t xml:space="preserve">муниципальной системе оповещения населения </w:t>
      </w:r>
    </w:p>
    <w:p w:rsidR="00556BB8" w:rsidRDefault="00A94678" w:rsidP="00A94678">
      <w:pPr>
        <w:shd w:val="clear" w:color="auto" w:fill="FFFFFF"/>
        <w:spacing w:after="0"/>
        <w:jc w:val="center"/>
        <w:textAlignment w:val="baseline"/>
        <w:rPr>
          <w:rFonts w:eastAsia="Times New Roman"/>
          <w:b/>
          <w:spacing w:val="2"/>
          <w:szCs w:val="28"/>
          <w:lang w:eastAsia="ru-RU"/>
        </w:rPr>
      </w:pPr>
      <w:r w:rsidRPr="00A94678">
        <w:rPr>
          <w:rFonts w:eastAsia="Times New Roman"/>
          <w:b/>
          <w:spacing w:val="2"/>
          <w:szCs w:val="28"/>
          <w:lang w:eastAsia="ru-RU"/>
        </w:rPr>
        <w:t>Промышленновского муниципального округа</w:t>
      </w:r>
    </w:p>
    <w:p w:rsidR="00556BB8" w:rsidRPr="00112FC5" w:rsidRDefault="00556BB8" w:rsidP="00142030">
      <w:pPr>
        <w:shd w:val="clear" w:color="auto" w:fill="FFFFFF"/>
        <w:spacing w:after="0"/>
        <w:jc w:val="center"/>
        <w:textAlignment w:val="baseline"/>
        <w:rPr>
          <w:rFonts w:eastAsia="Times New Roman"/>
          <w:b/>
          <w:spacing w:val="2"/>
          <w:szCs w:val="28"/>
          <w:lang w:eastAsia="ru-RU"/>
        </w:rPr>
      </w:pPr>
    </w:p>
    <w:p w:rsidR="00A94678" w:rsidRDefault="00BA19E8" w:rsidP="00A94678">
      <w:pPr>
        <w:shd w:val="clear" w:color="auto" w:fill="FFFFFF"/>
        <w:spacing w:after="0"/>
        <w:jc w:val="center"/>
        <w:textAlignment w:val="baseline"/>
        <w:rPr>
          <w:rFonts w:eastAsia="Times New Roman"/>
          <w:b/>
          <w:spacing w:val="2"/>
          <w:szCs w:val="28"/>
          <w:lang w:eastAsia="ru-RU"/>
        </w:rPr>
      </w:pPr>
      <w:r>
        <w:rPr>
          <w:rFonts w:eastAsia="Times New Roman"/>
          <w:b/>
          <w:spacing w:val="2"/>
          <w:szCs w:val="28"/>
          <w:lang w:eastAsia="ru-RU"/>
        </w:rPr>
        <w:t>I. </w:t>
      </w:r>
      <w:r w:rsidR="00F9275B" w:rsidRPr="004C491D">
        <w:rPr>
          <w:rFonts w:eastAsia="Times New Roman"/>
          <w:b/>
          <w:spacing w:val="2"/>
          <w:szCs w:val="28"/>
          <w:lang w:eastAsia="ru-RU"/>
        </w:rPr>
        <w:t>Общие положения</w:t>
      </w:r>
    </w:p>
    <w:p w:rsidR="00A94678" w:rsidRPr="00A94678" w:rsidRDefault="00A94678" w:rsidP="00A94678">
      <w:pPr>
        <w:shd w:val="clear" w:color="auto" w:fill="FFFFFF"/>
        <w:spacing w:after="0"/>
        <w:jc w:val="center"/>
        <w:textAlignment w:val="baseline"/>
        <w:rPr>
          <w:rFonts w:eastAsia="Times New Roman"/>
          <w:b/>
          <w:spacing w:val="2"/>
          <w:szCs w:val="28"/>
          <w:lang w:eastAsia="ru-RU"/>
        </w:rPr>
      </w:pPr>
    </w:p>
    <w:p w:rsidR="00A94678" w:rsidRPr="005A4B15" w:rsidRDefault="00A94678" w:rsidP="00A94678">
      <w:pPr>
        <w:spacing w:after="0"/>
        <w:ind w:firstLine="709"/>
        <w:rPr>
          <w:szCs w:val="28"/>
        </w:rPr>
      </w:pPr>
      <w:r>
        <w:rPr>
          <w:szCs w:val="28"/>
        </w:rPr>
        <w:t>1</w:t>
      </w:r>
      <w:r w:rsidRPr="005A4B15">
        <w:rPr>
          <w:szCs w:val="28"/>
        </w:rPr>
        <w:t xml:space="preserve">. Оповещение населения о чрезвычайных ситуациях – это доведение </w:t>
      </w:r>
      <w:r w:rsidRPr="005A4B15">
        <w:rPr>
          <w:szCs w:val="28"/>
        </w:rPr>
        <w:br/>
        <w:t xml:space="preserve">до населения сигналов оповещения и экстренной информации об опасностях, возникающих при военных конфликтах или вследствие этих конфликтов, </w:t>
      </w:r>
      <w:r>
        <w:rPr>
          <w:szCs w:val="28"/>
        </w:rPr>
        <w:br/>
      </w:r>
      <w:r w:rsidRPr="005A4B15">
        <w:rPr>
          <w:szCs w:val="28"/>
        </w:rPr>
        <w:t xml:space="preserve">а также при чрезвычайных ситуациях природного и техногенного характера, </w:t>
      </w:r>
      <w:r>
        <w:rPr>
          <w:szCs w:val="28"/>
        </w:rPr>
        <w:br/>
      </w:r>
      <w:r w:rsidRPr="005A4B15">
        <w:rPr>
          <w:szCs w:val="28"/>
        </w:rPr>
        <w:t xml:space="preserve">о правилах поведения населения и необходимости проведения мероприятий </w:t>
      </w:r>
      <w:r>
        <w:rPr>
          <w:szCs w:val="28"/>
        </w:rPr>
        <w:br/>
      </w:r>
      <w:r w:rsidRPr="005A4B15">
        <w:rPr>
          <w:szCs w:val="28"/>
        </w:rPr>
        <w:t>по защите.</w:t>
      </w:r>
    </w:p>
    <w:p w:rsidR="00A94678" w:rsidRPr="005A4B15" w:rsidRDefault="00A94678" w:rsidP="00A94678">
      <w:pPr>
        <w:spacing w:after="0"/>
        <w:ind w:firstLine="709"/>
        <w:rPr>
          <w:szCs w:val="28"/>
        </w:rPr>
      </w:pPr>
      <w:r w:rsidRPr="005A4B15">
        <w:rPr>
          <w:szCs w:val="28"/>
        </w:rPr>
        <w:t xml:space="preserve">Сигнал оповещения является командой для проведения мероприятий </w:t>
      </w:r>
      <w:r w:rsidRPr="005A4B15">
        <w:rPr>
          <w:szCs w:val="28"/>
        </w:rPr>
        <w:br/>
        <w:t>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силами постоянной готовности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A94678" w:rsidRPr="005A4B15" w:rsidRDefault="00A94678" w:rsidP="00A83844">
      <w:pPr>
        <w:spacing w:after="0"/>
        <w:ind w:firstLine="709"/>
        <w:rPr>
          <w:szCs w:val="28"/>
        </w:rPr>
      </w:pPr>
      <w:r w:rsidRPr="005A4B15">
        <w:rPr>
          <w:szCs w:val="28"/>
        </w:rPr>
        <w:t xml:space="preserve">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w:t>
      </w:r>
      <w:r>
        <w:rPr>
          <w:szCs w:val="28"/>
        </w:rPr>
        <w:br/>
      </w:r>
      <w:r w:rsidRPr="005A4B15">
        <w:rPr>
          <w:szCs w:val="28"/>
        </w:rPr>
        <w:t xml:space="preserve">а также правилах поведения и способах защиты незамедлительно передается </w:t>
      </w:r>
      <w:r>
        <w:rPr>
          <w:szCs w:val="28"/>
        </w:rPr>
        <w:br/>
      </w:r>
      <w:r w:rsidRPr="005A4B15">
        <w:rPr>
          <w:szCs w:val="28"/>
        </w:rPr>
        <w:t>по системе оповещения населения.</w:t>
      </w:r>
    </w:p>
    <w:p w:rsidR="00A94678" w:rsidRPr="005A4B15" w:rsidRDefault="00A94678" w:rsidP="00A83844">
      <w:pPr>
        <w:spacing w:after="0"/>
        <w:ind w:firstLine="709"/>
        <w:rPr>
          <w:szCs w:val="28"/>
        </w:rPr>
      </w:pPr>
      <w:r>
        <w:rPr>
          <w:szCs w:val="28"/>
        </w:rPr>
        <w:t>2</w:t>
      </w:r>
      <w:r w:rsidRPr="005A4B15">
        <w:rPr>
          <w:szCs w:val="28"/>
        </w:rPr>
        <w:t xml:space="preserve">. Система оповещения населения является составной частью системы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Состоит из комбинации взаимодействующих элементов, включающей специальные программно-технические средства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w:t>
      </w:r>
      <w:r>
        <w:rPr>
          <w:szCs w:val="28"/>
        </w:rPr>
        <w:t xml:space="preserve">людей, громкоговорящих средств </w:t>
      </w:r>
      <w:r w:rsidRPr="005A4B15">
        <w:rPr>
          <w:szCs w:val="28"/>
        </w:rPr>
        <w:t>на подвижных объектах, мобильных</w:t>
      </w:r>
      <w:r>
        <w:rPr>
          <w:szCs w:val="28"/>
        </w:rPr>
        <w:t xml:space="preserve"> и носимых средств оповещения, </w:t>
      </w:r>
      <w:r w:rsidRPr="005A4B15">
        <w:rPr>
          <w:szCs w:val="28"/>
        </w:rPr>
        <w:t>а также обеспечивающих ее функцио</w:t>
      </w:r>
      <w:r>
        <w:rPr>
          <w:szCs w:val="28"/>
        </w:rPr>
        <w:t xml:space="preserve">нирование каналов, линий связи </w:t>
      </w:r>
      <w:r w:rsidRPr="005A4B15">
        <w:rPr>
          <w:szCs w:val="28"/>
        </w:rPr>
        <w:t>и сетей передачи данных единой сети электросвязи Российской Федерации.</w:t>
      </w:r>
    </w:p>
    <w:p w:rsidR="00A94678" w:rsidRPr="005A4B15" w:rsidRDefault="00A94678" w:rsidP="00A83844">
      <w:pPr>
        <w:spacing w:after="0"/>
        <w:ind w:firstLine="709"/>
        <w:rPr>
          <w:szCs w:val="28"/>
        </w:rPr>
      </w:pPr>
      <w:r>
        <w:rPr>
          <w:szCs w:val="28"/>
        </w:rPr>
        <w:t>3</w:t>
      </w:r>
      <w:r w:rsidRPr="005A4B15">
        <w:rPr>
          <w:szCs w:val="28"/>
        </w:rPr>
        <w:t>. Настоящее Положение определяет назначение</w:t>
      </w:r>
      <w:r>
        <w:rPr>
          <w:szCs w:val="28"/>
        </w:rPr>
        <w:t xml:space="preserve">, основные задачи </w:t>
      </w:r>
      <w:r>
        <w:rPr>
          <w:szCs w:val="28"/>
        </w:rPr>
        <w:br/>
        <w:t xml:space="preserve">и требования </w:t>
      </w:r>
      <w:r w:rsidRPr="005A4B15">
        <w:rPr>
          <w:szCs w:val="28"/>
        </w:rPr>
        <w:t xml:space="preserve">к муниципальной системе оповещения населения </w:t>
      </w:r>
      <w:r w:rsidR="00A83844">
        <w:rPr>
          <w:szCs w:val="28"/>
        </w:rPr>
        <w:lastRenderedPageBreak/>
        <w:t>Промышленновского муниципального округа</w:t>
      </w:r>
      <w:r w:rsidRPr="005A4B15">
        <w:rPr>
          <w:szCs w:val="28"/>
        </w:rPr>
        <w:t xml:space="preserve"> (далее – МСОН), порядок её задействования и поддержания в состоянии постоянной готовности.</w:t>
      </w:r>
    </w:p>
    <w:p w:rsidR="00A94678" w:rsidRDefault="00A94678" w:rsidP="00A83844">
      <w:pPr>
        <w:spacing w:after="0"/>
        <w:ind w:firstLine="709"/>
        <w:rPr>
          <w:szCs w:val="28"/>
        </w:rPr>
      </w:pPr>
      <w:r>
        <w:rPr>
          <w:szCs w:val="28"/>
        </w:rPr>
        <w:t>4</w:t>
      </w:r>
      <w:r w:rsidRPr="005A4B15">
        <w:rPr>
          <w:szCs w:val="28"/>
        </w:rPr>
        <w:t xml:space="preserve">. МСОН создается администрацией </w:t>
      </w:r>
      <w:r w:rsidR="00A83844">
        <w:rPr>
          <w:szCs w:val="28"/>
        </w:rPr>
        <w:t>Промышленновского муниципального округа</w:t>
      </w:r>
      <w:r w:rsidRPr="005A4B15">
        <w:rPr>
          <w:szCs w:val="28"/>
        </w:rPr>
        <w:t xml:space="preserve">. Границами зоны действия МСОН являются административные границы </w:t>
      </w:r>
      <w:r w:rsidR="00A83844">
        <w:rPr>
          <w:szCs w:val="28"/>
        </w:rPr>
        <w:t>Промышленновского муниципального округа</w:t>
      </w:r>
      <w:r w:rsidRPr="005A4B15">
        <w:rPr>
          <w:szCs w:val="28"/>
        </w:rPr>
        <w:t>.</w:t>
      </w:r>
    </w:p>
    <w:p w:rsidR="00A94678" w:rsidRPr="005A4B15" w:rsidRDefault="00A94678" w:rsidP="00A83844">
      <w:pPr>
        <w:spacing w:after="0"/>
        <w:ind w:firstLine="709"/>
        <w:rPr>
          <w:szCs w:val="28"/>
        </w:rPr>
      </w:pPr>
      <w:r>
        <w:rPr>
          <w:szCs w:val="28"/>
        </w:rPr>
        <w:t>5. МСОН является составной частью региональной системы оповещения населения (далее – РСОН).</w:t>
      </w:r>
    </w:p>
    <w:p w:rsidR="00A94678" w:rsidRPr="005A4B15" w:rsidRDefault="00A94678" w:rsidP="00A83844">
      <w:pPr>
        <w:spacing w:after="0"/>
        <w:ind w:firstLine="709"/>
        <w:rPr>
          <w:szCs w:val="28"/>
        </w:rPr>
      </w:pPr>
      <w:r>
        <w:rPr>
          <w:szCs w:val="28"/>
        </w:rPr>
        <w:t>6</w:t>
      </w:r>
      <w:r w:rsidRPr="005A4B15">
        <w:rPr>
          <w:szCs w:val="28"/>
        </w:rPr>
        <w:t xml:space="preserve">. Создание и поддержание в состоянии постоянной готовности МСОН является составной частью комплекса мероприятий, проводимых администрацией </w:t>
      </w:r>
      <w:r w:rsidR="00A83844">
        <w:rPr>
          <w:szCs w:val="28"/>
        </w:rPr>
        <w:t>Промышленновского муниципального округа</w:t>
      </w:r>
      <w:r w:rsidR="00A83844" w:rsidRPr="005A4B15">
        <w:rPr>
          <w:szCs w:val="28"/>
        </w:rPr>
        <w:t xml:space="preserve"> </w:t>
      </w:r>
      <w:r w:rsidRPr="005A4B15">
        <w:rPr>
          <w:szCs w:val="28"/>
        </w:rPr>
        <w:t>по подготовке и ведению гражданской обороны, предупреждению и ликвидации чрезвычайных ситуаций природного</w:t>
      </w:r>
      <w:r w:rsidR="00A83844">
        <w:rPr>
          <w:szCs w:val="28"/>
        </w:rPr>
        <w:t xml:space="preserve"> </w:t>
      </w:r>
      <w:r w:rsidRPr="005A4B15">
        <w:rPr>
          <w:szCs w:val="28"/>
        </w:rPr>
        <w:t>и техногенного характера.</w:t>
      </w:r>
    </w:p>
    <w:p w:rsidR="00A94678" w:rsidRPr="00A83844" w:rsidRDefault="00A94678" w:rsidP="00A83844">
      <w:pPr>
        <w:ind w:firstLine="709"/>
        <w:rPr>
          <w:bCs/>
          <w:szCs w:val="28"/>
        </w:rPr>
      </w:pPr>
      <w:r>
        <w:rPr>
          <w:szCs w:val="28"/>
        </w:rPr>
        <w:t>7</w:t>
      </w:r>
      <w:r w:rsidRPr="005A4B15">
        <w:rPr>
          <w:szCs w:val="28"/>
        </w:rPr>
        <w:t>. МСОН должна соответствовать требованиям, изложенным в приложении № 1 Положения о системах оповещения населения, утвержденного приказом Министерства Российской Федерации по делам гражданской о</w:t>
      </w:r>
      <w:r>
        <w:rPr>
          <w:szCs w:val="28"/>
        </w:rPr>
        <w:t xml:space="preserve">бороны, чрезвычайным ситуациям </w:t>
      </w:r>
      <w:r w:rsidRPr="005A4B15">
        <w:rPr>
          <w:szCs w:val="28"/>
        </w:rPr>
        <w:t>и ликвидации последствий стихийных бедствий</w:t>
      </w:r>
      <w:r w:rsidR="00A83844">
        <w:rPr>
          <w:szCs w:val="28"/>
        </w:rPr>
        <w:t xml:space="preserve"> </w:t>
      </w:r>
      <w:r w:rsidRPr="005A4B15">
        <w:rPr>
          <w:szCs w:val="28"/>
        </w:rPr>
        <w:t>и Министерства цифрового развития, связи и массовых коммуникаций Российской Фед</w:t>
      </w:r>
      <w:r>
        <w:rPr>
          <w:szCs w:val="28"/>
        </w:rPr>
        <w:t xml:space="preserve">ерации от 31.07.2020 № 578/365 </w:t>
      </w:r>
      <w:r w:rsidRPr="005A4B15">
        <w:rPr>
          <w:szCs w:val="28"/>
        </w:rPr>
        <w:t>«Об утверждении Положения</w:t>
      </w:r>
      <w:r w:rsidR="00A83844">
        <w:rPr>
          <w:szCs w:val="28"/>
        </w:rPr>
        <w:t xml:space="preserve"> </w:t>
      </w:r>
      <w:r w:rsidRPr="005A4B15">
        <w:rPr>
          <w:szCs w:val="28"/>
        </w:rPr>
        <w:t>о системах оповещения населения»</w:t>
      </w:r>
      <w:r>
        <w:rPr>
          <w:szCs w:val="28"/>
        </w:rPr>
        <w:t xml:space="preserve"> (</w:t>
      </w:r>
      <w:r w:rsidRPr="008F5736">
        <w:rPr>
          <w:bCs/>
          <w:szCs w:val="28"/>
        </w:rPr>
        <w:t>зарегистрирован Минюстом РФ</w:t>
      </w:r>
      <w:r w:rsidR="00A83844">
        <w:rPr>
          <w:bCs/>
          <w:szCs w:val="28"/>
        </w:rPr>
        <w:t xml:space="preserve"> от 26.10.2020</w:t>
      </w:r>
      <w:r w:rsidRPr="008F5736">
        <w:rPr>
          <w:bCs/>
          <w:szCs w:val="28"/>
        </w:rPr>
        <w:t>, регистрационный № 60567</w:t>
      </w:r>
      <w:r>
        <w:rPr>
          <w:bCs/>
          <w:szCs w:val="28"/>
        </w:rPr>
        <w:t>)</w:t>
      </w:r>
      <w:r w:rsidRPr="005A4B15">
        <w:rPr>
          <w:szCs w:val="28"/>
        </w:rPr>
        <w:t>.</w:t>
      </w:r>
    </w:p>
    <w:p w:rsidR="00A83844" w:rsidRPr="005A4B15" w:rsidRDefault="00A94678" w:rsidP="00A83844">
      <w:pPr>
        <w:jc w:val="center"/>
        <w:rPr>
          <w:b/>
          <w:szCs w:val="28"/>
        </w:rPr>
      </w:pPr>
      <w:r w:rsidRPr="005A4B15">
        <w:rPr>
          <w:b/>
          <w:szCs w:val="28"/>
        </w:rPr>
        <w:t>II. Назначение и основные задачи МСОН</w:t>
      </w:r>
    </w:p>
    <w:p w:rsidR="00A94678" w:rsidRPr="005A4B15" w:rsidRDefault="00A94678" w:rsidP="00A83844">
      <w:pPr>
        <w:spacing w:after="0"/>
        <w:ind w:firstLine="709"/>
        <w:rPr>
          <w:szCs w:val="28"/>
        </w:rPr>
      </w:pPr>
      <w:r>
        <w:rPr>
          <w:szCs w:val="28"/>
        </w:rPr>
        <w:t>8</w:t>
      </w:r>
      <w:r w:rsidRPr="005A4B15">
        <w:rPr>
          <w:szCs w:val="28"/>
        </w:rPr>
        <w:t>. МСОН предназначена для обеспечения</w:t>
      </w:r>
      <w:r w:rsidR="00A83844">
        <w:rPr>
          <w:szCs w:val="28"/>
        </w:rPr>
        <w:t xml:space="preserve"> доведения сигналов оповещения </w:t>
      </w:r>
      <w:r w:rsidRPr="005A4B15">
        <w:rPr>
          <w:szCs w:val="28"/>
        </w:rPr>
        <w:t>и экстренной информации до населения, органов управления и сил ГО и ТП РСЧС.</w:t>
      </w:r>
    </w:p>
    <w:p w:rsidR="00A94678" w:rsidRPr="005A4B15" w:rsidRDefault="00A94678" w:rsidP="00A83844">
      <w:pPr>
        <w:spacing w:after="0"/>
        <w:ind w:firstLine="709"/>
        <w:rPr>
          <w:szCs w:val="28"/>
        </w:rPr>
      </w:pPr>
      <w:r>
        <w:rPr>
          <w:szCs w:val="28"/>
        </w:rPr>
        <w:t>9</w:t>
      </w:r>
      <w:r w:rsidRPr="005A4B15">
        <w:rPr>
          <w:szCs w:val="28"/>
        </w:rPr>
        <w:t>. Основной задачей МСОН является обеспечение доведения сигналов оповещения и экстренной информации до:</w:t>
      </w:r>
    </w:p>
    <w:p w:rsidR="00A94678" w:rsidRPr="005A4B15" w:rsidRDefault="009E2C71" w:rsidP="00A83844">
      <w:pPr>
        <w:spacing w:after="0"/>
        <w:ind w:firstLine="708"/>
        <w:rPr>
          <w:szCs w:val="28"/>
        </w:rPr>
      </w:pPr>
      <w:r>
        <w:rPr>
          <w:szCs w:val="28"/>
        </w:rPr>
        <w:t xml:space="preserve">- </w:t>
      </w:r>
      <w:r w:rsidR="00A94678" w:rsidRPr="005A4B15">
        <w:rPr>
          <w:szCs w:val="28"/>
        </w:rPr>
        <w:t>руководящего состава ГО и муниципального звена ТП РСЧС Кемеровской области – Кузбасса;</w:t>
      </w:r>
    </w:p>
    <w:p w:rsidR="00A94678" w:rsidRDefault="009E2C71" w:rsidP="00A83844">
      <w:pPr>
        <w:spacing w:after="0"/>
        <w:ind w:firstLine="709"/>
        <w:rPr>
          <w:szCs w:val="28"/>
        </w:rPr>
      </w:pPr>
      <w:r>
        <w:rPr>
          <w:szCs w:val="28"/>
        </w:rPr>
        <w:t xml:space="preserve">- </w:t>
      </w:r>
      <w:r w:rsidR="00A94678">
        <w:rPr>
          <w:szCs w:val="28"/>
        </w:rPr>
        <w:t xml:space="preserve">сил ГО и РСЧС </w:t>
      </w:r>
      <w:r w:rsidR="00A83844">
        <w:rPr>
          <w:szCs w:val="28"/>
        </w:rPr>
        <w:t>Промышленновского муниципального округа</w:t>
      </w:r>
      <w:r w:rsidR="00A94678" w:rsidRPr="005A4B15">
        <w:rPr>
          <w:szCs w:val="28"/>
        </w:rPr>
        <w:t>;</w:t>
      </w:r>
    </w:p>
    <w:p w:rsidR="00A94678" w:rsidRPr="005A4B15" w:rsidRDefault="009E2C71" w:rsidP="00A83844">
      <w:pPr>
        <w:ind w:firstLine="709"/>
        <w:rPr>
          <w:szCs w:val="28"/>
        </w:rPr>
      </w:pPr>
      <w:r>
        <w:rPr>
          <w:szCs w:val="28"/>
        </w:rPr>
        <w:t xml:space="preserve">- </w:t>
      </w:r>
      <w:r w:rsidR="00A94678" w:rsidRPr="005A4B15">
        <w:rPr>
          <w:szCs w:val="28"/>
        </w:rPr>
        <w:t xml:space="preserve">людей, находящегося на территории </w:t>
      </w:r>
      <w:r w:rsidR="00A83844">
        <w:rPr>
          <w:szCs w:val="28"/>
        </w:rPr>
        <w:t>Промышленновского муниципального округа</w:t>
      </w:r>
      <w:r w:rsidR="00A94678" w:rsidRPr="005A4B15">
        <w:rPr>
          <w:szCs w:val="28"/>
        </w:rPr>
        <w:t>.</w:t>
      </w:r>
    </w:p>
    <w:p w:rsidR="00A94678" w:rsidRPr="00A83844" w:rsidRDefault="00A94678" w:rsidP="00A83844">
      <w:pPr>
        <w:jc w:val="center"/>
        <w:rPr>
          <w:b/>
          <w:szCs w:val="28"/>
        </w:rPr>
      </w:pPr>
      <w:r w:rsidRPr="005A4B15">
        <w:rPr>
          <w:b/>
          <w:szCs w:val="28"/>
        </w:rPr>
        <w:t>III. Порядок задействования МСОН</w:t>
      </w:r>
    </w:p>
    <w:p w:rsidR="00A94678" w:rsidRPr="005A4B15" w:rsidRDefault="00A94678" w:rsidP="009E2C71">
      <w:pPr>
        <w:spacing w:after="0"/>
        <w:ind w:firstLine="709"/>
        <w:rPr>
          <w:szCs w:val="28"/>
        </w:rPr>
      </w:pPr>
      <w:r w:rsidRPr="005A4B15">
        <w:rPr>
          <w:szCs w:val="28"/>
        </w:rPr>
        <w:t>1</w:t>
      </w:r>
      <w:r>
        <w:rPr>
          <w:szCs w:val="28"/>
        </w:rPr>
        <w:t>0</w:t>
      </w:r>
      <w:r w:rsidRPr="005A4B15">
        <w:rPr>
          <w:szCs w:val="28"/>
        </w:rPr>
        <w:t xml:space="preserve">. Задействование МСОН по предназначению планируется </w:t>
      </w:r>
      <w:r>
        <w:rPr>
          <w:szCs w:val="28"/>
        </w:rPr>
        <w:br/>
      </w:r>
      <w:r w:rsidRPr="005A4B15">
        <w:rPr>
          <w:szCs w:val="28"/>
        </w:rPr>
        <w:t xml:space="preserve">и осуществляется в соответствии с настоящим Положением, планом гражданской обороны и защиты населения и планом действий по предупреждению и ликвидации чрезвычайных ситуаций </w:t>
      </w:r>
      <w:r w:rsidR="00A83844">
        <w:rPr>
          <w:szCs w:val="28"/>
        </w:rPr>
        <w:t>Промышленновского муниципального округа</w:t>
      </w:r>
      <w:r w:rsidRPr="005A4B15">
        <w:rPr>
          <w:szCs w:val="28"/>
        </w:rPr>
        <w:t>.</w:t>
      </w:r>
    </w:p>
    <w:p w:rsidR="00A94678" w:rsidRPr="005A4B15" w:rsidRDefault="00A94678" w:rsidP="009E2C71">
      <w:pPr>
        <w:spacing w:after="0"/>
        <w:ind w:firstLine="709"/>
        <w:rPr>
          <w:szCs w:val="28"/>
        </w:rPr>
      </w:pPr>
      <w:r w:rsidRPr="005A4B15">
        <w:rPr>
          <w:szCs w:val="28"/>
        </w:rPr>
        <w:t>1</w:t>
      </w:r>
      <w:r>
        <w:rPr>
          <w:szCs w:val="28"/>
        </w:rPr>
        <w:t>1</w:t>
      </w:r>
      <w:r w:rsidRPr="009E2C71">
        <w:rPr>
          <w:szCs w:val="28"/>
        </w:rPr>
        <w:t>. Дежурный (дежурно-диспетчерский) персонал единой</w:t>
      </w:r>
      <w:r w:rsidRPr="004E71D3">
        <w:rPr>
          <w:szCs w:val="28"/>
        </w:rPr>
        <w:t xml:space="preserve"> дежурно-диспетчерской службы </w:t>
      </w:r>
      <w:r w:rsidR="009E2C71">
        <w:rPr>
          <w:szCs w:val="28"/>
        </w:rPr>
        <w:t>Промышленновского муниципального округа</w:t>
      </w:r>
      <w:r w:rsidRPr="005A4B15">
        <w:rPr>
          <w:szCs w:val="28"/>
        </w:rPr>
        <w:t xml:space="preserve"> </w:t>
      </w:r>
      <w:r w:rsidR="009E2C71">
        <w:rPr>
          <w:szCs w:val="28"/>
        </w:rPr>
        <w:t xml:space="preserve">    </w:t>
      </w:r>
      <w:r w:rsidRPr="005A4B15">
        <w:rPr>
          <w:szCs w:val="28"/>
        </w:rPr>
        <w:t>(далее –</w:t>
      </w:r>
      <w:r>
        <w:rPr>
          <w:szCs w:val="28"/>
        </w:rPr>
        <w:t xml:space="preserve"> </w:t>
      </w:r>
      <w:r w:rsidRPr="005A4B15">
        <w:rPr>
          <w:szCs w:val="28"/>
        </w:rPr>
        <w:t>ЕДДС), получив в системе управления ГО и РСЧС сигналы оповещения и (или) экстренную информацию, подтверждают получение и немедленно довод</w:t>
      </w:r>
      <w:r>
        <w:rPr>
          <w:szCs w:val="28"/>
        </w:rPr>
        <w:t>и</w:t>
      </w:r>
      <w:r w:rsidRPr="005A4B15">
        <w:rPr>
          <w:szCs w:val="28"/>
        </w:rPr>
        <w:t xml:space="preserve">т их до главы </w:t>
      </w:r>
      <w:r w:rsidR="009E2C71">
        <w:rPr>
          <w:szCs w:val="28"/>
        </w:rPr>
        <w:t>Промышленновского муниципального округа</w:t>
      </w:r>
      <w:r w:rsidRPr="005A4B15">
        <w:rPr>
          <w:szCs w:val="28"/>
        </w:rPr>
        <w:t xml:space="preserve">, </w:t>
      </w:r>
      <w:r w:rsidRPr="0062528F">
        <w:rPr>
          <w:szCs w:val="28"/>
        </w:rPr>
        <w:t>организ</w:t>
      </w:r>
      <w:r w:rsidR="00722E4D">
        <w:rPr>
          <w:szCs w:val="28"/>
        </w:rPr>
        <w:t xml:space="preserve">аций (собственников объектов), </w:t>
      </w:r>
      <w:r w:rsidRPr="0062528F">
        <w:rPr>
          <w:szCs w:val="28"/>
        </w:rPr>
        <w:t xml:space="preserve">на территории которых могут </w:t>
      </w:r>
      <w:r w:rsidRPr="0062528F">
        <w:rPr>
          <w:szCs w:val="28"/>
        </w:rPr>
        <w:lastRenderedPageBreak/>
        <w:t>возникнуть или возникли чрезвычайные</w:t>
      </w:r>
      <w:r w:rsidRPr="005A4B15">
        <w:rPr>
          <w:szCs w:val="28"/>
        </w:rPr>
        <w:t xml:space="preserve"> ситуации, а также органов управления и сил ГО и РСЧС соответствующего уровня. </w:t>
      </w:r>
    </w:p>
    <w:p w:rsidR="00A94678" w:rsidRPr="005A4B15" w:rsidRDefault="00A94678" w:rsidP="0062528F">
      <w:pPr>
        <w:spacing w:after="0"/>
        <w:ind w:firstLine="709"/>
        <w:rPr>
          <w:szCs w:val="28"/>
        </w:rPr>
      </w:pPr>
      <w:r w:rsidRPr="005A4B15">
        <w:rPr>
          <w:szCs w:val="28"/>
        </w:rPr>
        <w:t>1</w:t>
      </w:r>
      <w:r>
        <w:rPr>
          <w:szCs w:val="28"/>
        </w:rPr>
        <w:t>2</w:t>
      </w:r>
      <w:r w:rsidRPr="005A4B15">
        <w:rPr>
          <w:szCs w:val="28"/>
        </w:rPr>
        <w:t xml:space="preserve">. Решение на задействование МСОН принимается главой </w:t>
      </w:r>
      <w:r w:rsidR="0062528F">
        <w:rPr>
          <w:szCs w:val="28"/>
        </w:rPr>
        <w:t>Промышленновского муниципального округа</w:t>
      </w:r>
      <w:r w:rsidR="0062528F" w:rsidRPr="005A4B15">
        <w:rPr>
          <w:szCs w:val="28"/>
        </w:rPr>
        <w:t xml:space="preserve"> </w:t>
      </w:r>
      <w:r w:rsidRPr="005A4B15">
        <w:rPr>
          <w:szCs w:val="28"/>
        </w:rPr>
        <w:t>или лицом</w:t>
      </w:r>
      <w:r>
        <w:rPr>
          <w:szCs w:val="28"/>
        </w:rPr>
        <w:t>,</w:t>
      </w:r>
      <w:r w:rsidRPr="005A4B15">
        <w:rPr>
          <w:szCs w:val="28"/>
        </w:rPr>
        <w:t xml:space="preserve"> исполняющим его обязанности.</w:t>
      </w:r>
    </w:p>
    <w:p w:rsidR="00A94678" w:rsidRPr="005A4B15" w:rsidRDefault="00A94678" w:rsidP="0062528F">
      <w:pPr>
        <w:spacing w:after="0"/>
        <w:ind w:firstLine="709"/>
        <w:rPr>
          <w:szCs w:val="28"/>
        </w:rPr>
      </w:pPr>
      <w:r w:rsidRPr="005A4B15">
        <w:rPr>
          <w:szCs w:val="28"/>
        </w:rPr>
        <w:t>1</w:t>
      </w:r>
      <w:r>
        <w:rPr>
          <w:szCs w:val="28"/>
        </w:rPr>
        <w:t>3</w:t>
      </w:r>
      <w:r w:rsidRPr="005A4B15">
        <w:rPr>
          <w:szCs w:val="28"/>
        </w:rPr>
        <w:t>. Передача сигналов оповещения и (или) экстренной информации может осуществляться в автоматическом, автоматизированном либо ручном режимах функционирования систем</w:t>
      </w:r>
      <w:r>
        <w:rPr>
          <w:szCs w:val="28"/>
        </w:rPr>
        <w:t>ы</w:t>
      </w:r>
      <w:r w:rsidRPr="005A4B15">
        <w:rPr>
          <w:szCs w:val="28"/>
        </w:rPr>
        <w:t xml:space="preserve"> оповещения населения.</w:t>
      </w:r>
    </w:p>
    <w:p w:rsidR="00A94678" w:rsidRPr="005A4B15" w:rsidRDefault="00A94678" w:rsidP="0062528F">
      <w:pPr>
        <w:spacing w:after="0"/>
        <w:ind w:firstLine="709"/>
        <w:rPr>
          <w:szCs w:val="28"/>
        </w:rPr>
      </w:pPr>
      <w:r w:rsidRPr="005A4B15">
        <w:rPr>
          <w:szCs w:val="28"/>
        </w:rPr>
        <w:t>Основной режим функционирования МСОН – автоматизированный.</w:t>
      </w:r>
    </w:p>
    <w:p w:rsidR="00A94678" w:rsidRPr="005A4B15" w:rsidRDefault="00A94678" w:rsidP="0062528F">
      <w:pPr>
        <w:spacing w:after="0"/>
        <w:ind w:firstLine="709"/>
        <w:rPr>
          <w:szCs w:val="28"/>
        </w:rPr>
      </w:pPr>
      <w:r w:rsidRPr="005A4B15">
        <w:rPr>
          <w:szCs w:val="28"/>
        </w:rPr>
        <w:t xml:space="preserve">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дежурного (дежурно-диспетчерского) </w:t>
      </w:r>
      <w:r>
        <w:rPr>
          <w:szCs w:val="28"/>
        </w:rPr>
        <w:t>персонала</w:t>
      </w:r>
      <w:r w:rsidRPr="005A4B15">
        <w:rPr>
          <w:szCs w:val="28"/>
        </w:rPr>
        <w:t xml:space="preserve"> ЕДДС, ответственных за включение (запуск) систем оповещения населения.</w:t>
      </w:r>
    </w:p>
    <w:p w:rsidR="00A94678" w:rsidRPr="00030E72" w:rsidRDefault="00A94678" w:rsidP="0062528F">
      <w:pPr>
        <w:spacing w:after="0"/>
        <w:ind w:firstLine="709"/>
        <w:rPr>
          <w:szCs w:val="28"/>
        </w:rPr>
      </w:pPr>
      <w:r w:rsidRPr="005A4B15">
        <w:rPr>
          <w:szCs w:val="28"/>
        </w:rPr>
        <w:t xml:space="preserve">В автоматизированном режиме функционирования включение (запуск) МСОН осуществляется дежурным (дежурно-диспетчерским) составом ЕДДС с автоматизированного рабочего места при поступлении установленных </w:t>
      </w:r>
      <w:r w:rsidRPr="00030E72">
        <w:rPr>
          <w:szCs w:val="28"/>
        </w:rPr>
        <w:t>сигналов (команд) и распоряжений.</w:t>
      </w:r>
    </w:p>
    <w:p w:rsidR="00A94678" w:rsidRPr="005A4B15" w:rsidRDefault="00A94678" w:rsidP="002A5722">
      <w:pPr>
        <w:spacing w:after="0"/>
        <w:ind w:firstLine="709"/>
        <w:rPr>
          <w:szCs w:val="28"/>
        </w:rPr>
      </w:pPr>
      <w:r w:rsidRPr="00030E72">
        <w:rPr>
          <w:szCs w:val="28"/>
        </w:rPr>
        <w:t>В ручном режиме функционирования МСОН дежурный (дежурно-диспетчерский) персонал ЕДДС:</w:t>
      </w:r>
    </w:p>
    <w:p w:rsidR="002A5722" w:rsidRPr="002A5722" w:rsidRDefault="002A5722" w:rsidP="002A5722">
      <w:pPr>
        <w:spacing w:after="0"/>
        <w:ind w:firstLine="709"/>
        <w:rPr>
          <w:szCs w:val="28"/>
        </w:rPr>
      </w:pPr>
      <w:r w:rsidRPr="002A5722">
        <w:rPr>
          <w:szCs w:val="28"/>
        </w:rPr>
        <w:t xml:space="preserve">- направляет заявки операторам связи и (или) редакциям средств массовой информации на передачу сигналов оповещения и экстренной информации в соответствии с </w:t>
      </w:r>
      <w:r w:rsidR="00722E4D">
        <w:rPr>
          <w:szCs w:val="28"/>
        </w:rPr>
        <w:t>заключенными соглашениями</w:t>
      </w:r>
      <w:r w:rsidRPr="002A5722">
        <w:rPr>
          <w:szCs w:val="28"/>
        </w:rPr>
        <w:t>;</w:t>
      </w:r>
    </w:p>
    <w:p w:rsidR="00722E4D" w:rsidRDefault="002A5722" w:rsidP="00722E4D">
      <w:pPr>
        <w:spacing w:after="0"/>
        <w:ind w:firstLine="709"/>
        <w:rPr>
          <w:szCs w:val="28"/>
        </w:rPr>
      </w:pPr>
      <w:r w:rsidRPr="002A5722">
        <w:rPr>
          <w:szCs w:val="28"/>
        </w:rPr>
        <w:t xml:space="preserve"> - задействует через руководителей территориальных управлений администрации </w:t>
      </w:r>
      <w:r>
        <w:rPr>
          <w:szCs w:val="28"/>
        </w:rPr>
        <w:t>Промышленновского муниципального округа</w:t>
      </w:r>
      <w:r w:rsidRPr="002A5722">
        <w:rPr>
          <w:szCs w:val="28"/>
        </w:rPr>
        <w:t xml:space="preserve">, старост населённых пунктов </w:t>
      </w:r>
      <w:r>
        <w:rPr>
          <w:szCs w:val="28"/>
        </w:rPr>
        <w:t>Промышленновского муниципального округа</w:t>
      </w:r>
      <w:r w:rsidRPr="002A5722">
        <w:rPr>
          <w:szCs w:val="28"/>
        </w:rPr>
        <w:t xml:space="preserve"> посредством телефонной связи механические средства оповещения;</w:t>
      </w:r>
    </w:p>
    <w:p w:rsidR="002A5722" w:rsidRPr="002A5722" w:rsidRDefault="002A5722" w:rsidP="00722E4D">
      <w:pPr>
        <w:spacing w:after="0"/>
        <w:ind w:firstLine="709"/>
        <w:rPr>
          <w:szCs w:val="28"/>
        </w:rPr>
      </w:pPr>
      <w:r w:rsidRPr="002A5722">
        <w:rPr>
          <w:szCs w:val="28"/>
        </w:rPr>
        <w:t xml:space="preserve">- задействует через руководителей Отдела МВД </w:t>
      </w:r>
      <w:r>
        <w:rPr>
          <w:szCs w:val="28"/>
        </w:rPr>
        <w:t>России по Промышленновскому муниципальному округу</w:t>
      </w:r>
      <w:r w:rsidRPr="002A5722">
        <w:rPr>
          <w:szCs w:val="28"/>
        </w:rPr>
        <w:t xml:space="preserve">, </w:t>
      </w:r>
      <w:r w:rsidR="0023326E">
        <w:rPr>
          <w:szCs w:val="28"/>
        </w:rPr>
        <w:t>ЛПП на станции Промышленная ЛО МВД России на ст. Белово</w:t>
      </w:r>
      <w:r w:rsidRPr="002A5722">
        <w:rPr>
          <w:szCs w:val="28"/>
        </w:rPr>
        <w:t xml:space="preserve">, </w:t>
      </w:r>
      <w:r w:rsidR="0023326E">
        <w:rPr>
          <w:szCs w:val="28"/>
        </w:rPr>
        <w:t>7 ПСО ФПС ГПС ГУ МЧС России по Кемеровской области – Кузбассу</w:t>
      </w:r>
      <w:r w:rsidRPr="002A5722">
        <w:rPr>
          <w:szCs w:val="28"/>
        </w:rPr>
        <w:t xml:space="preserve">, </w:t>
      </w:r>
      <w:r w:rsidR="0023326E" w:rsidRPr="005663AB">
        <w:rPr>
          <w:szCs w:val="28"/>
        </w:rPr>
        <w:t>Ленинск-Кузнецкого филиала</w:t>
      </w:r>
      <w:r w:rsidR="0023326E">
        <w:rPr>
          <w:szCs w:val="28"/>
        </w:rPr>
        <w:t xml:space="preserve"> </w:t>
      </w:r>
      <w:r w:rsidR="0023326E" w:rsidRPr="005663AB">
        <w:rPr>
          <w:szCs w:val="28"/>
        </w:rPr>
        <w:t>ФГКУ «Упр</w:t>
      </w:r>
      <w:r w:rsidR="0023326E">
        <w:rPr>
          <w:szCs w:val="28"/>
        </w:rPr>
        <w:t xml:space="preserve">авление вневедомственной охраны </w:t>
      </w:r>
      <w:r w:rsidR="0023326E" w:rsidRPr="005663AB">
        <w:rPr>
          <w:szCs w:val="28"/>
        </w:rPr>
        <w:t>войск национальной гвардии Российской Федерации по Кемеровской области</w:t>
      </w:r>
      <w:r w:rsidR="0023326E">
        <w:rPr>
          <w:szCs w:val="28"/>
        </w:rPr>
        <w:t xml:space="preserve"> – Кузбассу»,</w:t>
      </w:r>
      <w:r w:rsidRPr="002A5722">
        <w:rPr>
          <w:szCs w:val="28"/>
        </w:rPr>
        <w:t xml:space="preserve"> специальн</w:t>
      </w:r>
      <w:r w:rsidR="00722E4D">
        <w:rPr>
          <w:szCs w:val="28"/>
        </w:rPr>
        <w:t>ую</w:t>
      </w:r>
      <w:r w:rsidRPr="002A5722">
        <w:rPr>
          <w:szCs w:val="28"/>
        </w:rPr>
        <w:t xml:space="preserve"> техник</w:t>
      </w:r>
      <w:r w:rsidR="00722E4D">
        <w:rPr>
          <w:szCs w:val="28"/>
        </w:rPr>
        <w:t>у</w:t>
      </w:r>
      <w:r w:rsidRPr="002A5722">
        <w:rPr>
          <w:szCs w:val="28"/>
        </w:rPr>
        <w:t>, оборудованн</w:t>
      </w:r>
      <w:r w:rsidR="00722E4D">
        <w:rPr>
          <w:szCs w:val="28"/>
        </w:rPr>
        <w:t>ую</w:t>
      </w:r>
      <w:r w:rsidRPr="002A5722">
        <w:rPr>
          <w:szCs w:val="28"/>
        </w:rPr>
        <w:t xml:space="preserve"> сигнальными громкоговорящими устройствами;</w:t>
      </w:r>
    </w:p>
    <w:p w:rsidR="002A5722" w:rsidRPr="005A4B15" w:rsidRDefault="002A5722" w:rsidP="0023326E">
      <w:pPr>
        <w:spacing w:after="0"/>
        <w:ind w:firstLine="709"/>
        <w:rPr>
          <w:szCs w:val="28"/>
        </w:rPr>
      </w:pPr>
      <w:r w:rsidRPr="002A5722">
        <w:rPr>
          <w:szCs w:val="28"/>
        </w:rPr>
        <w:t xml:space="preserve"> - задействует через начальника станции подотдела структурного подразделения филиала Западно-Сибирской железной дороги – филиала ОАО «РЖД» оповещение населения по поездной радиосвязи вдоль ЖД и сигналами электровозов.</w:t>
      </w:r>
    </w:p>
    <w:p w:rsidR="00A94678" w:rsidRPr="00030E72" w:rsidRDefault="00A94678" w:rsidP="0062528F">
      <w:pPr>
        <w:spacing w:after="0"/>
        <w:ind w:firstLine="709"/>
        <w:rPr>
          <w:szCs w:val="28"/>
        </w:rPr>
      </w:pPr>
      <w:r w:rsidRPr="005A4B15">
        <w:rPr>
          <w:szCs w:val="28"/>
        </w:rPr>
        <w:t>1</w:t>
      </w:r>
      <w:r>
        <w:rPr>
          <w:szCs w:val="28"/>
        </w:rPr>
        <w:t>4</w:t>
      </w:r>
      <w:r w:rsidRPr="005A4B15">
        <w:rPr>
          <w:szCs w:val="28"/>
        </w:rPr>
        <w:t xml:space="preserve">.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w:t>
      </w:r>
      <w:r w:rsidRPr="005A4B15">
        <w:rPr>
          <w:szCs w:val="28"/>
        </w:rPr>
        <w:lastRenderedPageBreak/>
        <w:t>телерадиовещания с перерывом вещательных программ аудио</w:t>
      </w:r>
      <w:r w:rsidR="0062528F">
        <w:rPr>
          <w:szCs w:val="28"/>
        </w:rPr>
        <w:t xml:space="preserve"> </w:t>
      </w:r>
      <w:r w:rsidRPr="005A4B15">
        <w:rPr>
          <w:szCs w:val="28"/>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w:t>
      </w:r>
      <w:r w:rsidRPr="00030E72">
        <w:rPr>
          <w:szCs w:val="28"/>
        </w:rPr>
        <w:t>русского алфавита, включая цифры, пробелы и знаки препинания) при наличии технической возможности.</w:t>
      </w:r>
    </w:p>
    <w:p w:rsidR="000A3257" w:rsidRDefault="00A94678" w:rsidP="0062528F">
      <w:pPr>
        <w:spacing w:after="0"/>
        <w:ind w:firstLine="709"/>
        <w:rPr>
          <w:szCs w:val="28"/>
        </w:rPr>
      </w:pPr>
      <w:r w:rsidRPr="00030E72">
        <w:rPr>
          <w:szCs w:val="28"/>
        </w:rPr>
        <w:t xml:space="preserve">Сигналы оповещения и экстренная информация передаются непосредственно с рабочего места </w:t>
      </w:r>
      <w:r w:rsidR="000A3257">
        <w:rPr>
          <w:szCs w:val="28"/>
        </w:rPr>
        <w:t xml:space="preserve">оперативного </w:t>
      </w:r>
      <w:r w:rsidRPr="00030E72">
        <w:rPr>
          <w:szCs w:val="28"/>
        </w:rPr>
        <w:t xml:space="preserve">дежурного </w:t>
      </w:r>
      <w:r w:rsidR="000A3257">
        <w:rPr>
          <w:szCs w:val="28"/>
        </w:rPr>
        <w:t>МКУ</w:t>
      </w:r>
      <w:r w:rsidR="000A3257" w:rsidRPr="0062528F">
        <w:rPr>
          <w:szCs w:val="28"/>
        </w:rPr>
        <w:t xml:space="preserve"> </w:t>
      </w:r>
      <w:r w:rsidR="000A3257">
        <w:rPr>
          <w:szCs w:val="28"/>
        </w:rPr>
        <w:t>«</w:t>
      </w:r>
      <w:r w:rsidR="000A3257" w:rsidRPr="0062528F">
        <w:rPr>
          <w:szCs w:val="28"/>
        </w:rPr>
        <w:t>ЕДДС</w:t>
      </w:r>
      <w:r w:rsidR="000A3257">
        <w:rPr>
          <w:szCs w:val="28"/>
        </w:rPr>
        <w:t>» Промышленновского округа.</w:t>
      </w:r>
    </w:p>
    <w:p w:rsidR="00A94678" w:rsidRPr="005A4B15" w:rsidRDefault="00A94678" w:rsidP="0062528F">
      <w:pPr>
        <w:spacing w:after="0"/>
        <w:ind w:firstLine="709"/>
        <w:rPr>
          <w:szCs w:val="28"/>
        </w:rPr>
      </w:pPr>
      <w:r w:rsidRPr="005A4B15">
        <w:rPr>
          <w:szCs w:val="28"/>
        </w:rPr>
        <w:t xml:space="preserve">Допускается трехкратное повторение этих сообщений (для сетей подвижной радиотелефонной связи </w:t>
      </w:r>
      <w:r>
        <w:rPr>
          <w:szCs w:val="28"/>
        </w:rPr>
        <w:t>–</w:t>
      </w:r>
      <w:r w:rsidRPr="005A4B15">
        <w:rPr>
          <w:szCs w:val="28"/>
        </w:rPr>
        <w:t xml:space="preserve"> повтор передачи сообщения осуществляется не ранее, чем закончится передача предыдущего сообщения).</w:t>
      </w:r>
    </w:p>
    <w:p w:rsidR="00A94678" w:rsidRPr="005A4B15" w:rsidRDefault="00722E4D" w:rsidP="0062528F">
      <w:pPr>
        <w:spacing w:after="0"/>
        <w:ind w:firstLine="709"/>
        <w:rPr>
          <w:szCs w:val="28"/>
        </w:rPr>
      </w:pPr>
      <w:r>
        <w:rPr>
          <w:szCs w:val="28"/>
        </w:rPr>
        <w:t>А</w:t>
      </w:r>
      <w:r w:rsidR="00A94678" w:rsidRPr="005A4B15">
        <w:rPr>
          <w:szCs w:val="28"/>
        </w:rPr>
        <w:t xml:space="preserve">удио- и аудиовизуальные, а также текстовые и графические сообщения населению о фактических и </w:t>
      </w:r>
      <w:r w:rsidR="00A94678" w:rsidRPr="0062528F">
        <w:rPr>
          <w:szCs w:val="28"/>
        </w:rPr>
        <w:t xml:space="preserve">прогнозируемых чрезвычайных ситуациях готовятся заблаговременно </w:t>
      </w:r>
      <w:r w:rsidR="0062528F">
        <w:rPr>
          <w:szCs w:val="28"/>
        </w:rPr>
        <w:t>МКУ</w:t>
      </w:r>
      <w:r w:rsidR="00A94678" w:rsidRPr="0062528F">
        <w:rPr>
          <w:szCs w:val="28"/>
        </w:rPr>
        <w:t xml:space="preserve"> </w:t>
      </w:r>
      <w:r w:rsidR="0062528F">
        <w:rPr>
          <w:szCs w:val="28"/>
        </w:rPr>
        <w:t>«</w:t>
      </w:r>
      <w:r w:rsidR="00A94678" w:rsidRPr="0062528F">
        <w:rPr>
          <w:szCs w:val="28"/>
        </w:rPr>
        <w:t>ЕДДС</w:t>
      </w:r>
      <w:r w:rsidR="0062528F">
        <w:rPr>
          <w:szCs w:val="28"/>
        </w:rPr>
        <w:t>» Промышленновского округа</w:t>
      </w:r>
      <w:r w:rsidR="00A94678" w:rsidRPr="0062528F">
        <w:rPr>
          <w:szCs w:val="28"/>
        </w:rPr>
        <w:t xml:space="preserve"> совместно с отделом ГО и ЧС администрации </w:t>
      </w:r>
      <w:r w:rsidR="0062528F" w:rsidRPr="0062528F">
        <w:rPr>
          <w:szCs w:val="28"/>
        </w:rPr>
        <w:t>Промышленновского муниципального округа</w:t>
      </w:r>
      <w:r w:rsidR="00A94678" w:rsidRPr="005A4B15">
        <w:rPr>
          <w:szCs w:val="28"/>
        </w:rPr>
        <w:t>.</w:t>
      </w:r>
    </w:p>
    <w:p w:rsidR="00A94678" w:rsidRPr="005A4B15" w:rsidRDefault="00A94678" w:rsidP="0062528F">
      <w:pPr>
        <w:spacing w:after="0"/>
        <w:ind w:firstLine="709"/>
        <w:rPr>
          <w:szCs w:val="28"/>
        </w:rPr>
      </w:pPr>
      <w:r w:rsidRPr="005A4B15">
        <w:rPr>
          <w:szCs w:val="28"/>
        </w:rPr>
        <w:t>1</w:t>
      </w:r>
      <w:r>
        <w:rPr>
          <w:szCs w:val="28"/>
        </w:rPr>
        <w:t>5</w:t>
      </w:r>
      <w:r w:rsidRPr="005A4B15">
        <w:rPr>
          <w:szCs w:val="28"/>
        </w:rPr>
        <w:t>. Для обеспечения своевременной передачи населению сигналов оповещения и экстренной информации комплексно могут использоваться:</w:t>
      </w:r>
    </w:p>
    <w:p w:rsidR="00A94678" w:rsidRPr="005A4B15" w:rsidRDefault="0062528F" w:rsidP="0062528F">
      <w:pPr>
        <w:spacing w:after="0"/>
        <w:ind w:firstLine="709"/>
        <w:rPr>
          <w:szCs w:val="28"/>
        </w:rPr>
      </w:pPr>
      <w:r>
        <w:rPr>
          <w:szCs w:val="28"/>
        </w:rPr>
        <w:t xml:space="preserve">- </w:t>
      </w:r>
      <w:r w:rsidR="00A94678" w:rsidRPr="005A4B15">
        <w:rPr>
          <w:szCs w:val="28"/>
        </w:rPr>
        <w:t>сети электрических, электронных сирен и мощных акустических систем;</w:t>
      </w:r>
    </w:p>
    <w:p w:rsidR="00A94678" w:rsidRPr="005A4B15" w:rsidRDefault="0062528F" w:rsidP="0062528F">
      <w:pPr>
        <w:spacing w:after="0"/>
        <w:ind w:firstLine="709"/>
        <w:rPr>
          <w:szCs w:val="28"/>
        </w:rPr>
      </w:pPr>
      <w:r>
        <w:rPr>
          <w:szCs w:val="28"/>
        </w:rPr>
        <w:t xml:space="preserve">- </w:t>
      </w:r>
      <w:r w:rsidR="00A94678" w:rsidRPr="005A4B15">
        <w:rPr>
          <w:szCs w:val="28"/>
        </w:rPr>
        <w:t>сети местной телефонной связи;</w:t>
      </w:r>
    </w:p>
    <w:p w:rsidR="00A94678" w:rsidRPr="005A4B15" w:rsidRDefault="0062528F" w:rsidP="0062528F">
      <w:pPr>
        <w:spacing w:after="0"/>
        <w:ind w:firstLine="709"/>
        <w:rPr>
          <w:szCs w:val="28"/>
        </w:rPr>
      </w:pPr>
      <w:r>
        <w:rPr>
          <w:szCs w:val="28"/>
        </w:rPr>
        <w:t xml:space="preserve">- </w:t>
      </w:r>
      <w:r w:rsidR="00A94678" w:rsidRPr="005A4B15">
        <w:rPr>
          <w:szCs w:val="28"/>
        </w:rPr>
        <w:t>сети связи операторов связи и ведомственные;</w:t>
      </w:r>
    </w:p>
    <w:p w:rsidR="00A94678" w:rsidRPr="005A4B15" w:rsidRDefault="0062528F" w:rsidP="0062528F">
      <w:pPr>
        <w:spacing w:after="0"/>
        <w:ind w:firstLine="709"/>
        <w:rPr>
          <w:szCs w:val="28"/>
        </w:rPr>
      </w:pPr>
      <w:r>
        <w:rPr>
          <w:szCs w:val="28"/>
        </w:rPr>
        <w:t xml:space="preserve">- </w:t>
      </w:r>
      <w:r w:rsidR="00A94678" w:rsidRPr="005A4B15">
        <w:rPr>
          <w:szCs w:val="28"/>
        </w:rPr>
        <w:t>информационно-телекоммуникационная сеть «Интернет»;</w:t>
      </w:r>
    </w:p>
    <w:p w:rsidR="00A94678" w:rsidRPr="005A4B15" w:rsidRDefault="0062528F" w:rsidP="0062528F">
      <w:pPr>
        <w:spacing w:after="0"/>
        <w:ind w:firstLine="709"/>
        <w:rPr>
          <w:szCs w:val="28"/>
        </w:rPr>
      </w:pPr>
      <w:r>
        <w:rPr>
          <w:szCs w:val="28"/>
        </w:rPr>
        <w:t xml:space="preserve">- </w:t>
      </w:r>
      <w:r w:rsidR="00A94678" w:rsidRPr="005A4B15">
        <w:rPr>
          <w:szCs w:val="28"/>
        </w:rPr>
        <w:t>громкоговорящие средства на подвижных объектах, мобильные и носимые средства оповещения.</w:t>
      </w:r>
    </w:p>
    <w:p w:rsidR="00A94678" w:rsidRPr="005A4B15" w:rsidRDefault="00A94678" w:rsidP="0062528F">
      <w:pPr>
        <w:spacing w:after="0"/>
        <w:ind w:firstLine="709"/>
        <w:rPr>
          <w:szCs w:val="28"/>
        </w:rPr>
      </w:pPr>
      <w:r w:rsidRPr="005A4B15">
        <w:rPr>
          <w:szCs w:val="28"/>
        </w:rPr>
        <w:t>1</w:t>
      </w:r>
      <w:r>
        <w:rPr>
          <w:szCs w:val="28"/>
        </w:rPr>
        <w:t>6</w:t>
      </w:r>
      <w:r w:rsidRPr="005A4B15">
        <w:rPr>
          <w:szCs w:val="28"/>
        </w:rPr>
        <w:t xml:space="preserve">. Рассмотрение вопросов об организации оповещения населения </w:t>
      </w:r>
      <w:r>
        <w:rPr>
          <w:szCs w:val="28"/>
        </w:rPr>
        <w:br/>
      </w:r>
      <w:r w:rsidRPr="005A4B15">
        <w:rPr>
          <w:szCs w:val="28"/>
        </w:rPr>
        <w:t xml:space="preserve">и определении способов и сроков оповещения населения осуществляется комиссией по предупреждению и ликвидации чрезвычайных ситуаций </w:t>
      </w:r>
      <w:r>
        <w:rPr>
          <w:szCs w:val="28"/>
        </w:rPr>
        <w:br/>
      </w:r>
      <w:r w:rsidRPr="005A4B15">
        <w:rPr>
          <w:szCs w:val="28"/>
        </w:rPr>
        <w:t xml:space="preserve">и обеспечению пожарной безопасности </w:t>
      </w:r>
      <w:r w:rsidR="0062528F">
        <w:rPr>
          <w:szCs w:val="28"/>
        </w:rPr>
        <w:t xml:space="preserve">Промышленновского муниципального округа </w:t>
      </w:r>
      <w:r w:rsidRPr="005A4B15">
        <w:rPr>
          <w:szCs w:val="28"/>
        </w:rPr>
        <w:t>(далее – КЧС и ОПБ).</w:t>
      </w:r>
    </w:p>
    <w:p w:rsidR="00A94678" w:rsidRPr="00030E72" w:rsidRDefault="00A94678" w:rsidP="0062528F">
      <w:pPr>
        <w:spacing w:after="0"/>
        <w:ind w:firstLine="709"/>
        <w:rPr>
          <w:szCs w:val="28"/>
        </w:rPr>
      </w:pPr>
      <w:r w:rsidRPr="005A4B15">
        <w:rPr>
          <w:szCs w:val="28"/>
        </w:rPr>
        <w:t>1</w:t>
      </w:r>
      <w:r>
        <w:rPr>
          <w:szCs w:val="28"/>
        </w:rPr>
        <w:t>7</w:t>
      </w:r>
      <w:r w:rsidRPr="005A4B15">
        <w:rPr>
          <w:szCs w:val="28"/>
        </w:rPr>
        <w:t xml:space="preserve">. Порядок действий дежурного (дежурно-диспетчерского) персонала ЕДДС, дежурных диспетчерских служб организаций, а также лиц, задействованных в организации передачи (доведении) сигналов оповещения </w:t>
      </w:r>
      <w:r>
        <w:rPr>
          <w:szCs w:val="28"/>
        </w:rPr>
        <w:br/>
      </w:r>
      <w:r w:rsidRPr="005A4B15">
        <w:rPr>
          <w:szCs w:val="28"/>
        </w:rPr>
        <w:t xml:space="preserve">и экстренной информации, осуществляется в соответствии с действующим законодательством Российской Федерации, Кемеровской области – Кузбасса, </w:t>
      </w:r>
      <w:r w:rsidR="0062528F">
        <w:rPr>
          <w:szCs w:val="28"/>
        </w:rPr>
        <w:t>Промышленновского муниципального округа</w:t>
      </w:r>
      <w:r w:rsidRPr="005A4B15">
        <w:rPr>
          <w:szCs w:val="28"/>
        </w:rPr>
        <w:t xml:space="preserve">, настоящим Положением и </w:t>
      </w:r>
      <w:r w:rsidRPr="00030E72">
        <w:rPr>
          <w:szCs w:val="28"/>
        </w:rPr>
        <w:t>инструкциями должностных лиц ЕДДС и ДДС организаций.</w:t>
      </w:r>
    </w:p>
    <w:p w:rsidR="00A94678" w:rsidRPr="005A4B15" w:rsidRDefault="00A94678" w:rsidP="0062528F">
      <w:pPr>
        <w:ind w:firstLine="709"/>
        <w:rPr>
          <w:szCs w:val="28"/>
        </w:rPr>
      </w:pPr>
      <w:r w:rsidRPr="00030E72">
        <w:rPr>
          <w:szCs w:val="28"/>
        </w:rPr>
        <w:t xml:space="preserve">18. Администрация </w:t>
      </w:r>
      <w:r w:rsidR="0062528F" w:rsidRPr="00030E72">
        <w:rPr>
          <w:szCs w:val="28"/>
        </w:rPr>
        <w:t>Промышленновского муниципального округа</w:t>
      </w:r>
      <w:r w:rsidRPr="00030E72">
        <w:rPr>
          <w:szCs w:val="28"/>
        </w:rPr>
        <w:t xml:space="preserve"> </w:t>
      </w:r>
      <w:r w:rsidR="0062528F" w:rsidRPr="00030E72">
        <w:rPr>
          <w:szCs w:val="28"/>
        </w:rPr>
        <w:t xml:space="preserve">и организации, </w:t>
      </w:r>
      <w:r w:rsidRPr="00030E72">
        <w:rPr>
          <w:szCs w:val="28"/>
        </w:rPr>
        <w:t xml:space="preserve">в ведении которых находятся системы оповещения населения, отдел ГО и ЧС, ЕДДС </w:t>
      </w:r>
      <w:r w:rsidR="0062528F" w:rsidRPr="00030E72">
        <w:rPr>
          <w:szCs w:val="28"/>
        </w:rPr>
        <w:t>Промышленновского</w:t>
      </w:r>
      <w:r w:rsidR="0062528F">
        <w:rPr>
          <w:szCs w:val="28"/>
        </w:rPr>
        <w:t xml:space="preserve"> муниципального округа</w:t>
      </w:r>
      <w:r w:rsidRPr="005A4B15">
        <w:rPr>
          <w:szCs w:val="28"/>
        </w:rPr>
        <w:t>,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(или) экстренной информации.</w:t>
      </w:r>
    </w:p>
    <w:p w:rsidR="00722E4D" w:rsidRDefault="00722E4D" w:rsidP="0062528F">
      <w:pPr>
        <w:jc w:val="center"/>
        <w:rPr>
          <w:b/>
          <w:szCs w:val="28"/>
        </w:rPr>
      </w:pPr>
    </w:p>
    <w:p w:rsidR="00A94678" w:rsidRPr="0062528F" w:rsidRDefault="00A94678" w:rsidP="0062528F">
      <w:pPr>
        <w:jc w:val="center"/>
        <w:rPr>
          <w:b/>
          <w:szCs w:val="28"/>
        </w:rPr>
      </w:pPr>
      <w:r w:rsidRPr="005A4B15">
        <w:rPr>
          <w:b/>
          <w:szCs w:val="28"/>
        </w:rPr>
        <w:lastRenderedPageBreak/>
        <w:t>IV. Поддержание в готовности МСОН</w:t>
      </w:r>
    </w:p>
    <w:p w:rsidR="00A94678" w:rsidRPr="005A4B15" w:rsidRDefault="00A94678" w:rsidP="00722E4D">
      <w:pPr>
        <w:spacing w:after="0"/>
        <w:ind w:firstLine="709"/>
        <w:rPr>
          <w:szCs w:val="28"/>
        </w:rPr>
      </w:pPr>
      <w:r>
        <w:rPr>
          <w:szCs w:val="28"/>
        </w:rPr>
        <w:t>19</w:t>
      </w:r>
      <w:r w:rsidRPr="005A4B15">
        <w:rPr>
          <w:szCs w:val="28"/>
        </w:rPr>
        <w:t xml:space="preserve">. Поддержание МСОН в готовности организуется и осуществляется </w:t>
      </w:r>
      <w:r w:rsidR="0062528F">
        <w:rPr>
          <w:szCs w:val="28"/>
        </w:rPr>
        <w:t>а</w:t>
      </w:r>
      <w:r w:rsidRPr="005A4B15">
        <w:rPr>
          <w:szCs w:val="28"/>
        </w:rPr>
        <w:t xml:space="preserve">дминистрацией </w:t>
      </w:r>
      <w:r w:rsidR="0062528F">
        <w:rPr>
          <w:szCs w:val="28"/>
        </w:rPr>
        <w:t>Промышленновского муниципального округа</w:t>
      </w:r>
      <w:r w:rsidRPr="005A4B15">
        <w:rPr>
          <w:szCs w:val="28"/>
        </w:rPr>
        <w:t xml:space="preserve">. </w:t>
      </w:r>
    </w:p>
    <w:p w:rsidR="00A94678" w:rsidRPr="005A4B15" w:rsidRDefault="00A94678" w:rsidP="00722E4D">
      <w:pPr>
        <w:spacing w:after="0"/>
        <w:ind w:firstLine="709"/>
        <w:rPr>
          <w:szCs w:val="28"/>
        </w:rPr>
      </w:pPr>
      <w:r w:rsidRPr="005A4B15">
        <w:rPr>
          <w:szCs w:val="28"/>
        </w:rPr>
        <w:t>2</w:t>
      </w:r>
      <w:r>
        <w:rPr>
          <w:szCs w:val="28"/>
        </w:rPr>
        <w:t>0</w:t>
      </w:r>
      <w:r w:rsidRPr="005A4B15">
        <w:rPr>
          <w:szCs w:val="28"/>
        </w:rPr>
        <w:t>. Готовность МСОН достигается:</w:t>
      </w:r>
    </w:p>
    <w:p w:rsidR="00A94678" w:rsidRPr="005A4B15" w:rsidRDefault="00A94678" w:rsidP="00722E4D">
      <w:pPr>
        <w:spacing w:after="0"/>
        <w:ind w:firstLine="709"/>
        <w:rPr>
          <w:szCs w:val="28"/>
        </w:rPr>
      </w:pPr>
      <w:r w:rsidRPr="005A4B15">
        <w:rPr>
          <w:szCs w:val="28"/>
        </w:rPr>
        <w:t>наличием актуализированных нормативных актов в области создания, поддержания в состоянии постоянной готовности и задействования МСОН;</w:t>
      </w:r>
    </w:p>
    <w:p w:rsidR="00A94678" w:rsidRPr="005A4B15" w:rsidRDefault="00A94678" w:rsidP="00722E4D">
      <w:pPr>
        <w:spacing w:after="0"/>
        <w:ind w:firstLine="709"/>
        <w:rPr>
          <w:szCs w:val="28"/>
        </w:rPr>
      </w:pPr>
      <w:r w:rsidRPr="005A4B15">
        <w:rPr>
          <w:szCs w:val="28"/>
        </w:rPr>
        <w:t>наличием дежурного (дежурно-диспетчерс</w:t>
      </w:r>
      <w:r w:rsidR="0062528F">
        <w:rPr>
          <w:szCs w:val="28"/>
        </w:rPr>
        <w:t xml:space="preserve">кого) персонала, ответственного </w:t>
      </w:r>
      <w:r w:rsidRPr="005A4B15">
        <w:rPr>
          <w:szCs w:val="28"/>
        </w:rPr>
        <w:t>за включение (запуск) МСОН, уровнем его профессиональной подготовки</w:t>
      </w:r>
      <w:r w:rsidR="0062528F">
        <w:rPr>
          <w:szCs w:val="28"/>
        </w:rPr>
        <w:t xml:space="preserve"> </w:t>
      </w:r>
      <w:r w:rsidRPr="005A4B15">
        <w:rPr>
          <w:szCs w:val="28"/>
        </w:rPr>
        <w:t>и своевременным обучением;</w:t>
      </w:r>
    </w:p>
    <w:p w:rsidR="00A94678" w:rsidRPr="005A4B15" w:rsidRDefault="00A94678" w:rsidP="00722E4D">
      <w:pPr>
        <w:spacing w:after="0"/>
        <w:ind w:firstLine="709"/>
        <w:rPr>
          <w:szCs w:val="28"/>
        </w:rPr>
      </w:pPr>
      <w:r w:rsidRPr="005A4B15">
        <w:rPr>
          <w:szCs w:val="28"/>
        </w:rPr>
        <w:t xml:space="preserve">наличием технического обслуживающего персонала, отвечающего </w:t>
      </w:r>
      <w:r w:rsidRPr="005A4B15">
        <w:rPr>
          <w:szCs w:val="28"/>
        </w:rPr>
        <w:br/>
        <w:t xml:space="preserve">за поддержание в готовности технических средств оповещения, и уровнем </w:t>
      </w:r>
      <w:r w:rsidRPr="005A4B15">
        <w:rPr>
          <w:szCs w:val="28"/>
        </w:rPr>
        <w:br/>
        <w:t>его профессиональной подготовки;</w:t>
      </w:r>
    </w:p>
    <w:p w:rsidR="00A94678" w:rsidRPr="005A4B15" w:rsidRDefault="00A94678" w:rsidP="00722E4D">
      <w:pPr>
        <w:spacing w:after="0"/>
        <w:ind w:firstLine="709"/>
        <w:rPr>
          <w:szCs w:val="28"/>
        </w:rPr>
      </w:pPr>
      <w:r w:rsidRPr="005A4B15">
        <w:rPr>
          <w:szCs w:val="28"/>
        </w:rPr>
        <w:t>наличием, исправностью и соответствием</w:t>
      </w:r>
      <w:r w:rsidR="0062528F">
        <w:rPr>
          <w:szCs w:val="28"/>
        </w:rPr>
        <w:t xml:space="preserve"> проектно-сметной документации </w:t>
      </w:r>
      <w:r w:rsidRPr="005A4B15">
        <w:rPr>
          <w:szCs w:val="28"/>
        </w:rPr>
        <w:t>на МСОН технических средств оповещения;</w:t>
      </w:r>
    </w:p>
    <w:p w:rsidR="00A94678" w:rsidRPr="005A4B15" w:rsidRDefault="00A94678" w:rsidP="00722E4D">
      <w:pPr>
        <w:spacing w:after="0"/>
        <w:ind w:firstLine="709"/>
        <w:rPr>
          <w:szCs w:val="28"/>
        </w:rPr>
      </w:pPr>
      <w:r w:rsidRPr="005A4B15">
        <w:rPr>
          <w:szCs w:val="28"/>
        </w:rPr>
        <w:t>готовностью сетей связи операторов связи, редакций средств массовой информации к обеспечению передачи сигналов оповещения и (или) экстренной информации;</w:t>
      </w:r>
    </w:p>
    <w:p w:rsidR="00A94678" w:rsidRPr="005A4B15" w:rsidRDefault="00A94678" w:rsidP="00722E4D">
      <w:pPr>
        <w:spacing w:after="0"/>
        <w:ind w:firstLine="709"/>
        <w:rPr>
          <w:szCs w:val="28"/>
        </w:rPr>
      </w:pPr>
      <w:r w:rsidRPr="005A4B15">
        <w:rPr>
          <w:szCs w:val="28"/>
        </w:rPr>
        <w:t xml:space="preserve">заблаговременным формированием сигналов оповещения и экстренной информации об опасностях, возникающих при военных конфликтах </w:t>
      </w:r>
      <w:r>
        <w:rPr>
          <w:szCs w:val="28"/>
        </w:rPr>
        <w:br/>
      </w:r>
      <w:r w:rsidRPr="005A4B15">
        <w:rPr>
          <w:szCs w:val="28"/>
        </w:rPr>
        <w:t>или вследствие этих конфликтов, а также при чрезвычайных ситуациях природного и техногенного характера;</w:t>
      </w:r>
    </w:p>
    <w:p w:rsidR="00A94678" w:rsidRPr="005A4B15" w:rsidRDefault="00A94678" w:rsidP="0062528F">
      <w:pPr>
        <w:spacing w:after="0"/>
        <w:ind w:firstLine="709"/>
        <w:rPr>
          <w:szCs w:val="28"/>
        </w:rPr>
      </w:pPr>
      <w:r w:rsidRPr="005A4B15">
        <w:rPr>
          <w:szCs w:val="28"/>
        </w:rPr>
        <w:t>регулярным проведением проверок гот</w:t>
      </w:r>
      <w:r w:rsidR="0062528F">
        <w:rPr>
          <w:szCs w:val="28"/>
        </w:rPr>
        <w:t xml:space="preserve">овности МСОН, проверок наличия </w:t>
      </w:r>
      <w:r w:rsidRPr="005A4B15">
        <w:rPr>
          <w:szCs w:val="28"/>
        </w:rPr>
        <w:t>и готовности технических средств оповещения МСОН в соответствии с проектно-технической документацией;</w:t>
      </w:r>
    </w:p>
    <w:p w:rsidR="00A94678" w:rsidRPr="005A4B15" w:rsidRDefault="00A94678" w:rsidP="0062528F">
      <w:pPr>
        <w:spacing w:after="0"/>
        <w:ind w:firstLine="709"/>
        <w:rPr>
          <w:szCs w:val="28"/>
        </w:rPr>
      </w:pPr>
      <w:r w:rsidRPr="005A4B15">
        <w:rPr>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A94678" w:rsidRPr="005A4B15" w:rsidRDefault="00A94678" w:rsidP="0062528F">
      <w:pPr>
        <w:spacing w:after="0"/>
        <w:ind w:firstLine="709"/>
        <w:rPr>
          <w:szCs w:val="28"/>
        </w:rPr>
      </w:pPr>
      <w:r w:rsidRPr="005A4B15">
        <w:rPr>
          <w:szCs w:val="28"/>
        </w:rPr>
        <w:t>наличием, соответствием законод</w:t>
      </w:r>
      <w:r w:rsidR="0062528F">
        <w:rPr>
          <w:szCs w:val="28"/>
        </w:rPr>
        <w:t xml:space="preserve">ательству Российской Федерации </w:t>
      </w:r>
      <w:r w:rsidRPr="005A4B15">
        <w:rPr>
          <w:szCs w:val="28"/>
        </w:rPr>
        <w:t>и обеспечением готовности к использованию резервов средств оповещения;</w:t>
      </w:r>
    </w:p>
    <w:p w:rsidR="00A94678" w:rsidRPr="005A4B15" w:rsidRDefault="00A94678" w:rsidP="0062528F">
      <w:pPr>
        <w:spacing w:after="0"/>
        <w:ind w:firstLine="709"/>
        <w:rPr>
          <w:szCs w:val="28"/>
        </w:rPr>
      </w:pPr>
      <w:r w:rsidRPr="005A4B15">
        <w:rPr>
          <w:szCs w:val="28"/>
        </w:rPr>
        <w:t>своевременным проведением мероприятий по реконструкции МСОН в случаях, установленных пунктом 6 Правил создания, реконструкции и поддержания в состоянии постоянной готовности к использованию систем оповещения населения, утвержденных постановлением Правительства Российской</w:t>
      </w:r>
      <w:r w:rsidR="0062528F">
        <w:rPr>
          <w:szCs w:val="28"/>
        </w:rPr>
        <w:t xml:space="preserve"> Федерации от 17.05.2023 № 769 «</w:t>
      </w:r>
      <w:r w:rsidRPr="005A4B15">
        <w:rPr>
          <w:szCs w:val="28"/>
        </w:rPr>
        <w:t>О порядке создания, реконструкции и поддержания в состоянии постоянной готовности к использова</w:t>
      </w:r>
      <w:r w:rsidR="0062528F">
        <w:rPr>
          <w:szCs w:val="28"/>
        </w:rPr>
        <w:t>нию систем оповещения населения»</w:t>
      </w:r>
      <w:r w:rsidRPr="005A4B15">
        <w:rPr>
          <w:szCs w:val="28"/>
        </w:rPr>
        <w:t>.</w:t>
      </w:r>
    </w:p>
    <w:p w:rsidR="00A94678" w:rsidRPr="005A4B15" w:rsidRDefault="00A94678" w:rsidP="0062528F">
      <w:pPr>
        <w:spacing w:after="0"/>
        <w:ind w:firstLine="709"/>
        <w:rPr>
          <w:szCs w:val="28"/>
        </w:rPr>
      </w:pPr>
      <w:r w:rsidRPr="005A4B15">
        <w:rPr>
          <w:szCs w:val="28"/>
        </w:rPr>
        <w:t>2</w:t>
      </w:r>
      <w:r>
        <w:rPr>
          <w:szCs w:val="28"/>
        </w:rPr>
        <w:t>1</w:t>
      </w:r>
      <w:r w:rsidRPr="005A4B15">
        <w:rPr>
          <w:szCs w:val="28"/>
        </w:rPr>
        <w:t xml:space="preserve">. С целью контроля за поддержанием </w:t>
      </w:r>
      <w:r w:rsidR="0062528F">
        <w:rPr>
          <w:szCs w:val="28"/>
        </w:rPr>
        <w:t xml:space="preserve">в готовности МСОН организуются </w:t>
      </w:r>
      <w:r w:rsidRPr="005A4B15">
        <w:rPr>
          <w:szCs w:val="28"/>
        </w:rPr>
        <w:t>и проводятся следующие виды проверок:</w:t>
      </w:r>
    </w:p>
    <w:p w:rsidR="00A94678" w:rsidRPr="005A4B15" w:rsidRDefault="0062528F" w:rsidP="0062528F">
      <w:pPr>
        <w:spacing w:after="0"/>
        <w:ind w:firstLine="709"/>
        <w:rPr>
          <w:szCs w:val="28"/>
        </w:rPr>
      </w:pPr>
      <w:r>
        <w:rPr>
          <w:szCs w:val="28"/>
        </w:rPr>
        <w:t xml:space="preserve">- </w:t>
      </w:r>
      <w:r w:rsidR="00A94678" w:rsidRPr="005A4B15">
        <w:rPr>
          <w:szCs w:val="28"/>
        </w:rPr>
        <w:t>комплексная проверка готовности МСОН с включением оконечных средств оповещения и доведением проверочных сигналов и информации до населения;</w:t>
      </w:r>
    </w:p>
    <w:p w:rsidR="00A94678" w:rsidRPr="005A4B15" w:rsidRDefault="0062528F" w:rsidP="0062528F">
      <w:pPr>
        <w:spacing w:after="0"/>
        <w:ind w:firstLine="709"/>
        <w:rPr>
          <w:szCs w:val="28"/>
        </w:rPr>
      </w:pPr>
      <w:r>
        <w:rPr>
          <w:szCs w:val="28"/>
        </w:rPr>
        <w:t xml:space="preserve">- </w:t>
      </w:r>
      <w:r w:rsidR="00A94678" w:rsidRPr="005A4B15">
        <w:rPr>
          <w:szCs w:val="28"/>
        </w:rPr>
        <w:t>технические проверки готовности к задействованию МСОН без включения оконечных средств оповещения населения.</w:t>
      </w:r>
    </w:p>
    <w:p w:rsidR="00A94678" w:rsidRPr="005A4B15" w:rsidRDefault="00A94678" w:rsidP="0062528F">
      <w:pPr>
        <w:spacing w:after="0"/>
        <w:ind w:firstLine="709"/>
        <w:rPr>
          <w:szCs w:val="28"/>
        </w:rPr>
      </w:pPr>
      <w:r w:rsidRPr="005A4B15">
        <w:rPr>
          <w:szCs w:val="28"/>
          <w:shd w:val="clear" w:color="auto" w:fill="FFFFFF"/>
        </w:rPr>
        <w:t xml:space="preserve">Проверки готовности МСОН проводятся в соответствии с Порядком проведения комплексных и технических проверок готовности систем оповещения населения (приложение к Правилам создания, реконструкции и </w:t>
      </w:r>
      <w:r w:rsidRPr="005A4B15">
        <w:rPr>
          <w:szCs w:val="28"/>
          <w:shd w:val="clear" w:color="auto" w:fill="FFFFFF"/>
        </w:rPr>
        <w:lastRenderedPageBreak/>
        <w:t>поддержания в состоянии постоянной готовности к использованию систем оповещения населения, утвержденным постановлением Правительств</w:t>
      </w:r>
      <w:r w:rsidR="0062528F">
        <w:rPr>
          <w:szCs w:val="28"/>
          <w:shd w:val="clear" w:color="auto" w:fill="FFFFFF"/>
        </w:rPr>
        <w:t>а Российской Федерации от 17.05.2023</w:t>
      </w:r>
      <w:r w:rsidRPr="005A4B15">
        <w:rPr>
          <w:szCs w:val="28"/>
          <w:shd w:val="clear" w:color="auto" w:fill="FFFFFF"/>
        </w:rPr>
        <w:t xml:space="preserve"> № 769).</w:t>
      </w:r>
    </w:p>
    <w:p w:rsidR="00A94678" w:rsidRPr="005A4B15" w:rsidRDefault="00A94678" w:rsidP="00030E72">
      <w:pPr>
        <w:spacing w:after="0"/>
        <w:ind w:firstLine="709"/>
        <w:rPr>
          <w:szCs w:val="28"/>
        </w:rPr>
      </w:pPr>
      <w:r w:rsidRPr="005A4B15">
        <w:rPr>
          <w:szCs w:val="28"/>
        </w:rPr>
        <w:t xml:space="preserve">Комплексная проверка готовности МСОН проводится два раза в год комиссией в составе представителей постоянно действующих органов управления РСЧС и органов повседневного управления РСЧС муниципального уровня, а также операторов связи, организаций, осуществляющих телерадиовещание, вещателей (при наличии филиала и (или) представительства на территории </w:t>
      </w:r>
      <w:r w:rsidR="0062528F">
        <w:rPr>
          <w:szCs w:val="28"/>
        </w:rPr>
        <w:t>Промышленновского муниципального округа</w:t>
      </w:r>
      <w:r w:rsidRPr="005A4B15">
        <w:rPr>
          <w:szCs w:val="28"/>
        </w:rPr>
        <w:t>), задейств</w:t>
      </w:r>
      <w:r w:rsidR="0062528F">
        <w:rPr>
          <w:szCs w:val="28"/>
        </w:rPr>
        <w:t xml:space="preserve">уемых при оповещения населения, </w:t>
      </w:r>
      <w:r w:rsidRPr="005A4B15">
        <w:rPr>
          <w:szCs w:val="28"/>
        </w:rPr>
        <w:t>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A94678" w:rsidRPr="005A4B15" w:rsidRDefault="00A94678" w:rsidP="00030E72">
      <w:pPr>
        <w:spacing w:after="0"/>
        <w:ind w:firstLine="709"/>
        <w:rPr>
          <w:szCs w:val="28"/>
        </w:rPr>
      </w:pPr>
      <w:bookmarkStart w:id="0" w:name="_GoBack"/>
      <w:bookmarkEnd w:id="0"/>
      <w:r w:rsidRPr="005A4B15">
        <w:rPr>
          <w:szCs w:val="28"/>
        </w:rPr>
        <w:t>Замещение сигналов телерадиоканала вещателя в ходе комплексной проверки МСОН возможно только проверочным сигналом «Техническая проверка».</w:t>
      </w:r>
    </w:p>
    <w:p w:rsidR="00A94678" w:rsidRPr="005A4B15" w:rsidRDefault="00A94678" w:rsidP="00030E72">
      <w:pPr>
        <w:spacing w:after="0"/>
        <w:ind w:firstLine="709"/>
        <w:rPr>
          <w:szCs w:val="28"/>
        </w:rPr>
      </w:pPr>
      <w:r w:rsidRPr="005A4B15">
        <w:rPr>
          <w:szCs w:val="28"/>
        </w:rPr>
        <w:t>В ходе работы комиссии проверяется выполн</w:t>
      </w:r>
      <w:r>
        <w:rPr>
          <w:szCs w:val="28"/>
        </w:rPr>
        <w:t xml:space="preserve">ение всех требований Положения </w:t>
      </w:r>
      <w:r w:rsidRPr="005A4B15">
        <w:rPr>
          <w:szCs w:val="28"/>
        </w:rPr>
        <w:t>о системах оповещения населения,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w:t>
      </w:r>
      <w:r>
        <w:rPr>
          <w:szCs w:val="28"/>
        </w:rPr>
        <w:t xml:space="preserve">ства цифрового развития, связи </w:t>
      </w:r>
      <w:r w:rsidRPr="005A4B15">
        <w:rPr>
          <w:szCs w:val="28"/>
        </w:rPr>
        <w:t>и массовых коммуникаций Российской Фед</w:t>
      </w:r>
      <w:r>
        <w:rPr>
          <w:szCs w:val="28"/>
        </w:rPr>
        <w:t xml:space="preserve">ерации от 31.07.2020 № 578/365 </w:t>
      </w:r>
      <w:r w:rsidRPr="005A4B15">
        <w:rPr>
          <w:szCs w:val="28"/>
        </w:rPr>
        <w:t>«Об утверждении Положения о системах оповещения населения»</w:t>
      </w:r>
      <w:r>
        <w:rPr>
          <w:szCs w:val="28"/>
        </w:rPr>
        <w:t xml:space="preserve"> (</w:t>
      </w:r>
      <w:r w:rsidRPr="008F5736">
        <w:rPr>
          <w:bCs/>
          <w:szCs w:val="28"/>
        </w:rPr>
        <w:t>зарегистрирован Минюстом РФ от 26</w:t>
      </w:r>
      <w:r w:rsidR="00030E72">
        <w:rPr>
          <w:bCs/>
          <w:szCs w:val="28"/>
        </w:rPr>
        <w:t>.10.2020</w:t>
      </w:r>
      <w:r w:rsidRPr="008F5736">
        <w:rPr>
          <w:bCs/>
          <w:szCs w:val="28"/>
        </w:rPr>
        <w:t>, регистрационный № 60567</w:t>
      </w:r>
      <w:r>
        <w:rPr>
          <w:bCs/>
          <w:szCs w:val="28"/>
        </w:rPr>
        <w:t>)</w:t>
      </w:r>
      <w:r w:rsidRPr="005A4B15">
        <w:rPr>
          <w:szCs w:val="28"/>
        </w:rPr>
        <w:t>, и настоящего Положения.</w:t>
      </w:r>
    </w:p>
    <w:p w:rsidR="00A94678" w:rsidRPr="005A4B15" w:rsidRDefault="00A94678" w:rsidP="00030E72">
      <w:pPr>
        <w:spacing w:after="0"/>
        <w:ind w:firstLine="709"/>
        <w:rPr>
          <w:szCs w:val="28"/>
        </w:rPr>
      </w:pPr>
      <w:r w:rsidRPr="005A4B15">
        <w:rPr>
          <w:szCs w:val="28"/>
        </w:rPr>
        <w:t>По результатам комплексной проверки готовности МСОН оформляется акт по результатам комплексной проверки готовности системы оповещения населения</w:t>
      </w:r>
      <w:r>
        <w:rPr>
          <w:szCs w:val="28"/>
        </w:rPr>
        <w:t xml:space="preserve"> </w:t>
      </w:r>
      <w:r w:rsidRPr="005A4B15">
        <w:rPr>
          <w:szCs w:val="28"/>
        </w:rPr>
        <w:t>(далее –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3 к Положению о системах оповещения населения,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w:t>
      </w:r>
      <w:r>
        <w:rPr>
          <w:szCs w:val="28"/>
        </w:rPr>
        <w:t xml:space="preserve"> (</w:t>
      </w:r>
      <w:r w:rsidRPr="008F5736">
        <w:rPr>
          <w:bCs/>
          <w:szCs w:val="28"/>
        </w:rPr>
        <w:t>зарегистрирован Минюстом РФ от 26 октября 2020 г</w:t>
      </w:r>
      <w:r>
        <w:rPr>
          <w:bCs/>
          <w:szCs w:val="28"/>
        </w:rPr>
        <w:t>.</w:t>
      </w:r>
      <w:r w:rsidRPr="008F5736">
        <w:rPr>
          <w:bCs/>
          <w:szCs w:val="28"/>
        </w:rPr>
        <w:t xml:space="preserve">, регистрационный </w:t>
      </w:r>
      <w:r w:rsidR="00030E72">
        <w:rPr>
          <w:bCs/>
          <w:szCs w:val="28"/>
        </w:rPr>
        <w:t xml:space="preserve">     </w:t>
      </w:r>
      <w:r w:rsidRPr="008F5736">
        <w:rPr>
          <w:bCs/>
          <w:szCs w:val="28"/>
        </w:rPr>
        <w:t>№ 60567</w:t>
      </w:r>
      <w:r>
        <w:rPr>
          <w:bCs/>
          <w:szCs w:val="28"/>
        </w:rPr>
        <w:t>)</w:t>
      </w:r>
      <w:r w:rsidR="00030E72">
        <w:rPr>
          <w:szCs w:val="28"/>
        </w:rPr>
        <w:t xml:space="preserve">, </w:t>
      </w:r>
      <w:r w:rsidRPr="005A4B15">
        <w:rPr>
          <w:szCs w:val="28"/>
        </w:rPr>
        <w:t>а также уточняется паспорт МСОН.</w:t>
      </w:r>
    </w:p>
    <w:p w:rsidR="00A94678" w:rsidRPr="005A4B15" w:rsidRDefault="00A94678" w:rsidP="00030E72">
      <w:pPr>
        <w:spacing w:after="0"/>
        <w:ind w:firstLine="709"/>
        <w:rPr>
          <w:szCs w:val="28"/>
        </w:rPr>
      </w:pPr>
      <w:r w:rsidRPr="005A4B15">
        <w:rPr>
          <w:szCs w:val="28"/>
        </w:rPr>
        <w:t>Акт оформляется по форме, устанавливаемой Министерством Российской Федерации по делам гражданской обороны, чрезвычайным ситуациям и ликвидации последствий стихийных бедствий.</w:t>
      </w:r>
    </w:p>
    <w:p w:rsidR="00A94678" w:rsidRPr="005A4B15" w:rsidRDefault="00A94678" w:rsidP="00030E72">
      <w:pPr>
        <w:spacing w:after="0"/>
        <w:ind w:firstLine="709"/>
        <w:rPr>
          <w:szCs w:val="28"/>
        </w:rPr>
      </w:pPr>
      <w:r w:rsidRPr="005A4B15">
        <w:rPr>
          <w:szCs w:val="28"/>
        </w:rPr>
        <w:t xml:space="preserve">Акт утверждается главой </w:t>
      </w:r>
      <w:r w:rsidR="00030E72">
        <w:rPr>
          <w:szCs w:val="28"/>
        </w:rPr>
        <w:t>Промышленновского муниципального округа</w:t>
      </w:r>
      <w:r w:rsidRPr="005A4B15">
        <w:rPr>
          <w:szCs w:val="28"/>
        </w:rPr>
        <w:t>, или лицом, исполняющим его обязанности.</w:t>
      </w:r>
    </w:p>
    <w:p w:rsidR="00A94678" w:rsidRPr="005A4B15" w:rsidRDefault="00A94678" w:rsidP="00030E72">
      <w:pPr>
        <w:spacing w:after="0"/>
        <w:ind w:firstLine="709"/>
        <w:rPr>
          <w:szCs w:val="28"/>
        </w:rPr>
      </w:pPr>
      <w:r w:rsidRPr="005A4B15">
        <w:rPr>
          <w:szCs w:val="28"/>
        </w:rPr>
        <w:t>Утвержденный акт направляется в</w:t>
      </w:r>
      <w:r w:rsidR="00030E72">
        <w:rPr>
          <w:szCs w:val="28"/>
        </w:rPr>
        <w:t xml:space="preserve"> Главное управление МЧС России </w:t>
      </w:r>
      <w:r w:rsidRPr="005A4B15">
        <w:rPr>
          <w:szCs w:val="28"/>
        </w:rPr>
        <w:t>по Кемеровской области – Кузбассу не позднее 30 календарных дней с даты включения оконечных средств оповещения и доведения до населения сиг</w:t>
      </w:r>
      <w:r w:rsidR="00030E72">
        <w:rPr>
          <w:szCs w:val="28"/>
        </w:rPr>
        <w:t>нала оповещения «ВНИМАНИЕ ВСЕМ!»</w:t>
      </w:r>
      <w:r w:rsidRPr="005A4B15">
        <w:rPr>
          <w:szCs w:val="28"/>
        </w:rPr>
        <w:t xml:space="preserve"> и информации в виде аудио-, аудиовиз</w:t>
      </w:r>
      <w:r w:rsidR="00030E72">
        <w:rPr>
          <w:szCs w:val="28"/>
        </w:rPr>
        <w:t>уального, текстового сообщения «</w:t>
      </w:r>
      <w:r w:rsidRPr="005A4B15">
        <w:rPr>
          <w:szCs w:val="28"/>
        </w:rPr>
        <w:t xml:space="preserve">ПРОВОДИТСЯ ПРОВЕРКА </w:t>
      </w:r>
      <w:r w:rsidRPr="005A4B15">
        <w:rPr>
          <w:szCs w:val="28"/>
        </w:rPr>
        <w:lastRenderedPageBreak/>
        <w:t>ГОТОВНОСТИ СИСТЕМЫ ОПОВЕЩЕНИЯ НАСЕЛЕНИЯ!</w:t>
      </w:r>
      <w:r w:rsidR="00030E72">
        <w:rPr>
          <w:szCs w:val="28"/>
        </w:rPr>
        <w:t xml:space="preserve"> ПРОСЬБА СОХРАНЯТЬ СПОКОЙСТВИЕ!»</w:t>
      </w:r>
      <w:r w:rsidRPr="005A4B15">
        <w:rPr>
          <w:szCs w:val="28"/>
        </w:rPr>
        <w:t>.</w:t>
      </w:r>
    </w:p>
    <w:p w:rsidR="00A94678" w:rsidRPr="005A4B15" w:rsidRDefault="00A94678" w:rsidP="00030E72">
      <w:pPr>
        <w:spacing w:after="0"/>
        <w:ind w:firstLine="709"/>
        <w:rPr>
          <w:szCs w:val="28"/>
        </w:rPr>
      </w:pPr>
      <w:r w:rsidRPr="005A4B15">
        <w:rPr>
          <w:szCs w:val="28"/>
        </w:rPr>
        <w:t>Технические проверки готовности к задействованию МСОН проводятся без включения оконечных средств оповещения и замещения сигналов телеканалов (радиоканалов) вещателей дежурным отдела ЕДДС путем передачи проверочног</w:t>
      </w:r>
      <w:r w:rsidR="00030E72">
        <w:rPr>
          <w:szCs w:val="28"/>
        </w:rPr>
        <w:t>о сигнала и речевого сообщения «</w:t>
      </w:r>
      <w:r w:rsidRPr="005A4B15">
        <w:rPr>
          <w:szCs w:val="28"/>
        </w:rPr>
        <w:t xml:space="preserve">Техническая </w:t>
      </w:r>
      <w:r w:rsidR="00030E72">
        <w:rPr>
          <w:szCs w:val="28"/>
        </w:rPr>
        <w:t>проверка»</w:t>
      </w:r>
      <w:r w:rsidRPr="005A4B15">
        <w:rPr>
          <w:szCs w:val="28"/>
        </w:rPr>
        <w:t xml:space="preserve"> с периодичностью не реже одного раза в сутки, при этом передач</w:t>
      </w:r>
      <w:r w:rsidR="00030E72">
        <w:rPr>
          <w:szCs w:val="28"/>
        </w:rPr>
        <w:t xml:space="preserve">а пользователям услугами связи </w:t>
      </w:r>
      <w:r w:rsidRPr="005A4B15">
        <w:rPr>
          <w:szCs w:val="28"/>
        </w:rPr>
        <w:t>(на пользовательское оборудование (оконечное оборудование)), а также выпуск в эфир (публикация) редакциями средств массовой и</w:t>
      </w:r>
      <w:r w:rsidR="00030E72">
        <w:rPr>
          <w:szCs w:val="28"/>
        </w:rPr>
        <w:t>нформации проверочного сигнала «Техническая проверка»</w:t>
      </w:r>
      <w:r w:rsidRPr="005A4B15">
        <w:rPr>
          <w:szCs w:val="28"/>
        </w:rPr>
        <w:t xml:space="preserve"> не производится.</w:t>
      </w:r>
    </w:p>
    <w:p w:rsidR="00A94678" w:rsidRPr="005A4B15" w:rsidRDefault="00A94678" w:rsidP="00030E72">
      <w:pPr>
        <w:spacing w:after="0"/>
        <w:ind w:firstLine="709"/>
        <w:rPr>
          <w:szCs w:val="28"/>
        </w:rPr>
      </w:pPr>
      <w:r w:rsidRPr="005A4B15">
        <w:rPr>
          <w:szCs w:val="28"/>
        </w:rPr>
        <w:t>Результаты технической проверки готовности системы оповещения населения отражаются в журнале несения дежурства дежурным (дежурно-диспетчерским) персоналом, проводившим техническую проверку.</w:t>
      </w:r>
    </w:p>
    <w:p w:rsidR="00A94678" w:rsidRPr="005A4B15" w:rsidRDefault="00A94678" w:rsidP="00030E72">
      <w:pPr>
        <w:spacing w:after="0"/>
        <w:ind w:firstLine="709"/>
        <w:rPr>
          <w:szCs w:val="28"/>
        </w:rPr>
      </w:pPr>
      <w:r w:rsidRPr="005A4B15">
        <w:rPr>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МСОН.</w:t>
      </w:r>
    </w:p>
    <w:p w:rsidR="00A94678" w:rsidRPr="005A4B15" w:rsidRDefault="00A94678" w:rsidP="00030E72">
      <w:pPr>
        <w:spacing w:after="0"/>
        <w:ind w:firstLine="709"/>
        <w:rPr>
          <w:szCs w:val="28"/>
        </w:rPr>
      </w:pPr>
      <w:r w:rsidRPr="005A4B15">
        <w:rPr>
          <w:szCs w:val="28"/>
        </w:rPr>
        <w:t xml:space="preserve">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w:t>
      </w:r>
      <w:r>
        <w:rPr>
          <w:szCs w:val="28"/>
        </w:rPr>
        <w:br/>
      </w:r>
      <w:r w:rsidRPr="005A4B15">
        <w:rPr>
          <w:szCs w:val="28"/>
        </w:rPr>
        <w:t>от чрезвычайных ситуаций природного и техногенного характера в ходе проведения проверок систем оповещения населения</w:t>
      </w:r>
      <w:r>
        <w:rPr>
          <w:szCs w:val="28"/>
        </w:rPr>
        <w:t>,</w:t>
      </w:r>
      <w:r w:rsidRPr="005A4B15">
        <w:rPr>
          <w:szCs w:val="28"/>
        </w:rPr>
        <w:t xml:space="preserve"> не допускается.</w:t>
      </w:r>
    </w:p>
    <w:p w:rsidR="00A94678" w:rsidRPr="005A4B15" w:rsidRDefault="00A94678" w:rsidP="00030E72">
      <w:pPr>
        <w:spacing w:after="0"/>
        <w:ind w:firstLine="709"/>
        <w:rPr>
          <w:szCs w:val="28"/>
        </w:rPr>
      </w:pPr>
      <w:r w:rsidRPr="005A4B15">
        <w:rPr>
          <w:szCs w:val="28"/>
        </w:rPr>
        <w:t>2</w:t>
      </w:r>
      <w:r>
        <w:rPr>
          <w:szCs w:val="28"/>
        </w:rPr>
        <w:t>2</w:t>
      </w:r>
      <w:r w:rsidRPr="005A4B15">
        <w:rPr>
          <w:szCs w:val="28"/>
        </w:rPr>
        <w:t>. О предстоящей комплексной проверке МСОН население информируется через средства массовой информации не менее чем за 2 недели.</w:t>
      </w:r>
    </w:p>
    <w:p w:rsidR="00A94678" w:rsidRPr="005A4B15" w:rsidRDefault="00A94678" w:rsidP="00030E72">
      <w:pPr>
        <w:ind w:firstLine="709"/>
        <w:rPr>
          <w:szCs w:val="28"/>
        </w:rPr>
      </w:pPr>
      <w:r w:rsidRPr="005A4B15">
        <w:rPr>
          <w:szCs w:val="28"/>
          <w:shd w:val="clear" w:color="auto" w:fill="FFFFFF"/>
        </w:rPr>
        <w:t>2</w:t>
      </w:r>
      <w:r>
        <w:rPr>
          <w:szCs w:val="28"/>
          <w:shd w:val="clear" w:color="auto" w:fill="FFFFFF"/>
        </w:rPr>
        <w:t>3</w:t>
      </w:r>
      <w:r w:rsidRPr="005A4B15">
        <w:rPr>
          <w:szCs w:val="28"/>
          <w:shd w:val="clear" w:color="auto" w:fill="FFFFFF"/>
        </w:rPr>
        <w:t xml:space="preserve">. План проведения комплексной проверки МСОН разрабатывается </w:t>
      </w:r>
      <w:r w:rsidR="00030E72">
        <w:rPr>
          <w:szCs w:val="28"/>
        </w:rPr>
        <w:t>МКУ</w:t>
      </w:r>
      <w:r w:rsidRPr="005A4B15">
        <w:rPr>
          <w:szCs w:val="28"/>
        </w:rPr>
        <w:t xml:space="preserve"> </w:t>
      </w:r>
      <w:r w:rsidR="00030E72">
        <w:rPr>
          <w:szCs w:val="28"/>
        </w:rPr>
        <w:t>«</w:t>
      </w:r>
      <w:r w:rsidRPr="005A4B15">
        <w:rPr>
          <w:szCs w:val="28"/>
        </w:rPr>
        <w:t>ЕДДС</w:t>
      </w:r>
      <w:r w:rsidR="00030E72">
        <w:rPr>
          <w:szCs w:val="28"/>
        </w:rPr>
        <w:t>» Промышленновского округа</w:t>
      </w:r>
      <w:r w:rsidRPr="005A4B15">
        <w:rPr>
          <w:szCs w:val="28"/>
          <w:shd w:val="clear" w:color="auto" w:fill="FFFFFF"/>
        </w:rPr>
        <w:t xml:space="preserve">, согласовывается с </w:t>
      </w:r>
      <w:r w:rsidRPr="005A4B15">
        <w:rPr>
          <w:szCs w:val="28"/>
        </w:rPr>
        <w:t xml:space="preserve">отделом ГО и ЧС </w:t>
      </w:r>
      <w:r w:rsidR="00030E72">
        <w:rPr>
          <w:szCs w:val="28"/>
        </w:rPr>
        <w:t xml:space="preserve">администрации Промышленновского муниципального округа </w:t>
      </w:r>
      <w:r w:rsidRPr="005A4B15">
        <w:rPr>
          <w:szCs w:val="28"/>
        </w:rPr>
        <w:t xml:space="preserve">и утверждается главой </w:t>
      </w:r>
      <w:r w:rsidR="00030E72">
        <w:rPr>
          <w:szCs w:val="28"/>
        </w:rPr>
        <w:t>Промышленновского муниципального округа</w:t>
      </w:r>
      <w:r w:rsidRPr="005A4B15">
        <w:rPr>
          <w:szCs w:val="28"/>
          <w:shd w:val="clear" w:color="auto" w:fill="FFFFFF"/>
        </w:rPr>
        <w:t>.</w:t>
      </w:r>
    </w:p>
    <w:p w:rsidR="00A94678" w:rsidRPr="00030E72" w:rsidRDefault="00A94678" w:rsidP="00030E72">
      <w:pPr>
        <w:jc w:val="center"/>
        <w:rPr>
          <w:b/>
          <w:szCs w:val="28"/>
        </w:rPr>
      </w:pPr>
      <w:r w:rsidRPr="005A4B15">
        <w:rPr>
          <w:b/>
          <w:szCs w:val="28"/>
          <w:lang w:val="en-US"/>
        </w:rPr>
        <w:t>V</w:t>
      </w:r>
      <w:r w:rsidRPr="005A4B15">
        <w:rPr>
          <w:b/>
          <w:szCs w:val="28"/>
        </w:rPr>
        <w:t>. Мероприятия по созданию, реконструкции и поддержанию в постоянной готовности МСОН</w:t>
      </w:r>
    </w:p>
    <w:p w:rsidR="00A94678" w:rsidRPr="005A4B15" w:rsidRDefault="00A94678" w:rsidP="00030E72">
      <w:pPr>
        <w:spacing w:after="0"/>
        <w:ind w:firstLine="709"/>
        <w:rPr>
          <w:szCs w:val="28"/>
          <w:shd w:val="clear" w:color="auto" w:fill="FFFFFF"/>
        </w:rPr>
      </w:pPr>
      <w:r w:rsidRPr="005A4B15">
        <w:rPr>
          <w:szCs w:val="28"/>
          <w:shd w:val="clear" w:color="auto" w:fill="FFFFFF"/>
        </w:rPr>
        <w:t>2</w:t>
      </w:r>
      <w:r>
        <w:rPr>
          <w:szCs w:val="28"/>
          <w:shd w:val="clear" w:color="auto" w:fill="FFFFFF"/>
        </w:rPr>
        <w:t>4</w:t>
      </w:r>
      <w:r w:rsidRPr="005A4B15">
        <w:rPr>
          <w:szCs w:val="28"/>
          <w:shd w:val="clear" w:color="auto" w:fill="FFFFFF"/>
        </w:rPr>
        <w:t>. Мероприятия по созданию, реконструкции МСО проводятся в соответствии с Правилами создания, реконструкции и поддержания в состоянии постоянной готовности к использованию систем оповещения населения, утвержденными постановлением Прав</w:t>
      </w:r>
      <w:r w:rsidR="00030E72">
        <w:rPr>
          <w:szCs w:val="28"/>
          <w:shd w:val="clear" w:color="auto" w:fill="FFFFFF"/>
        </w:rPr>
        <w:t>ительства Российской Федерации от 17.05.2023 № 769 «</w:t>
      </w:r>
      <w:r w:rsidRPr="005A4B15">
        <w:rPr>
          <w:szCs w:val="28"/>
          <w:shd w:val="clear" w:color="auto" w:fill="FFFFFF"/>
        </w:rPr>
        <w:t>О порядке создани</w:t>
      </w:r>
      <w:r w:rsidR="00030E72">
        <w:rPr>
          <w:szCs w:val="28"/>
          <w:shd w:val="clear" w:color="auto" w:fill="FFFFFF"/>
        </w:rPr>
        <w:t xml:space="preserve">я, реконструкции и поддержания </w:t>
      </w:r>
      <w:r w:rsidRPr="005A4B15">
        <w:rPr>
          <w:szCs w:val="28"/>
          <w:shd w:val="clear" w:color="auto" w:fill="FFFFFF"/>
        </w:rPr>
        <w:t>в состоянии постоянной готовности к использова</w:t>
      </w:r>
      <w:r w:rsidR="00030E72">
        <w:rPr>
          <w:szCs w:val="28"/>
          <w:shd w:val="clear" w:color="auto" w:fill="FFFFFF"/>
        </w:rPr>
        <w:t>нию систем оповещения населения»</w:t>
      </w:r>
      <w:r w:rsidRPr="005A4B15">
        <w:rPr>
          <w:szCs w:val="28"/>
          <w:shd w:val="clear" w:color="auto" w:fill="FFFFFF"/>
        </w:rPr>
        <w:t>, требованиями к системам оповещения населения, являющимися приложением № 1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w:t>
      </w:r>
      <w:r>
        <w:rPr>
          <w:szCs w:val="28"/>
          <w:shd w:val="clear" w:color="auto" w:fill="FFFFFF"/>
        </w:rPr>
        <w:t xml:space="preserve"> </w:t>
      </w:r>
      <w:r>
        <w:rPr>
          <w:szCs w:val="28"/>
        </w:rPr>
        <w:t>(</w:t>
      </w:r>
      <w:r w:rsidRPr="008F5736">
        <w:rPr>
          <w:bCs/>
          <w:szCs w:val="28"/>
        </w:rPr>
        <w:t>зарегистрирован Минюстом РФ от 26</w:t>
      </w:r>
      <w:r w:rsidR="00030E72">
        <w:rPr>
          <w:bCs/>
          <w:szCs w:val="28"/>
        </w:rPr>
        <w:t>.10.2020</w:t>
      </w:r>
      <w:r w:rsidRPr="008F5736">
        <w:rPr>
          <w:bCs/>
          <w:szCs w:val="28"/>
        </w:rPr>
        <w:t xml:space="preserve">, регистрационный </w:t>
      </w:r>
      <w:r w:rsidR="00030E72">
        <w:rPr>
          <w:bCs/>
          <w:szCs w:val="28"/>
        </w:rPr>
        <w:t xml:space="preserve">                 </w:t>
      </w:r>
      <w:r w:rsidRPr="008F5736">
        <w:rPr>
          <w:bCs/>
          <w:szCs w:val="28"/>
        </w:rPr>
        <w:t>№ 60567</w:t>
      </w:r>
      <w:r>
        <w:rPr>
          <w:bCs/>
          <w:szCs w:val="28"/>
        </w:rPr>
        <w:t>)</w:t>
      </w:r>
      <w:r w:rsidRPr="005A4B15">
        <w:rPr>
          <w:szCs w:val="28"/>
          <w:shd w:val="clear" w:color="auto" w:fill="FFFFFF"/>
        </w:rPr>
        <w:t xml:space="preserve">, постановлением Правительства Кемеровской области – Кузбасса </w:t>
      </w:r>
      <w:r w:rsidRPr="005A4B15">
        <w:rPr>
          <w:szCs w:val="28"/>
          <w:shd w:val="clear" w:color="auto" w:fill="FFFFFF"/>
        </w:rPr>
        <w:lastRenderedPageBreak/>
        <w:t xml:space="preserve">от 18.04.2023 № 222 </w:t>
      </w:r>
      <w:r w:rsidR="00030E72">
        <w:rPr>
          <w:szCs w:val="28"/>
          <w:shd w:val="clear" w:color="auto" w:fill="FFFFFF"/>
        </w:rPr>
        <w:t>«</w:t>
      </w:r>
      <w:r w:rsidRPr="005A4B15">
        <w:rPr>
          <w:szCs w:val="28"/>
          <w:shd w:val="clear" w:color="auto" w:fill="FFFFFF"/>
        </w:rPr>
        <w:t>О модернизации (реконструкции) систем оповещения населения</w:t>
      </w:r>
      <w:r w:rsidR="00030E72">
        <w:rPr>
          <w:szCs w:val="28"/>
          <w:shd w:val="clear" w:color="auto" w:fill="FFFFFF"/>
        </w:rPr>
        <w:t xml:space="preserve"> Кемеровской области – Кузбасса»</w:t>
      </w:r>
      <w:r w:rsidRPr="005A4B15">
        <w:rPr>
          <w:szCs w:val="28"/>
          <w:shd w:val="clear" w:color="auto" w:fill="FFFFFF"/>
        </w:rPr>
        <w:t>.</w:t>
      </w:r>
    </w:p>
    <w:p w:rsidR="00A94678" w:rsidRPr="005A4B15" w:rsidRDefault="00A94678" w:rsidP="00030E72">
      <w:pPr>
        <w:spacing w:after="0"/>
        <w:ind w:firstLine="709"/>
        <w:rPr>
          <w:szCs w:val="28"/>
          <w:shd w:val="clear" w:color="auto" w:fill="FFFFFF"/>
        </w:rPr>
      </w:pPr>
      <w:r w:rsidRPr="005A4B15">
        <w:rPr>
          <w:szCs w:val="28"/>
          <w:shd w:val="clear" w:color="auto" w:fill="FFFFFF"/>
        </w:rPr>
        <w:t>2</w:t>
      </w:r>
      <w:r>
        <w:rPr>
          <w:szCs w:val="28"/>
          <w:shd w:val="clear" w:color="auto" w:fill="FFFFFF"/>
        </w:rPr>
        <w:t>5</w:t>
      </w:r>
      <w:r w:rsidRPr="005A4B15">
        <w:rPr>
          <w:szCs w:val="28"/>
          <w:shd w:val="clear" w:color="auto" w:fill="FFFFFF"/>
        </w:rPr>
        <w:t xml:space="preserve">. МСОН программно и технически сопрягается с </w:t>
      </w:r>
      <w:r>
        <w:rPr>
          <w:szCs w:val="28"/>
          <w:shd w:val="clear" w:color="auto" w:fill="FFFFFF"/>
        </w:rPr>
        <w:t>РСОН</w:t>
      </w:r>
      <w:r w:rsidRPr="005A4B15">
        <w:rPr>
          <w:szCs w:val="28"/>
          <w:shd w:val="clear" w:color="auto" w:fill="FFFFFF"/>
        </w:rPr>
        <w:t xml:space="preserve"> и </w:t>
      </w:r>
      <w:r w:rsidRPr="00030E72">
        <w:rPr>
          <w:szCs w:val="28"/>
          <w:shd w:val="clear" w:color="auto" w:fill="FFFFFF"/>
        </w:rPr>
        <w:t>локальными системами оповещения организаций (далее – ЛСО). При сопряжении используется единый протокол информационного обмена между</w:t>
      </w:r>
      <w:r w:rsidRPr="005A4B15">
        <w:rPr>
          <w:szCs w:val="28"/>
          <w:shd w:val="clear" w:color="auto" w:fill="FFFFFF"/>
        </w:rPr>
        <w:t xml:space="preserve"> техническими средствами оповещения различных производителей, разработанный с целью создания единого информационного пространства для обеспечения совместимости систем оповещения населения всех уровней, построенных на технических средствах оповещения различных производителей.</w:t>
      </w:r>
    </w:p>
    <w:p w:rsidR="00A94678" w:rsidRPr="005A4B15" w:rsidRDefault="00A94678" w:rsidP="00030E72">
      <w:pPr>
        <w:spacing w:after="0"/>
        <w:ind w:firstLine="709"/>
        <w:rPr>
          <w:szCs w:val="28"/>
        </w:rPr>
      </w:pPr>
      <w:r w:rsidRPr="005A4B15">
        <w:rPr>
          <w:szCs w:val="28"/>
          <w:shd w:val="clear" w:color="auto" w:fill="FFFFFF"/>
        </w:rPr>
        <w:t>Сопряжение</w:t>
      </w:r>
      <w:r w:rsidR="00030E72">
        <w:rPr>
          <w:szCs w:val="28"/>
          <w:shd w:val="clear" w:color="auto" w:fill="FFFFFF"/>
        </w:rPr>
        <w:t xml:space="preserve"> РСО и МСОН обеспечивается ГКУ «</w:t>
      </w:r>
      <w:r w:rsidRPr="005A4B15">
        <w:rPr>
          <w:szCs w:val="28"/>
          <w:shd w:val="clear" w:color="auto" w:fill="FFFFFF"/>
        </w:rPr>
        <w:t xml:space="preserve">Агентство по защите </w:t>
      </w:r>
      <w:r w:rsidR="00030E72">
        <w:rPr>
          <w:szCs w:val="28"/>
          <w:shd w:val="clear" w:color="auto" w:fill="FFFFFF"/>
        </w:rPr>
        <w:t>населения и территории Кузбасса»</w:t>
      </w:r>
      <w:r w:rsidRPr="005A4B15">
        <w:rPr>
          <w:szCs w:val="28"/>
          <w:shd w:val="clear" w:color="auto" w:fill="FFFFFF"/>
        </w:rPr>
        <w:t>.</w:t>
      </w:r>
    </w:p>
    <w:p w:rsidR="00A94678" w:rsidRPr="005A4B15" w:rsidRDefault="00A94678" w:rsidP="00030E72">
      <w:pPr>
        <w:spacing w:after="0"/>
        <w:ind w:firstLine="709"/>
        <w:rPr>
          <w:szCs w:val="28"/>
          <w:shd w:val="clear" w:color="auto" w:fill="FFFFFF"/>
        </w:rPr>
      </w:pPr>
      <w:r w:rsidRPr="005A4B15">
        <w:rPr>
          <w:szCs w:val="28"/>
          <w:shd w:val="clear" w:color="auto" w:fill="FFFFFF"/>
        </w:rPr>
        <w:t>Сопряжение ЛСО с МСОН осуществляется организациями</w:t>
      </w:r>
      <w:r>
        <w:rPr>
          <w:szCs w:val="28"/>
          <w:shd w:val="clear" w:color="auto" w:fill="FFFFFF"/>
        </w:rPr>
        <w:t>, эксплуатирующими ЛСО</w:t>
      </w:r>
      <w:r w:rsidRPr="005A4B15">
        <w:rPr>
          <w:szCs w:val="28"/>
          <w:shd w:val="clear" w:color="auto" w:fill="FFFFFF"/>
        </w:rPr>
        <w:t>.</w:t>
      </w:r>
    </w:p>
    <w:p w:rsidR="00A94678" w:rsidRPr="005A4B15" w:rsidRDefault="00A94678" w:rsidP="00030E72">
      <w:pPr>
        <w:spacing w:after="0"/>
        <w:ind w:firstLine="709"/>
        <w:rPr>
          <w:szCs w:val="28"/>
        </w:rPr>
      </w:pPr>
      <w:r w:rsidRPr="005A4B15">
        <w:rPr>
          <w:szCs w:val="28"/>
          <w:shd w:val="clear" w:color="auto" w:fill="FFFFFF"/>
        </w:rPr>
        <w:t>2</w:t>
      </w:r>
      <w:r>
        <w:rPr>
          <w:szCs w:val="28"/>
          <w:shd w:val="clear" w:color="auto" w:fill="FFFFFF"/>
        </w:rPr>
        <w:t>6</w:t>
      </w:r>
      <w:r w:rsidRPr="005A4B15">
        <w:rPr>
          <w:szCs w:val="28"/>
          <w:shd w:val="clear" w:color="auto" w:fill="FFFFFF"/>
        </w:rPr>
        <w:t xml:space="preserve">. Вывод действующей МСОН </w:t>
      </w:r>
      <w:r>
        <w:rPr>
          <w:szCs w:val="28"/>
          <w:shd w:val="clear" w:color="auto" w:fill="FFFFFF"/>
        </w:rPr>
        <w:t>из эксплуатации</w:t>
      </w:r>
      <w:r w:rsidRPr="005A4B15">
        <w:rPr>
          <w:szCs w:val="28"/>
          <w:shd w:val="clear" w:color="auto" w:fill="FFFFFF"/>
        </w:rPr>
        <w:t xml:space="preserve"> осуществляется по окончанию эксплуатационного ресурса технических средств МСОН, завершения ее модернизации (реконструкции) и ввода в эксплуатацию новой МСОН.</w:t>
      </w:r>
    </w:p>
    <w:p w:rsidR="00A94678" w:rsidRPr="005A4B15" w:rsidRDefault="00A94678" w:rsidP="00030E72">
      <w:pPr>
        <w:spacing w:after="0"/>
        <w:ind w:firstLine="709"/>
        <w:rPr>
          <w:szCs w:val="28"/>
          <w:shd w:val="clear" w:color="auto" w:fill="FFFFFF"/>
        </w:rPr>
      </w:pPr>
      <w:r w:rsidRPr="005A4B15">
        <w:rPr>
          <w:szCs w:val="28"/>
          <w:shd w:val="clear" w:color="auto" w:fill="FFFFFF"/>
        </w:rPr>
        <w:t>2</w:t>
      </w:r>
      <w:r>
        <w:rPr>
          <w:szCs w:val="28"/>
          <w:shd w:val="clear" w:color="auto" w:fill="FFFFFF"/>
        </w:rPr>
        <w:t>7</w:t>
      </w:r>
      <w:r w:rsidRPr="005A4B15">
        <w:rPr>
          <w:szCs w:val="28"/>
          <w:shd w:val="clear" w:color="auto" w:fill="FFFFFF"/>
        </w:rPr>
        <w:t>.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A94678" w:rsidRDefault="00A94678" w:rsidP="00030E72">
      <w:pPr>
        <w:spacing w:after="0"/>
        <w:ind w:firstLine="709"/>
        <w:rPr>
          <w:szCs w:val="28"/>
          <w:shd w:val="clear" w:color="auto" w:fill="FFFFFF"/>
        </w:rPr>
      </w:pPr>
      <w:r w:rsidRPr="005A4B15">
        <w:rPr>
          <w:szCs w:val="28"/>
          <w:shd w:val="clear" w:color="auto" w:fill="FFFFFF"/>
        </w:rPr>
        <w:t>Номенклатура, объем, порядок создания и использования резерва технических средств оповещения МСОН устанавлив</w:t>
      </w:r>
      <w:r w:rsidR="00030E72">
        <w:rPr>
          <w:szCs w:val="28"/>
          <w:shd w:val="clear" w:color="auto" w:fill="FFFFFF"/>
        </w:rPr>
        <w:t>аются а</w:t>
      </w:r>
      <w:r w:rsidRPr="005A4B15">
        <w:rPr>
          <w:szCs w:val="28"/>
          <w:shd w:val="clear" w:color="auto" w:fill="FFFFFF"/>
        </w:rPr>
        <w:t xml:space="preserve">дминистрацией </w:t>
      </w:r>
      <w:r w:rsidR="00030E72">
        <w:rPr>
          <w:szCs w:val="28"/>
        </w:rPr>
        <w:t>Промышленновского муниципального округа</w:t>
      </w:r>
      <w:r w:rsidRPr="005A4B15">
        <w:rPr>
          <w:szCs w:val="28"/>
          <w:shd w:val="clear" w:color="auto" w:fill="FFFFFF"/>
        </w:rPr>
        <w:t>.</w:t>
      </w:r>
    </w:p>
    <w:p w:rsidR="00030E72" w:rsidRPr="00030E72" w:rsidRDefault="00030E72" w:rsidP="00030E72">
      <w:pPr>
        <w:spacing w:after="0"/>
        <w:ind w:firstLine="709"/>
        <w:rPr>
          <w:szCs w:val="28"/>
          <w:shd w:val="clear" w:color="auto" w:fill="FFFFFF"/>
        </w:rPr>
      </w:pPr>
    </w:p>
    <w:p w:rsidR="00A94678" w:rsidRPr="005A4B15" w:rsidRDefault="00A94678" w:rsidP="00030E72">
      <w:pPr>
        <w:jc w:val="center"/>
        <w:rPr>
          <w:b/>
          <w:szCs w:val="28"/>
        </w:rPr>
      </w:pPr>
      <w:r w:rsidRPr="005A4B15">
        <w:rPr>
          <w:b/>
          <w:szCs w:val="28"/>
          <w:lang w:val="en-US"/>
        </w:rPr>
        <w:t>V</w:t>
      </w:r>
      <w:r w:rsidR="00B52126">
        <w:rPr>
          <w:b/>
          <w:szCs w:val="28"/>
          <w:lang w:val="en-US"/>
        </w:rPr>
        <w:t>I</w:t>
      </w:r>
      <w:r w:rsidRPr="005A4B15">
        <w:rPr>
          <w:b/>
          <w:szCs w:val="28"/>
        </w:rPr>
        <w:t>. Финансирование мероприятий по поддержанию в состоянии готовности МСОН</w:t>
      </w:r>
    </w:p>
    <w:p w:rsidR="00ED7AF2" w:rsidRDefault="00A94678" w:rsidP="00030E72">
      <w:pPr>
        <w:spacing w:after="0"/>
        <w:ind w:firstLine="709"/>
        <w:rPr>
          <w:szCs w:val="28"/>
        </w:rPr>
      </w:pPr>
      <w:r w:rsidRPr="005A4B15">
        <w:rPr>
          <w:szCs w:val="28"/>
        </w:rPr>
        <w:t>2</w:t>
      </w:r>
      <w:r>
        <w:rPr>
          <w:szCs w:val="28"/>
        </w:rPr>
        <w:t>8</w:t>
      </w:r>
      <w:r w:rsidRPr="005A4B15">
        <w:rPr>
          <w:szCs w:val="28"/>
        </w:rPr>
        <w:t>. Финансирование создания, сов</w:t>
      </w:r>
      <w:r w:rsidR="00030E72">
        <w:rPr>
          <w:szCs w:val="28"/>
        </w:rPr>
        <w:t xml:space="preserve">ершенствования (реконструкции) </w:t>
      </w:r>
      <w:r w:rsidRPr="005A4B15">
        <w:rPr>
          <w:szCs w:val="28"/>
        </w:rPr>
        <w:t xml:space="preserve">и поддержания в постоянной готовности МСОН осуществляется за счет средств бюджета </w:t>
      </w:r>
      <w:r w:rsidR="00030E72">
        <w:rPr>
          <w:szCs w:val="28"/>
        </w:rPr>
        <w:t>Промышленновского муниципального округа</w:t>
      </w:r>
      <w:r w:rsidR="00030E72" w:rsidRPr="005A4B15">
        <w:rPr>
          <w:szCs w:val="28"/>
        </w:rPr>
        <w:t xml:space="preserve"> </w:t>
      </w:r>
      <w:r w:rsidRPr="005A4B15">
        <w:rPr>
          <w:szCs w:val="28"/>
        </w:rPr>
        <w:t>и иных источников, не запрещенных законодательством Российской Федерации.</w:t>
      </w:r>
    </w:p>
    <w:p w:rsidR="00030E72" w:rsidRDefault="00030E72" w:rsidP="00030E72">
      <w:pPr>
        <w:spacing w:after="0"/>
        <w:ind w:firstLine="709"/>
        <w:rPr>
          <w:szCs w:val="28"/>
        </w:rPr>
      </w:pPr>
    </w:p>
    <w:p w:rsidR="00030E72" w:rsidRDefault="00030E72" w:rsidP="00030E72">
      <w:pPr>
        <w:spacing w:after="0"/>
        <w:ind w:firstLine="709"/>
        <w:rPr>
          <w:szCs w:val="28"/>
        </w:rPr>
      </w:pPr>
    </w:p>
    <w:p w:rsidR="00030E72" w:rsidRPr="00030E72" w:rsidRDefault="00030E72" w:rsidP="00030E72">
      <w:pPr>
        <w:spacing w:after="0"/>
        <w:ind w:firstLine="709"/>
        <w:rPr>
          <w:szCs w:val="28"/>
        </w:rPr>
      </w:pP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8"/>
        <w:gridCol w:w="3509"/>
      </w:tblGrid>
      <w:tr w:rsidR="00ED7AF2" w:rsidTr="0023326E">
        <w:tc>
          <w:tcPr>
            <w:tcW w:w="6238" w:type="dxa"/>
          </w:tcPr>
          <w:p w:rsidR="00ED7AF2" w:rsidRDefault="00ED7AF2" w:rsidP="00030E72">
            <w:pPr>
              <w:jc w:val="center"/>
              <w:rPr>
                <w:szCs w:val="28"/>
              </w:rPr>
            </w:pPr>
            <w:r>
              <w:rPr>
                <w:szCs w:val="28"/>
              </w:rPr>
              <w:t xml:space="preserve">И.о. </w:t>
            </w:r>
            <w:r w:rsidR="00030E72">
              <w:rPr>
                <w:szCs w:val="28"/>
              </w:rPr>
              <w:t xml:space="preserve">первого </w:t>
            </w:r>
            <w:r>
              <w:rPr>
                <w:szCs w:val="28"/>
              </w:rPr>
              <w:t>заместителя главы</w:t>
            </w:r>
          </w:p>
        </w:tc>
        <w:tc>
          <w:tcPr>
            <w:tcW w:w="3509" w:type="dxa"/>
          </w:tcPr>
          <w:p w:rsidR="00ED7AF2" w:rsidRDefault="00ED7AF2" w:rsidP="00030E72">
            <w:pPr>
              <w:rPr>
                <w:szCs w:val="28"/>
              </w:rPr>
            </w:pPr>
          </w:p>
        </w:tc>
      </w:tr>
      <w:tr w:rsidR="00ED7AF2" w:rsidTr="0023326E">
        <w:tc>
          <w:tcPr>
            <w:tcW w:w="6238" w:type="dxa"/>
          </w:tcPr>
          <w:p w:rsidR="00ED7AF2" w:rsidRDefault="00ED7AF2" w:rsidP="00030E72">
            <w:pPr>
              <w:jc w:val="center"/>
              <w:rPr>
                <w:szCs w:val="28"/>
              </w:rPr>
            </w:pPr>
            <w:r>
              <w:rPr>
                <w:szCs w:val="28"/>
              </w:rPr>
              <w:t>Промышленновского муниципального округа</w:t>
            </w:r>
          </w:p>
        </w:tc>
        <w:tc>
          <w:tcPr>
            <w:tcW w:w="3509" w:type="dxa"/>
          </w:tcPr>
          <w:p w:rsidR="00ED7AF2" w:rsidRDefault="00ED7AF2" w:rsidP="00030E72">
            <w:pPr>
              <w:jc w:val="right"/>
              <w:rPr>
                <w:szCs w:val="28"/>
              </w:rPr>
            </w:pPr>
            <w:r>
              <w:rPr>
                <w:szCs w:val="28"/>
              </w:rPr>
              <w:t xml:space="preserve">Т.В. </w:t>
            </w:r>
            <w:proofErr w:type="spellStart"/>
            <w:r>
              <w:rPr>
                <w:szCs w:val="28"/>
              </w:rPr>
              <w:t>Мясоедова</w:t>
            </w:r>
            <w:proofErr w:type="spellEnd"/>
          </w:p>
        </w:tc>
      </w:tr>
    </w:tbl>
    <w:p w:rsidR="00387EC8" w:rsidRPr="00F9275B" w:rsidRDefault="00387EC8" w:rsidP="00030E72">
      <w:pPr>
        <w:spacing w:after="0"/>
      </w:pPr>
    </w:p>
    <w:sectPr w:rsidR="00387EC8" w:rsidRPr="00F9275B" w:rsidSect="00540420">
      <w:footerReference w:type="default" r:id="rId14"/>
      <w:pgSz w:w="11906" w:h="16838"/>
      <w:pgMar w:top="851" w:right="850" w:bottom="0" w:left="1701" w:header="0" w:footer="709"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257" w:rsidRDefault="000A3257" w:rsidP="00387EC8">
      <w:pPr>
        <w:spacing w:after="0"/>
      </w:pPr>
      <w:r>
        <w:separator/>
      </w:r>
    </w:p>
  </w:endnote>
  <w:endnote w:type="continuationSeparator" w:id="0">
    <w:p w:rsidR="000A3257" w:rsidRDefault="000A3257" w:rsidP="00387E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57" w:rsidRDefault="000A3257" w:rsidP="00387EC8">
    <w:pPr>
      <w:pStyle w:val="ab"/>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57" w:rsidRDefault="00F06CDA" w:rsidP="00142030">
    <w:pPr>
      <w:pStyle w:val="ab"/>
    </w:pPr>
    <w:r>
      <w:rPr>
        <w:sz w:val="20"/>
      </w:rPr>
      <w:t>постановление от</w:t>
    </w:r>
    <w:r w:rsidR="000A3257">
      <w:rPr>
        <w:sz w:val="20"/>
        <w:u w:val="single"/>
      </w:rPr>
      <w:t xml:space="preserve"> </w:t>
    </w:r>
    <w:r>
      <w:rPr>
        <w:sz w:val="20"/>
        <w:u w:val="single"/>
      </w:rPr>
      <w:t>31</w:t>
    </w:r>
    <w:r w:rsidR="000A3257">
      <w:rPr>
        <w:sz w:val="20"/>
        <w:u w:val="single"/>
      </w:rPr>
      <w:t xml:space="preserve"> </w:t>
    </w:r>
    <w:r w:rsidR="000A3257">
      <w:rPr>
        <w:sz w:val="20"/>
      </w:rPr>
      <w:t xml:space="preserve">» </w:t>
    </w:r>
    <w:r>
      <w:rPr>
        <w:sz w:val="20"/>
        <w:u w:val="single"/>
      </w:rPr>
      <w:t xml:space="preserve">  05.2024  </w:t>
    </w:r>
    <w:r w:rsidR="000A3257">
      <w:rPr>
        <w:sz w:val="20"/>
        <w:u w:val="single"/>
      </w:rPr>
      <w:t xml:space="preserve"> </w:t>
    </w:r>
    <w:r w:rsidR="000A3257">
      <w:rPr>
        <w:sz w:val="20"/>
      </w:rPr>
      <w:t xml:space="preserve"> </w:t>
    </w:r>
    <w:r w:rsidR="000A3257" w:rsidRPr="00893C31">
      <w:rPr>
        <w:sz w:val="20"/>
      </w:rPr>
      <w:t>г</w:t>
    </w:r>
    <w:r w:rsidR="000A3257">
      <w:rPr>
        <w:sz w:val="20"/>
      </w:rPr>
      <w:t xml:space="preserve">. № </w:t>
    </w:r>
    <w:r w:rsidR="000A3257">
      <w:rPr>
        <w:sz w:val="20"/>
        <w:u w:val="single"/>
      </w:rPr>
      <w:t xml:space="preserve">  </w:t>
    </w:r>
    <w:r>
      <w:rPr>
        <w:sz w:val="20"/>
        <w:u w:val="single"/>
      </w:rPr>
      <w:t>596-П</w:t>
    </w:r>
    <w:r w:rsidR="000A3257">
      <w:rPr>
        <w:sz w:val="20"/>
        <w:u w:val="single"/>
      </w:rPr>
      <w:t xml:space="preserve">         </w:t>
    </w:r>
    <w:r w:rsidR="000A3257" w:rsidRPr="00795A4D">
      <w:rPr>
        <w:sz w:val="20"/>
      </w:rPr>
      <w:t xml:space="preserve">                                                                                страница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24284572"/>
      <w:docPartObj>
        <w:docPartGallery w:val="Page Numbers (Bottom of Page)"/>
        <w:docPartUnique/>
      </w:docPartObj>
    </w:sdtPr>
    <w:sdtContent>
      <w:p w:rsidR="000A3257" w:rsidRPr="00030E72" w:rsidRDefault="007F1656">
        <w:pPr>
          <w:pStyle w:val="ab"/>
          <w:jc w:val="right"/>
          <w:rPr>
            <w:sz w:val="16"/>
            <w:szCs w:val="16"/>
          </w:rPr>
        </w:pPr>
        <w:r w:rsidRPr="00030E72">
          <w:rPr>
            <w:sz w:val="16"/>
            <w:szCs w:val="16"/>
          </w:rPr>
          <w:fldChar w:fldCharType="begin"/>
        </w:r>
        <w:r w:rsidR="000A3257" w:rsidRPr="00030E72">
          <w:rPr>
            <w:sz w:val="16"/>
            <w:szCs w:val="16"/>
          </w:rPr>
          <w:instrText xml:space="preserve"> PAGE   \* MERGEFORMAT </w:instrText>
        </w:r>
        <w:r w:rsidRPr="00030E72">
          <w:rPr>
            <w:sz w:val="16"/>
            <w:szCs w:val="16"/>
          </w:rPr>
          <w:fldChar w:fldCharType="separate"/>
        </w:r>
        <w:r w:rsidR="00F06CDA">
          <w:rPr>
            <w:noProof/>
            <w:sz w:val="16"/>
            <w:szCs w:val="16"/>
          </w:rPr>
          <w:t>2</w:t>
        </w:r>
        <w:r w:rsidRPr="00030E72">
          <w:rPr>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257" w:rsidRDefault="000A3257" w:rsidP="00387EC8">
      <w:pPr>
        <w:spacing w:after="0"/>
      </w:pPr>
      <w:r>
        <w:separator/>
      </w:r>
    </w:p>
  </w:footnote>
  <w:footnote w:type="continuationSeparator" w:id="0">
    <w:p w:rsidR="000A3257" w:rsidRDefault="000A3257" w:rsidP="00387EC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23CE3"/>
    <w:rsid w:val="00030E72"/>
    <w:rsid w:val="00045FE5"/>
    <w:rsid w:val="00050DBE"/>
    <w:rsid w:val="00070044"/>
    <w:rsid w:val="00086C75"/>
    <w:rsid w:val="00096E19"/>
    <w:rsid w:val="000A3257"/>
    <w:rsid w:val="000B0D1D"/>
    <w:rsid w:val="000B285F"/>
    <w:rsid w:val="000B39BA"/>
    <w:rsid w:val="000C2356"/>
    <w:rsid w:val="001058EE"/>
    <w:rsid w:val="00112FC5"/>
    <w:rsid w:val="00142030"/>
    <w:rsid w:val="001738B0"/>
    <w:rsid w:val="001B1750"/>
    <w:rsid w:val="001D73E8"/>
    <w:rsid w:val="001E4723"/>
    <w:rsid w:val="00232BFF"/>
    <w:rsid w:val="0023326E"/>
    <w:rsid w:val="00270F44"/>
    <w:rsid w:val="002A5722"/>
    <w:rsid w:val="002F2064"/>
    <w:rsid w:val="003024C7"/>
    <w:rsid w:val="00307C11"/>
    <w:rsid w:val="00387EC8"/>
    <w:rsid w:val="003E3584"/>
    <w:rsid w:val="0042313D"/>
    <w:rsid w:val="00464B5A"/>
    <w:rsid w:val="004757D8"/>
    <w:rsid w:val="004B6337"/>
    <w:rsid w:val="004C491D"/>
    <w:rsid w:val="004D3C9E"/>
    <w:rsid w:val="00514797"/>
    <w:rsid w:val="00540420"/>
    <w:rsid w:val="00556BB8"/>
    <w:rsid w:val="005618AD"/>
    <w:rsid w:val="005662EB"/>
    <w:rsid w:val="005D740F"/>
    <w:rsid w:val="006012D1"/>
    <w:rsid w:val="0062528F"/>
    <w:rsid w:val="00625E04"/>
    <w:rsid w:val="006B60BE"/>
    <w:rsid w:val="006C51CF"/>
    <w:rsid w:val="006D315A"/>
    <w:rsid w:val="006E59F2"/>
    <w:rsid w:val="006E7165"/>
    <w:rsid w:val="00722E4D"/>
    <w:rsid w:val="007A37FD"/>
    <w:rsid w:val="007E30A0"/>
    <w:rsid w:val="007F1656"/>
    <w:rsid w:val="00834A8C"/>
    <w:rsid w:val="00891037"/>
    <w:rsid w:val="008B7483"/>
    <w:rsid w:val="00920302"/>
    <w:rsid w:val="00961319"/>
    <w:rsid w:val="0096166C"/>
    <w:rsid w:val="009E2C71"/>
    <w:rsid w:val="00A13617"/>
    <w:rsid w:val="00A22295"/>
    <w:rsid w:val="00A6464C"/>
    <w:rsid w:val="00A83844"/>
    <w:rsid w:val="00A86FBE"/>
    <w:rsid w:val="00A94192"/>
    <w:rsid w:val="00A94678"/>
    <w:rsid w:val="00AA4461"/>
    <w:rsid w:val="00AD51E1"/>
    <w:rsid w:val="00B33DC6"/>
    <w:rsid w:val="00B52126"/>
    <w:rsid w:val="00B90D33"/>
    <w:rsid w:val="00BA19E8"/>
    <w:rsid w:val="00BC3CF4"/>
    <w:rsid w:val="00C16E86"/>
    <w:rsid w:val="00C23CE3"/>
    <w:rsid w:val="00C44AFD"/>
    <w:rsid w:val="00C80DFB"/>
    <w:rsid w:val="00C96FC3"/>
    <w:rsid w:val="00CC5E64"/>
    <w:rsid w:val="00CE3AB1"/>
    <w:rsid w:val="00D228F7"/>
    <w:rsid w:val="00D52675"/>
    <w:rsid w:val="00D55C97"/>
    <w:rsid w:val="00D56539"/>
    <w:rsid w:val="00D57E9A"/>
    <w:rsid w:val="00D91861"/>
    <w:rsid w:val="00DD6BDB"/>
    <w:rsid w:val="00DF4EDA"/>
    <w:rsid w:val="00E12964"/>
    <w:rsid w:val="00E503E6"/>
    <w:rsid w:val="00E754BB"/>
    <w:rsid w:val="00EC2B0C"/>
    <w:rsid w:val="00ED7AF2"/>
    <w:rsid w:val="00F01620"/>
    <w:rsid w:val="00F06CDA"/>
    <w:rsid w:val="00F86E91"/>
    <w:rsid w:val="00F92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FB"/>
    <w:pPr>
      <w:spacing w:line="240" w:lineRule="auto"/>
      <w:jc w:val="both"/>
    </w:pPr>
    <w:rPr>
      <w:rFonts w:ascii="Times New Roman" w:hAnsi="Times New Roman" w:cs="Times New Roman"/>
      <w:sz w:val="28"/>
    </w:rPr>
  </w:style>
  <w:style w:type="paragraph" w:styleId="2">
    <w:name w:val="heading 2"/>
    <w:basedOn w:val="a"/>
    <w:next w:val="a"/>
    <w:link w:val="20"/>
    <w:uiPriority w:val="9"/>
    <w:semiHidden/>
    <w:unhideWhenUsed/>
    <w:qFormat/>
    <w:rsid w:val="00D57E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024C7"/>
    <w:pPr>
      <w:spacing w:before="100" w:beforeAutospacing="1" w:after="100" w:afterAutospacing="1"/>
      <w:jc w:val="left"/>
      <w:outlineLvl w:val="2"/>
    </w:pPr>
    <w:rPr>
      <w:rFonts w:eastAsia="Times New Roman"/>
      <w:b/>
      <w:bCs/>
      <w:sz w:val="27"/>
      <w:szCs w:val="27"/>
      <w:lang w:eastAsia="ru-RU"/>
    </w:rPr>
  </w:style>
  <w:style w:type="paragraph" w:styleId="4">
    <w:name w:val="heading 4"/>
    <w:basedOn w:val="a"/>
    <w:next w:val="a"/>
    <w:link w:val="40"/>
    <w:uiPriority w:val="9"/>
    <w:unhideWhenUsed/>
    <w:qFormat/>
    <w:rsid w:val="004C491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C491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rsid w:val="00232BFF"/>
    <w:pPr>
      <w:spacing w:after="0" w:line="240" w:lineRule="auto"/>
      <w:jc w:val="both"/>
    </w:pPr>
    <w:rPr>
      <w:rFonts w:ascii="Times New Roman" w:hAnsi="Times New Roman" w:cs="Times New Roman"/>
      <w:color w:val="000000" w:themeColor="text1"/>
      <w:sz w:val="28"/>
    </w:rPr>
  </w:style>
  <w:style w:type="character" w:customStyle="1" w:styleId="30">
    <w:name w:val="Заголовок 3 Знак"/>
    <w:basedOn w:val="a0"/>
    <w:link w:val="3"/>
    <w:uiPriority w:val="9"/>
    <w:rsid w:val="003024C7"/>
    <w:rPr>
      <w:rFonts w:ascii="Times New Roman" w:eastAsia="Times New Roman" w:hAnsi="Times New Roman" w:cs="Times New Roman"/>
      <w:b/>
      <w:bCs/>
      <w:sz w:val="27"/>
      <w:szCs w:val="27"/>
      <w:lang w:eastAsia="ru-RU"/>
    </w:rPr>
  </w:style>
  <w:style w:type="paragraph" w:customStyle="1" w:styleId="headertext">
    <w:name w:val="headertext"/>
    <w:basedOn w:val="a"/>
    <w:rsid w:val="003024C7"/>
    <w:pPr>
      <w:spacing w:before="100" w:beforeAutospacing="1" w:after="100" w:afterAutospacing="1"/>
      <w:jc w:val="left"/>
    </w:pPr>
    <w:rPr>
      <w:rFonts w:eastAsia="Times New Roman"/>
      <w:sz w:val="24"/>
      <w:szCs w:val="24"/>
      <w:lang w:eastAsia="ru-RU"/>
    </w:rPr>
  </w:style>
  <w:style w:type="paragraph" w:customStyle="1" w:styleId="formattext">
    <w:name w:val="formattext"/>
    <w:basedOn w:val="a"/>
    <w:rsid w:val="003024C7"/>
    <w:pPr>
      <w:spacing w:before="100" w:beforeAutospacing="1" w:after="100" w:afterAutospacing="1"/>
      <w:jc w:val="left"/>
    </w:pPr>
    <w:rPr>
      <w:rFonts w:eastAsia="Times New Roman"/>
      <w:sz w:val="24"/>
      <w:szCs w:val="24"/>
      <w:lang w:eastAsia="ru-RU"/>
    </w:rPr>
  </w:style>
  <w:style w:type="character" w:styleId="a4">
    <w:name w:val="Hyperlink"/>
    <w:basedOn w:val="a0"/>
    <w:uiPriority w:val="99"/>
    <w:unhideWhenUsed/>
    <w:rsid w:val="003024C7"/>
    <w:rPr>
      <w:color w:val="0000FF"/>
      <w:u w:val="single"/>
    </w:rPr>
  </w:style>
  <w:style w:type="paragraph" w:styleId="a5">
    <w:name w:val="Balloon Text"/>
    <w:basedOn w:val="a"/>
    <w:link w:val="a6"/>
    <w:uiPriority w:val="99"/>
    <w:semiHidden/>
    <w:unhideWhenUsed/>
    <w:rsid w:val="00050DBE"/>
    <w:pPr>
      <w:spacing w:after="0"/>
    </w:pPr>
    <w:rPr>
      <w:rFonts w:ascii="Tahoma" w:hAnsi="Tahoma" w:cs="Tahoma"/>
      <w:sz w:val="16"/>
      <w:szCs w:val="16"/>
    </w:rPr>
  </w:style>
  <w:style w:type="character" w:customStyle="1" w:styleId="a6">
    <w:name w:val="Текст выноски Знак"/>
    <w:basedOn w:val="a0"/>
    <w:link w:val="a5"/>
    <w:uiPriority w:val="99"/>
    <w:semiHidden/>
    <w:rsid w:val="00050DBE"/>
    <w:rPr>
      <w:rFonts w:ascii="Tahoma" w:hAnsi="Tahoma" w:cs="Tahoma"/>
      <w:sz w:val="16"/>
      <w:szCs w:val="16"/>
    </w:rPr>
  </w:style>
  <w:style w:type="paragraph" w:styleId="a7">
    <w:name w:val="Plain Text"/>
    <w:basedOn w:val="a"/>
    <w:link w:val="a8"/>
    <w:rsid w:val="004C491D"/>
    <w:pPr>
      <w:spacing w:after="0"/>
      <w:jc w:val="left"/>
    </w:pPr>
    <w:rPr>
      <w:rFonts w:ascii="Courier New" w:eastAsia="Times New Roman" w:hAnsi="Courier New" w:cs="Courier New"/>
      <w:sz w:val="20"/>
      <w:szCs w:val="20"/>
      <w:lang w:eastAsia="ru-RU"/>
    </w:rPr>
  </w:style>
  <w:style w:type="character" w:customStyle="1" w:styleId="a8">
    <w:name w:val="Текст Знак"/>
    <w:basedOn w:val="a0"/>
    <w:link w:val="a7"/>
    <w:rsid w:val="004C491D"/>
    <w:rPr>
      <w:rFonts w:ascii="Courier New" w:eastAsia="Times New Roman" w:hAnsi="Courier New" w:cs="Courier New"/>
      <w:sz w:val="20"/>
      <w:szCs w:val="20"/>
      <w:lang w:eastAsia="ru-RU"/>
    </w:rPr>
  </w:style>
  <w:style w:type="paragraph" w:customStyle="1" w:styleId="ConsPlusNormal">
    <w:name w:val="ConsPlusNormal"/>
    <w:rsid w:val="004C491D"/>
    <w:pPr>
      <w:autoSpaceDE w:val="0"/>
      <w:autoSpaceDN w:val="0"/>
      <w:adjustRightInd w:val="0"/>
      <w:spacing w:after="0" w:line="240" w:lineRule="auto"/>
    </w:pPr>
    <w:rPr>
      <w:rFonts w:ascii="Arial" w:hAnsi="Arial" w:cs="Arial"/>
      <w:sz w:val="20"/>
      <w:szCs w:val="20"/>
    </w:rPr>
  </w:style>
  <w:style w:type="character" w:customStyle="1" w:styleId="40">
    <w:name w:val="Заголовок 4 Знак"/>
    <w:basedOn w:val="a0"/>
    <w:link w:val="4"/>
    <w:uiPriority w:val="9"/>
    <w:rsid w:val="004C491D"/>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semiHidden/>
    <w:rsid w:val="004C491D"/>
    <w:rPr>
      <w:rFonts w:asciiTheme="majorHAnsi" w:eastAsiaTheme="majorEastAsia" w:hAnsiTheme="majorHAnsi" w:cstheme="majorBidi"/>
      <w:color w:val="243F60" w:themeColor="accent1" w:themeShade="7F"/>
      <w:sz w:val="28"/>
    </w:rPr>
  </w:style>
  <w:style w:type="paragraph" w:customStyle="1" w:styleId="ConsPlusTitle">
    <w:name w:val="ConsPlusTitle"/>
    <w:rsid w:val="004C491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header"/>
    <w:basedOn w:val="a"/>
    <w:link w:val="aa"/>
    <w:uiPriority w:val="99"/>
    <w:semiHidden/>
    <w:unhideWhenUsed/>
    <w:rsid w:val="00387EC8"/>
    <w:pPr>
      <w:tabs>
        <w:tab w:val="center" w:pos="4677"/>
        <w:tab w:val="right" w:pos="9355"/>
      </w:tabs>
      <w:spacing w:after="0"/>
    </w:pPr>
  </w:style>
  <w:style w:type="character" w:customStyle="1" w:styleId="aa">
    <w:name w:val="Верхний колонтитул Знак"/>
    <w:basedOn w:val="a0"/>
    <w:link w:val="a9"/>
    <w:uiPriority w:val="99"/>
    <w:semiHidden/>
    <w:rsid w:val="00387EC8"/>
    <w:rPr>
      <w:rFonts w:ascii="Times New Roman" w:hAnsi="Times New Roman" w:cs="Times New Roman"/>
      <w:sz w:val="28"/>
    </w:rPr>
  </w:style>
  <w:style w:type="paragraph" w:styleId="ab">
    <w:name w:val="footer"/>
    <w:basedOn w:val="a"/>
    <w:link w:val="ac"/>
    <w:uiPriority w:val="99"/>
    <w:unhideWhenUsed/>
    <w:rsid w:val="00387EC8"/>
    <w:pPr>
      <w:tabs>
        <w:tab w:val="center" w:pos="4677"/>
        <w:tab w:val="right" w:pos="9355"/>
      </w:tabs>
      <w:spacing w:after="0"/>
    </w:pPr>
  </w:style>
  <w:style w:type="character" w:customStyle="1" w:styleId="ac">
    <w:name w:val="Нижний колонтитул Знак"/>
    <w:basedOn w:val="a0"/>
    <w:link w:val="ab"/>
    <w:uiPriority w:val="99"/>
    <w:rsid w:val="00387EC8"/>
    <w:rPr>
      <w:rFonts w:ascii="Times New Roman" w:hAnsi="Times New Roman" w:cs="Times New Roman"/>
      <w:sz w:val="28"/>
    </w:rPr>
  </w:style>
  <w:style w:type="table" w:styleId="ad">
    <w:name w:val="Table Grid"/>
    <w:basedOn w:val="a1"/>
    <w:uiPriority w:val="59"/>
    <w:rsid w:val="00F9275B"/>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57E9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7263008">
      <w:bodyDiv w:val="1"/>
      <w:marLeft w:val="0"/>
      <w:marRight w:val="0"/>
      <w:marTop w:val="0"/>
      <w:marBottom w:val="0"/>
      <w:divBdr>
        <w:top w:val="none" w:sz="0" w:space="0" w:color="auto"/>
        <w:left w:val="none" w:sz="0" w:space="0" w:color="auto"/>
        <w:bottom w:val="none" w:sz="0" w:space="0" w:color="auto"/>
        <w:right w:val="none" w:sz="0" w:space="0" w:color="auto"/>
      </w:divBdr>
    </w:div>
    <w:div w:id="286547644">
      <w:bodyDiv w:val="1"/>
      <w:marLeft w:val="0"/>
      <w:marRight w:val="0"/>
      <w:marTop w:val="0"/>
      <w:marBottom w:val="0"/>
      <w:divBdr>
        <w:top w:val="none" w:sz="0" w:space="0" w:color="auto"/>
        <w:left w:val="none" w:sz="0" w:space="0" w:color="auto"/>
        <w:bottom w:val="none" w:sz="0" w:space="0" w:color="auto"/>
        <w:right w:val="none" w:sz="0" w:space="0" w:color="auto"/>
      </w:divBdr>
      <w:divsChild>
        <w:div w:id="1933856136">
          <w:marLeft w:val="0"/>
          <w:marRight w:val="0"/>
          <w:marTop w:val="0"/>
          <w:marBottom w:val="180"/>
          <w:divBdr>
            <w:top w:val="none" w:sz="0" w:space="0" w:color="auto"/>
            <w:left w:val="none" w:sz="0" w:space="0" w:color="auto"/>
            <w:bottom w:val="none" w:sz="0" w:space="0" w:color="auto"/>
            <w:right w:val="none" w:sz="0" w:space="0" w:color="auto"/>
          </w:divBdr>
        </w:div>
      </w:divsChild>
    </w:div>
    <w:div w:id="526674470">
      <w:bodyDiv w:val="1"/>
      <w:marLeft w:val="0"/>
      <w:marRight w:val="0"/>
      <w:marTop w:val="0"/>
      <w:marBottom w:val="0"/>
      <w:divBdr>
        <w:top w:val="none" w:sz="0" w:space="0" w:color="auto"/>
        <w:left w:val="none" w:sz="0" w:space="0" w:color="auto"/>
        <w:bottom w:val="none" w:sz="0" w:space="0" w:color="auto"/>
        <w:right w:val="none" w:sz="0" w:space="0" w:color="auto"/>
      </w:divBdr>
    </w:div>
    <w:div w:id="653418192">
      <w:bodyDiv w:val="1"/>
      <w:marLeft w:val="0"/>
      <w:marRight w:val="0"/>
      <w:marTop w:val="0"/>
      <w:marBottom w:val="0"/>
      <w:divBdr>
        <w:top w:val="none" w:sz="0" w:space="0" w:color="auto"/>
        <w:left w:val="none" w:sz="0" w:space="0" w:color="auto"/>
        <w:bottom w:val="none" w:sz="0" w:space="0" w:color="auto"/>
        <w:right w:val="none" w:sz="0" w:space="0" w:color="auto"/>
      </w:divBdr>
      <w:divsChild>
        <w:div w:id="1232620865">
          <w:marLeft w:val="0"/>
          <w:marRight w:val="0"/>
          <w:marTop w:val="0"/>
          <w:marBottom w:val="180"/>
          <w:divBdr>
            <w:top w:val="none" w:sz="0" w:space="0" w:color="auto"/>
            <w:left w:val="none" w:sz="0" w:space="0" w:color="auto"/>
            <w:bottom w:val="none" w:sz="0" w:space="0" w:color="auto"/>
            <w:right w:val="none" w:sz="0" w:space="0" w:color="auto"/>
          </w:divBdr>
        </w:div>
      </w:divsChild>
    </w:div>
    <w:div w:id="1269433547">
      <w:bodyDiv w:val="1"/>
      <w:marLeft w:val="0"/>
      <w:marRight w:val="0"/>
      <w:marTop w:val="0"/>
      <w:marBottom w:val="0"/>
      <w:divBdr>
        <w:top w:val="none" w:sz="0" w:space="0" w:color="auto"/>
        <w:left w:val="none" w:sz="0" w:space="0" w:color="auto"/>
        <w:bottom w:val="none" w:sz="0" w:space="0" w:color="auto"/>
        <w:right w:val="none" w:sz="0" w:space="0" w:color="auto"/>
      </w:divBdr>
    </w:div>
    <w:div w:id="1581334627">
      <w:bodyDiv w:val="1"/>
      <w:marLeft w:val="0"/>
      <w:marRight w:val="0"/>
      <w:marTop w:val="0"/>
      <w:marBottom w:val="0"/>
      <w:divBdr>
        <w:top w:val="none" w:sz="0" w:space="0" w:color="auto"/>
        <w:left w:val="none" w:sz="0" w:space="0" w:color="auto"/>
        <w:bottom w:val="none" w:sz="0" w:space="0" w:color="auto"/>
        <w:right w:val="none" w:sz="0" w:space="0" w:color="auto"/>
      </w:divBdr>
    </w:div>
    <w:div w:id="1750955124">
      <w:bodyDiv w:val="1"/>
      <w:marLeft w:val="0"/>
      <w:marRight w:val="0"/>
      <w:marTop w:val="0"/>
      <w:marBottom w:val="0"/>
      <w:divBdr>
        <w:top w:val="none" w:sz="0" w:space="0" w:color="auto"/>
        <w:left w:val="none" w:sz="0" w:space="0" w:color="auto"/>
        <w:bottom w:val="none" w:sz="0" w:space="0" w:color="auto"/>
        <w:right w:val="none" w:sz="0" w:space="0" w:color="auto"/>
      </w:divBdr>
      <w:divsChild>
        <w:div w:id="1688290472">
          <w:marLeft w:val="0"/>
          <w:marRight w:val="0"/>
          <w:marTop w:val="0"/>
          <w:marBottom w:val="180"/>
          <w:divBdr>
            <w:top w:val="none" w:sz="0" w:space="0" w:color="auto"/>
            <w:left w:val="none" w:sz="0" w:space="0" w:color="auto"/>
            <w:bottom w:val="none" w:sz="0" w:space="0" w:color="auto"/>
            <w:right w:val="none" w:sz="0" w:space="0" w:color="auto"/>
          </w:divBdr>
        </w:div>
      </w:divsChild>
    </w:div>
    <w:div w:id="1862546580">
      <w:bodyDiv w:val="1"/>
      <w:marLeft w:val="0"/>
      <w:marRight w:val="0"/>
      <w:marTop w:val="0"/>
      <w:marBottom w:val="0"/>
      <w:divBdr>
        <w:top w:val="none" w:sz="0" w:space="0" w:color="auto"/>
        <w:left w:val="none" w:sz="0" w:space="0" w:color="auto"/>
        <w:bottom w:val="none" w:sz="0" w:space="0" w:color="auto"/>
        <w:right w:val="none" w:sz="0" w:space="0" w:color="auto"/>
      </w:divBdr>
      <w:divsChild>
        <w:div w:id="1254700438">
          <w:marLeft w:val="0"/>
          <w:marRight w:val="0"/>
          <w:marTop w:val="0"/>
          <w:marBottom w:val="180"/>
          <w:divBdr>
            <w:top w:val="none" w:sz="0" w:space="0" w:color="auto"/>
            <w:left w:val="none" w:sz="0" w:space="0" w:color="auto"/>
            <w:bottom w:val="none" w:sz="0" w:space="0" w:color="auto"/>
            <w:right w:val="none" w:sz="0" w:space="0" w:color="auto"/>
          </w:divBdr>
        </w:div>
      </w:divsChild>
    </w:div>
    <w:div w:id="19817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7984F2D4FDF26540EFFCE972ABAC63C4B177AA0D5316DA4D2233F06VDH2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4723317.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78160.0" TargetMode="External"/><Relationship Id="rId4" Type="http://schemas.openxmlformats.org/officeDocument/2006/relationships/webSettings" Target="webSettings.xml"/><Relationship Id="rId9" Type="http://schemas.openxmlformats.org/officeDocument/2006/relationships/hyperlink" Target="consultantplus://offline/ref=8FA7984F2D4FDF26540EFFCE972ABAC63C4B177AA0D5316DA4D2233F06VDH2E"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81C1-98B0-42C9-9E55-816F4F75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3377</Words>
  <Characters>19253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Сотов</dc:creator>
  <cp:lastModifiedBy>Пользователь</cp:lastModifiedBy>
  <cp:revision>5</cp:revision>
  <cp:lastPrinted>2024-05-03T07:58:00Z</cp:lastPrinted>
  <dcterms:created xsi:type="dcterms:W3CDTF">2024-05-24T02:54:00Z</dcterms:created>
  <dcterms:modified xsi:type="dcterms:W3CDTF">2024-05-31T06:05:00Z</dcterms:modified>
</cp:coreProperties>
</file>