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57" w:rsidRDefault="00642B61" w:rsidP="00327C23">
      <w:pPr>
        <w:ind w:firstLine="709"/>
        <w:jc w:val="right"/>
      </w:pPr>
      <w:r>
        <w:t>ПРОЕКТ</w:t>
      </w:r>
      <w:r w:rsidR="00787757">
        <w:t xml:space="preserve">                                                                                                                                   </w:t>
      </w:r>
    </w:p>
    <w:p w:rsidR="00BC3B89" w:rsidRPr="002D13DC" w:rsidRDefault="00BC3B89" w:rsidP="00317C88">
      <w:pPr>
        <w:jc w:val="center"/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757">
        <w:t xml:space="preserve">                                                         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РОССИЙСКАЯ ФЕДЕРАЦИЯ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КЕМЕРОВСКАЯ ОБЛАСТЬ</w:t>
      </w:r>
      <w:r w:rsidR="00207B96">
        <w:rPr>
          <w:sz w:val="28"/>
          <w:szCs w:val="28"/>
        </w:rPr>
        <w:t>-КУЗБАСС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 xml:space="preserve">ПРОМЫШЛЕННОВСКИЙ </w:t>
      </w:r>
      <w:r w:rsidR="0032529B">
        <w:rPr>
          <w:sz w:val="28"/>
          <w:szCs w:val="28"/>
        </w:rPr>
        <w:t>МУНИЦИПАЛЬНЫЙ ОКРУГ</w:t>
      </w:r>
    </w:p>
    <w:p w:rsidR="00BC3B89" w:rsidRPr="002448C3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СОВЕТ НАРОДНЫХ ДЕПУТАТОВ</w:t>
      </w:r>
    </w:p>
    <w:p w:rsidR="000F0AE8" w:rsidRPr="00B47CB0" w:rsidRDefault="00BC3B89" w:rsidP="00BC3B89">
      <w:pPr>
        <w:jc w:val="center"/>
        <w:rPr>
          <w:sz w:val="28"/>
          <w:szCs w:val="28"/>
        </w:rPr>
      </w:pPr>
      <w:r w:rsidRPr="002448C3">
        <w:rPr>
          <w:sz w:val="28"/>
          <w:szCs w:val="28"/>
        </w:rPr>
        <w:t>ПРОМЫШЛ</w:t>
      </w:r>
      <w:r w:rsidR="0032529B">
        <w:rPr>
          <w:sz w:val="28"/>
          <w:szCs w:val="28"/>
        </w:rPr>
        <w:t>ЕННОВСКОГО МУНИЦИПАЛЬНОГО ОКРУГА</w:t>
      </w:r>
    </w:p>
    <w:p w:rsidR="000F0AE8" w:rsidRPr="004F7BAD" w:rsidRDefault="009976EB" w:rsidP="000F0AE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04959">
        <w:rPr>
          <w:sz w:val="28"/>
          <w:szCs w:val="28"/>
        </w:rPr>
        <w:t>-</w:t>
      </w:r>
      <w:r w:rsidR="00642B61">
        <w:rPr>
          <w:sz w:val="28"/>
          <w:szCs w:val="28"/>
        </w:rPr>
        <w:t>го</w:t>
      </w:r>
      <w:r w:rsidR="000F0AE8" w:rsidRPr="004F7BAD">
        <w:rPr>
          <w:sz w:val="28"/>
          <w:szCs w:val="28"/>
        </w:rPr>
        <w:t xml:space="preserve"> созыв</w:t>
      </w:r>
      <w:r w:rsidR="00642B61">
        <w:rPr>
          <w:sz w:val="28"/>
          <w:szCs w:val="28"/>
        </w:rPr>
        <w:t>а</w:t>
      </w:r>
      <w:r w:rsidR="000F0AE8" w:rsidRPr="004F7BAD">
        <w:rPr>
          <w:sz w:val="28"/>
          <w:szCs w:val="28"/>
        </w:rPr>
        <w:t xml:space="preserve">, </w:t>
      </w:r>
      <w:r w:rsidR="00A355B5">
        <w:rPr>
          <w:sz w:val="28"/>
          <w:szCs w:val="28"/>
        </w:rPr>
        <w:t>2</w:t>
      </w:r>
      <w:r w:rsidR="000F0AE8" w:rsidRPr="004F7BAD">
        <w:rPr>
          <w:sz w:val="28"/>
          <w:szCs w:val="28"/>
        </w:rPr>
        <w:t>-е заседание</w:t>
      </w:r>
    </w:p>
    <w:p w:rsidR="009976EB" w:rsidRDefault="009976EB" w:rsidP="000F0AE8">
      <w:pPr>
        <w:pStyle w:val="1"/>
        <w:rPr>
          <w:b w:val="0"/>
          <w:sz w:val="28"/>
          <w:szCs w:val="28"/>
        </w:rPr>
      </w:pPr>
    </w:p>
    <w:p w:rsidR="000F0AE8" w:rsidRPr="007A6FAA" w:rsidRDefault="000F0AE8" w:rsidP="000F0AE8">
      <w:pPr>
        <w:pStyle w:val="1"/>
        <w:rPr>
          <w:b w:val="0"/>
          <w:sz w:val="28"/>
          <w:szCs w:val="28"/>
        </w:rPr>
      </w:pPr>
      <w:r w:rsidRPr="007A6FAA">
        <w:rPr>
          <w:b w:val="0"/>
          <w:sz w:val="28"/>
          <w:szCs w:val="28"/>
        </w:rPr>
        <w:t>РЕШЕНИЕ</w:t>
      </w:r>
    </w:p>
    <w:p w:rsidR="000F0AE8" w:rsidRPr="004F7BAD" w:rsidRDefault="000F0AE8" w:rsidP="000F0AE8">
      <w:pPr>
        <w:jc w:val="center"/>
        <w:rPr>
          <w:sz w:val="28"/>
          <w:szCs w:val="28"/>
        </w:rPr>
      </w:pPr>
    </w:p>
    <w:p w:rsidR="000F0AE8" w:rsidRPr="004F7BAD" w:rsidRDefault="00A81DF7" w:rsidP="000F0AE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0AE8" w:rsidRPr="004F7BAD">
        <w:rPr>
          <w:sz w:val="28"/>
          <w:szCs w:val="28"/>
        </w:rPr>
        <w:t>т</w:t>
      </w:r>
      <w:r w:rsidR="009976EB">
        <w:rPr>
          <w:sz w:val="28"/>
          <w:szCs w:val="28"/>
        </w:rPr>
        <w:t xml:space="preserve"> </w:t>
      </w:r>
      <w:r w:rsidR="00A355B5">
        <w:rPr>
          <w:sz w:val="28"/>
          <w:szCs w:val="28"/>
        </w:rPr>
        <w:t>__________</w:t>
      </w:r>
      <w:r w:rsidR="000F0AE8" w:rsidRPr="004F7BAD">
        <w:rPr>
          <w:sz w:val="28"/>
          <w:szCs w:val="28"/>
        </w:rPr>
        <w:t xml:space="preserve"> № </w:t>
      </w:r>
      <w:r w:rsidR="00A355B5">
        <w:rPr>
          <w:sz w:val="28"/>
          <w:szCs w:val="28"/>
        </w:rPr>
        <w:t>____</w:t>
      </w:r>
    </w:p>
    <w:p w:rsidR="000F0AE8" w:rsidRPr="00327C23" w:rsidRDefault="000F0AE8" w:rsidP="000F0AE8">
      <w:pPr>
        <w:jc w:val="center"/>
        <w:rPr>
          <w:snapToGrid w:val="0"/>
          <w:sz w:val="18"/>
          <w:szCs w:val="18"/>
        </w:rPr>
      </w:pPr>
      <w:proofErr w:type="spellStart"/>
      <w:r w:rsidRPr="00327C23">
        <w:rPr>
          <w:snapToGrid w:val="0"/>
          <w:sz w:val="18"/>
          <w:szCs w:val="18"/>
        </w:rPr>
        <w:t>пгт</w:t>
      </w:r>
      <w:proofErr w:type="spellEnd"/>
      <w:r w:rsidRPr="00327C23">
        <w:rPr>
          <w:snapToGrid w:val="0"/>
          <w:sz w:val="18"/>
          <w:szCs w:val="18"/>
        </w:rPr>
        <w:t>. Промышленная</w:t>
      </w:r>
    </w:p>
    <w:p w:rsidR="00A355B5" w:rsidRDefault="00A355B5" w:rsidP="00642B61">
      <w:pPr>
        <w:pStyle w:val="af"/>
        <w:tabs>
          <w:tab w:val="left" w:pos="0"/>
          <w:tab w:val="left" w:pos="4820"/>
        </w:tabs>
        <w:ind w:right="4534" w:firstLine="0"/>
        <w:rPr>
          <w:color w:val="auto"/>
          <w:sz w:val="28"/>
          <w:szCs w:val="28"/>
        </w:rPr>
      </w:pPr>
    </w:p>
    <w:p w:rsidR="00A355B5" w:rsidRPr="00A355B5" w:rsidRDefault="00A355B5" w:rsidP="00A355B5">
      <w:pPr>
        <w:pStyle w:val="af"/>
        <w:tabs>
          <w:tab w:val="clear" w:pos="5670"/>
          <w:tab w:val="left" w:pos="0"/>
          <w:tab w:val="left" w:pos="9356"/>
        </w:tabs>
        <w:ind w:right="-1" w:firstLine="0"/>
        <w:jc w:val="center"/>
        <w:rPr>
          <w:b/>
          <w:color w:val="auto"/>
          <w:sz w:val="28"/>
          <w:szCs w:val="28"/>
        </w:rPr>
      </w:pPr>
      <w:r w:rsidRPr="00A355B5">
        <w:rPr>
          <w:b/>
          <w:color w:val="auto"/>
          <w:sz w:val="28"/>
          <w:szCs w:val="28"/>
        </w:rPr>
        <w:t xml:space="preserve">Об утверждении Положения </w:t>
      </w:r>
    </w:p>
    <w:p w:rsidR="00A355B5" w:rsidRPr="00A355B5" w:rsidRDefault="00A355B5" w:rsidP="00A355B5">
      <w:pPr>
        <w:pStyle w:val="af"/>
        <w:tabs>
          <w:tab w:val="clear" w:pos="5670"/>
          <w:tab w:val="left" w:pos="0"/>
          <w:tab w:val="left" w:pos="9356"/>
        </w:tabs>
        <w:ind w:right="-1" w:firstLine="0"/>
        <w:jc w:val="center"/>
        <w:rPr>
          <w:b/>
          <w:color w:val="auto"/>
          <w:sz w:val="28"/>
          <w:szCs w:val="28"/>
        </w:rPr>
      </w:pPr>
      <w:r w:rsidRPr="00A355B5">
        <w:rPr>
          <w:b/>
          <w:color w:val="auto"/>
          <w:sz w:val="28"/>
          <w:szCs w:val="28"/>
        </w:rPr>
        <w:t xml:space="preserve">о наставничестве на муниципальной службе </w:t>
      </w:r>
    </w:p>
    <w:p w:rsidR="00A355B5" w:rsidRPr="00A355B5" w:rsidRDefault="00A355B5" w:rsidP="00A355B5">
      <w:pPr>
        <w:pStyle w:val="af"/>
        <w:tabs>
          <w:tab w:val="clear" w:pos="5670"/>
          <w:tab w:val="left" w:pos="0"/>
          <w:tab w:val="left" w:pos="9356"/>
        </w:tabs>
        <w:ind w:right="-1" w:firstLine="0"/>
        <w:jc w:val="center"/>
        <w:rPr>
          <w:b/>
          <w:color w:val="auto"/>
          <w:sz w:val="28"/>
          <w:szCs w:val="28"/>
        </w:rPr>
      </w:pPr>
      <w:r w:rsidRPr="00A355B5">
        <w:rPr>
          <w:b/>
          <w:color w:val="auto"/>
          <w:sz w:val="28"/>
          <w:szCs w:val="28"/>
        </w:rPr>
        <w:t xml:space="preserve">в органах местного самоуправления </w:t>
      </w:r>
    </w:p>
    <w:p w:rsidR="00A355B5" w:rsidRPr="00A355B5" w:rsidRDefault="00A355B5" w:rsidP="00A355B5">
      <w:pPr>
        <w:pStyle w:val="af"/>
        <w:tabs>
          <w:tab w:val="clear" w:pos="5670"/>
          <w:tab w:val="left" w:pos="0"/>
          <w:tab w:val="left" w:pos="9356"/>
        </w:tabs>
        <w:ind w:right="-1" w:firstLine="0"/>
        <w:jc w:val="center"/>
        <w:rPr>
          <w:b/>
          <w:color w:val="auto"/>
          <w:sz w:val="28"/>
          <w:szCs w:val="28"/>
        </w:rPr>
      </w:pPr>
      <w:r w:rsidRPr="00A355B5">
        <w:rPr>
          <w:b/>
          <w:color w:val="auto"/>
          <w:sz w:val="28"/>
          <w:szCs w:val="28"/>
        </w:rPr>
        <w:t>Промышленновского муниципального округа</w:t>
      </w:r>
    </w:p>
    <w:p w:rsidR="007A6FAA" w:rsidRDefault="007A6FAA" w:rsidP="000F0AE8">
      <w:pPr>
        <w:jc w:val="center"/>
        <w:rPr>
          <w:snapToGrid w:val="0"/>
          <w:sz w:val="22"/>
          <w:szCs w:val="22"/>
        </w:rPr>
      </w:pPr>
    </w:p>
    <w:p w:rsidR="00A355B5" w:rsidRPr="00C502E8" w:rsidRDefault="00A355B5" w:rsidP="000F0AE8">
      <w:pPr>
        <w:jc w:val="center"/>
        <w:rPr>
          <w:snapToGrid w:val="0"/>
          <w:sz w:val="22"/>
          <w:szCs w:val="22"/>
        </w:rPr>
      </w:pPr>
    </w:p>
    <w:p w:rsidR="00A355B5" w:rsidRPr="00A355B5" w:rsidRDefault="00A355B5" w:rsidP="00A355B5">
      <w:pPr>
        <w:pStyle w:val="af"/>
        <w:tabs>
          <w:tab w:val="clear" w:pos="5670"/>
          <w:tab w:val="left" w:pos="0"/>
          <w:tab w:val="left" w:pos="709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gramStart"/>
      <w:r w:rsidRPr="00A355B5">
        <w:rPr>
          <w:color w:val="auto"/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9" w:tooltip="Федеральный закон от 02.03.2007 N 25-ФЗ (ред. от 27.10.2020) &quot;О муниципальной службе в Российской Федерации&quot;{КонсультантПлюс}" w:history="1">
        <w:r w:rsidRPr="00A355B5">
          <w:rPr>
            <w:color w:val="auto"/>
            <w:sz w:val="28"/>
            <w:szCs w:val="28"/>
          </w:rPr>
          <w:t>законом</w:t>
        </w:r>
      </w:hyperlink>
      <w:r w:rsidRPr="00A355B5">
        <w:rPr>
          <w:color w:val="auto"/>
          <w:sz w:val="28"/>
          <w:szCs w:val="28"/>
        </w:rPr>
        <w:t xml:space="preserve"> от 02.03.2007 № 25-ФЗ «О муниципальной службе в Российской Федерации», </w:t>
      </w:r>
      <w:r w:rsidR="00FF5326">
        <w:rPr>
          <w:color w:val="auto"/>
          <w:sz w:val="28"/>
          <w:szCs w:val="28"/>
        </w:rPr>
        <w:t xml:space="preserve">Указом Президента Российской Федерации </w:t>
      </w:r>
      <w:r w:rsidR="00642B61">
        <w:rPr>
          <w:color w:val="auto"/>
          <w:sz w:val="28"/>
          <w:szCs w:val="28"/>
        </w:rPr>
        <w:t xml:space="preserve">                   </w:t>
      </w:r>
      <w:r w:rsidR="00FF5326">
        <w:rPr>
          <w:color w:val="auto"/>
          <w:sz w:val="28"/>
          <w:szCs w:val="28"/>
        </w:rPr>
        <w:t xml:space="preserve">от 21.02.2019 № 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 1296 «Об утверждении </w:t>
      </w:r>
      <w:r w:rsidR="006426B6">
        <w:rPr>
          <w:color w:val="auto"/>
          <w:sz w:val="28"/>
          <w:szCs w:val="28"/>
        </w:rPr>
        <w:t>положения о наставничестве на государственной гражданской службе Российской Федераци</w:t>
      </w:r>
      <w:r w:rsidR="008A7E4A">
        <w:rPr>
          <w:color w:val="auto"/>
          <w:sz w:val="28"/>
          <w:szCs w:val="28"/>
        </w:rPr>
        <w:t>и</w:t>
      </w:r>
      <w:r w:rsidR="006426B6">
        <w:rPr>
          <w:color w:val="auto"/>
          <w:sz w:val="28"/>
          <w:szCs w:val="28"/>
        </w:rPr>
        <w:t xml:space="preserve">», </w:t>
      </w:r>
      <w:r w:rsidR="00FF5326">
        <w:rPr>
          <w:color w:val="auto"/>
          <w:sz w:val="28"/>
          <w:szCs w:val="28"/>
        </w:rPr>
        <w:t xml:space="preserve"> </w:t>
      </w:r>
      <w:r w:rsidRPr="00A355B5">
        <w:rPr>
          <w:color w:val="auto"/>
          <w:sz w:val="28"/>
          <w:szCs w:val="28"/>
        </w:rPr>
        <w:t>в целях определения единого подхода к организации института наставничества</w:t>
      </w:r>
      <w:proofErr w:type="gramEnd"/>
      <w:r w:rsidRPr="00A355B5">
        <w:rPr>
          <w:color w:val="auto"/>
          <w:sz w:val="28"/>
          <w:szCs w:val="28"/>
        </w:rPr>
        <w:t xml:space="preserve"> на муниципальной службе в органах местного самоуправления</w:t>
      </w:r>
      <w:r w:rsidR="0009737C">
        <w:rPr>
          <w:color w:val="auto"/>
          <w:sz w:val="28"/>
          <w:szCs w:val="28"/>
        </w:rPr>
        <w:t xml:space="preserve"> Промышленновского муниципального округа</w:t>
      </w:r>
      <w:r w:rsidRPr="00A355B5">
        <w:rPr>
          <w:color w:val="auto"/>
          <w:sz w:val="28"/>
          <w:szCs w:val="28"/>
        </w:rPr>
        <w:t>, Совет нар</w:t>
      </w:r>
      <w:r w:rsidR="0009737C">
        <w:rPr>
          <w:color w:val="auto"/>
          <w:sz w:val="28"/>
          <w:szCs w:val="28"/>
        </w:rPr>
        <w:t>одных депутатов Промышленновского муниципального округа</w:t>
      </w:r>
    </w:p>
    <w:p w:rsidR="00A355B5" w:rsidRDefault="00A355B5" w:rsidP="00A35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5B5" w:rsidRDefault="00A355B5" w:rsidP="00642B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9737C" w:rsidRPr="0057625A" w:rsidRDefault="0009737C" w:rsidP="00A35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5B5" w:rsidRPr="0009737C" w:rsidRDefault="00A355B5" w:rsidP="00FF5326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ar37" w:tooltip="Положение" w:history="1">
        <w:r w:rsidRPr="0091640B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 о наставниче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стве на муниципальной службе в органах местного самоуправления </w:t>
      </w:r>
      <w:r w:rsidR="0009737C" w:rsidRPr="0009737C">
        <w:rPr>
          <w:rFonts w:ascii="Times New Roman" w:hAnsi="Times New Roman" w:cs="Times New Roman"/>
          <w:b w:val="0"/>
          <w:sz w:val="28"/>
          <w:szCs w:val="28"/>
        </w:rPr>
        <w:t>Промышленновского муниципального округа</w:t>
      </w:r>
      <w:r w:rsidRPr="0009737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9737C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A355B5" w:rsidRPr="0057625A" w:rsidRDefault="00A355B5" w:rsidP="00FF5326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7625A">
        <w:rPr>
          <w:rFonts w:ascii="Times New Roman" w:hAnsi="Times New Roman"/>
          <w:b w:val="0"/>
          <w:sz w:val="28"/>
          <w:szCs w:val="28"/>
        </w:rPr>
        <w:t>Руководителям органов местного само</w:t>
      </w:r>
      <w:r w:rsidR="0009737C">
        <w:rPr>
          <w:rFonts w:ascii="Times New Roman" w:hAnsi="Times New Roman"/>
          <w:b w:val="0"/>
          <w:sz w:val="28"/>
          <w:szCs w:val="28"/>
        </w:rPr>
        <w:t xml:space="preserve">управления </w:t>
      </w:r>
      <w:r w:rsidR="0009737C" w:rsidRPr="0009737C">
        <w:rPr>
          <w:rFonts w:ascii="Times New Roman" w:hAnsi="Times New Roman" w:cs="Times New Roman"/>
          <w:b w:val="0"/>
          <w:sz w:val="28"/>
          <w:szCs w:val="28"/>
        </w:rPr>
        <w:t>Промышленновского муниципального округа</w:t>
      </w:r>
      <w:r w:rsidR="0009737C" w:rsidRPr="0057625A">
        <w:rPr>
          <w:rFonts w:ascii="Times New Roman" w:hAnsi="Times New Roman"/>
          <w:b w:val="0"/>
          <w:sz w:val="28"/>
          <w:szCs w:val="28"/>
        </w:rPr>
        <w:t xml:space="preserve"> </w:t>
      </w:r>
      <w:r w:rsidRPr="0057625A">
        <w:rPr>
          <w:rFonts w:ascii="Times New Roman" w:hAnsi="Times New Roman"/>
          <w:b w:val="0"/>
          <w:sz w:val="28"/>
          <w:szCs w:val="28"/>
        </w:rPr>
        <w:t>обеспечить организацию процесса наставничества в соответствии с Приложением</w:t>
      </w:r>
      <w:r>
        <w:rPr>
          <w:rFonts w:ascii="Times New Roman" w:hAnsi="Times New Roman"/>
          <w:b w:val="0"/>
          <w:sz w:val="28"/>
          <w:szCs w:val="28"/>
        </w:rPr>
        <w:t xml:space="preserve"> к</w:t>
      </w:r>
      <w:r w:rsidRPr="0057625A">
        <w:rPr>
          <w:rFonts w:ascii="Times New Roman" w:hAnsi="Times New Roman"/>
          <w:b w:val="0"/>
          <w:sz w:val="28"/>
          <w:szCs w:val="28"/>
        </w:rPr>
        <w:t xml:space="preserve"> настоящему решению.</w:t>
      </w:r>
    </w:p>
    <w:p w:rsidR="003D1025" w:rsidRDefault="001C39D6" w:rsidP="00932E00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0140C">
        <w:rPr>
          <w:sz w:val="28"/>
          <w:szCs w:val="28"/>
        </w:rPr>
        <w:t>. Настоящее решение подлежит</w:t>
      </w:r>
      <w:r w:rsidR="0009737C">
        <w:rPr>
          <w:sz w:val="28"/>
          <w:szCs w:val="28"/>
        </w:rPr>
        <w:t xml:space="preserve"> опубликованию в газете «Эхо» и</w:t>
      </w:r>
      <w:r w:rsidR="0010140C">
        <w:rPr>
          <w:sz w:val="28"/>
          <w:szCs w:val="28"/>
        </w:rPr>
        <w:t xml:space="preserve"> </w:t>
      </w:r>
      <w:r w:rsidR="00642B61">
        <w:rPr>
          <w:sz w:val="28"/>
          <w:szCs w:val="28"/>
        </w:rPr>
        <w:t>размещению</w:t>
      </w:r>
      <w:r w:rsidR="003D1025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32529B">
        <w:rPr>
          <w:sz w:val="28"/>
          <w:szCs w:val="28"/>
        </w:rPr>
        <w:t>округа</w:t>
      </w:r>
      <w:r w:rsidR="0010140C">
        <w:rPr>
          <w:sz w:val="28"/>
          <w:szCs w:val="28"/>
        </w:rPr>
        <w:t xml:space="preserve"> в сети Интернет </w:t>
      </w:r>
      <w:r w:rsidR="0010140C" w:rsidRPr="00642B61">
        <w:rPr>
          <w:sz w:val="28"/>
          <w:szCs w:val="28"/>
        </w:rPr>
        <w:t>(</w:t>
      </w:r>
      <w:hyperlink r:id="rId10" w:history="1">
        <w:r w:rsidR="00642B61" w:rsidRPr="00642B61">
          <w:rPr>
            <w:rStyle w:val="af0"/>
            <w:color w:val="auto"/>
            <w:sz w:val="28"/>
            <w:szCs w:val="28"/>
            <w:u w:val="none"/>
            <w:lang w:val="en-US"/>
          </w:rPr>
          <w:t>www</w:t>
        </w:r>
        <w:r w:rsidR="00642B61" w:rsidRPr="00642B61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642B61" w:rsidRPr="00642B61">
          <w:rPr>
            <w:rStyle w:val="af0"/>
            <w:color w:val="auto"/>
            <w:sz w:val="28"/>
            <w:szCs w:val="28"/>
            <w:u w:val="none"/>
            <w:lang w:val="en-US"/>
          </w:rPr>
          <w:t>admprom</w:t>
        </w:r>
        <w:proofErr w:type="spellEnd"/>
        <w:r w:rsidR="00642B61" w:rsidRPr="00642B61">
          <w:rPr>
            <w:rStyle w:val="af0"/>
            <w:color w:val="auto"/>
            <w:sz w:val="28"/>
            <w:szCs w:val="28"/>
            <w:u w:val="none"/>
          </w:rPr>
          <w:t>.</w:t>
        </w:r>
        <w:proofErr w:type="spellStart"/>
        <w:r w:rsidR="00642B61" w:rsidRPr="00642B6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0140C" w:rsidRPr="00642B61">
        <w:rPr>
          <w:sz w:val="28"/>
          <w:szCs w:val="28"/>
        </w:rPr>
        <w:t>).</w:t>
      </w:r>
    </w:p>
    <w:p w:rsidR="00642B61" w:rsidRPr="0010140C" w:rsidRDefault="00642B61" w:rsidP="00642B6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Ввиду большого объема текста решения, приложения к настоящему решению разместить на официальном сайте администрации Промышленновского муниципального округа в сети Интернет </w:t>
      </w:r>
      <w:r w:rsidRPr="00642B61">
        <w:rPr>
          <w:sz w:val="28"/>
          <w:szCs w:val="28"/>
        </w:rPr>
        <w:t>(</w:t>
      </w:r>
      <w:hyperlink r:id="rId11" w:history="1">
        <w:r w:rsidRPr="00642B61">
          <w:rPr>
            <w:rStyle w:val="af0"/>
            <w:color w:val="auto"/>
            <w:sz w:val="28"/>
            <w:szCs w:val="28"/>
            <w:u w:val="none"/>
          </w:rPr>
          <w:t>www.</w:t>
        </w:r>
        <w:r w:rsidRPr="00642B61">
          <w:rPr>
            <w:rStyle w:val="af0"/>
            <w:color w:val="auto"/>
            <w:sz w:val="28"/>
            <w:szCs w:val="28"/>
            <w:u w:val="none"/>
            <w:lang w:val="en-US"/>
          </w:rPr>
          <w:t>admprom</w:t>
        </w:r>
        <w:r w:rsidRPr="00642B61">
          <w:rPr>
            <w:rStyle w:val="af0"/>
            <w:color w:val="auto"/>
            <w:sz w:val="28"/>
            <w:szCs w:val="28"/>
            <w:u w:val="none"/>
          </w:rPr>
          <w:t>.</w:t>
        </w:r>
        <w:r w:rsidRPr="00642B61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 w:rsidRPr="00642B61">
        <w:rPr>
          <w:sz w:val="28"/>
          <w:szCs w:val="28"/>
        </w:rPr>
        <w:t>)</w:t>
      </w:r>
      <w:r w:rsidRPr="00642B61">
        <w:rPr>
          <w:rFonts w:eastAsiaTheme="minorHAnsi"/>
          <w:sz w:val="28"/>
          <w:szCs w:val="28"/>
          <w:lang w:eastAsia="en-US"/>
        </w:rPr>
        <w:t>.</w:t>
      </w:r>
    </w:p>
    <w:p w:rsidR="0032529B" w:rsidRDefault="0032529B" w:rsidP="0032529B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7202F">
        <w:rPr>
          <w:rFonts w:ascii="Times New Roman" w:hAnsi="Times New Roman"/>
          <w:sz w:val="28"/>
          <w:szCs w:val="28"/>
        </w:rPr>
        <w:t>. Конт</w:t>
      </w:r>
      <w:r>
        <w:rPr>
          <w:rFonts w:ascii="Times New Roman" w:hAnsi="Times New Roman"/>
          <w:sz w:val="28"/>
          <w:szCs w:val="28"/>
        </w:rPr>
        <w:t>роль за исполнением настоящего р</w:t>
      </w:r>
      <w:r w:rsidRPr="0037202F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 xml:space="preserve">я возложить на комитет по вопросам местного самоуправления, правоохранительной деятельности и депутатской этике (Г.В. Кузьмина).       </w:t>
      </w:r>
    </w:p>
    <w:p w:rsidR="0032529B" w:rsidRDefault="0032529B" w:rsidP="003252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2B61" w:rsidRPr="00684384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</w:t>
      </w:r>
      <w:r w:rsidR="00642B61">
        <w:rPr>
          <w:sz w:val="28"/>
          <w:szCs w:val="28"/>
        </w:rPr>
        <w:t>Эхо».</w:t>
      </w:r>
    </w:p>
    <w:p w:rsidR="0032529B" w:rsidRDefault="0032529B" w:rsidP="0032529B">
      <w:pPr>
        <w:rPr>
          <w:snapToGrid w:val="0"/>
          <w:sz w:val="28"/>
          <w:szCs w:val="28"/>
        </w:rPr>
      </w:pPr>
    </w:p>
    <w:p w:rsidR="0009737C" w:rsidRDefault="0009737C" w:rsidP="0032529B">
      <w:pPr>
        <w:rPr>
          <w:snapToGrid w:val="0"/>
          <w:sz w:val="28"/>
          <w:szCs w:val="28"/>
        </w:rPr>
      </w:pPr>
    </w:p>
    <w:p w:rsidR="00642B61" w:rsidRPr="008C2BAB" w:rsidRDefault="00642B61" w:rsidP="0032529B">
      <w:pPr>
        <w:rPr>
          <w:snapToGrid w:val="0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5760"/>
        <w:gridCol w:w="3596"/>
      </w:tblGrid>
      <w:tr w:rsidR="0032529B" w:rsidRPr="008C2BAB" w:rsidTr="00CC48F9">
        <w:tc>
          <w:tcPr>
            <w:tcW w:w="5760" w:type="dxa"/>
            <w:shd w:val="clear" w:color="auto" w:fill="auto"/>
          </w:tcPr>
          <w:p w:rsidR="0032529B" w:rsidRPr="008C2BAB" w:rsidRDefault="0032529B" w:rsidP="000D0E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Председатель </w:t>
            </w:r>
          </w:p>
          <w:p w:rsidR="0032529B" w:rsidRPr="008C2BAB" w:rsidRDefault="0032529B" w:rsidP="000D0E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596" w:type="dxa"/>
            <w:shd w:val="clear" w:color="auto" w:fill="auto"/>
          </w:tcPr>
          <w:p w:rsidR="0032529B" w:rsidRPr="008C2BAB" w:rsidRDefault="0032529B" w:rsidP="000D0E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529B" w:rsidRPr="008C2BAB" w:rsidTr="00CC48F9">
        <w:tc>
          <w:tcPr>
            <w:tcW w:w="5760" w:type="dxa"/>
            <w:shd w:val="clear" w:color="auto" w:fill="auto"/>
          </w:tcPr>
          <w:p w:rsidR="0032529B" w:rsidRPr="008C2BAB" w:rsidRDefault="0032529B" w:rsidP="000D0E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96" w:type="dxa"/>
            <w:shd w:val="clear" w:color="auto" w:fill="auto"/>
          </w:tcPr>
          <w:p w:rsidR="0032529B" w:rsidRPr="008C2BAB" w:rsidRDefault="00CC48F9" w:rsidP="000D0E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55E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255E9C">
              <w:rPr>
                <w:sz w:val="28"/>
                <w:szCs w:val="28"/>
              </w:rPr>
              <w:t xml:space="preserve">  </w:t>
            </w:r>
            <w:r w:rsidR="0032529B">
              <w:rPr>
                <w:sz w:val="28"/>
                <w:szCs w:val="28"/>
              </w:rPr>
              <w:t>Е.А. Ващенко</w:t>
            </w:r>
          </w:p>
        </w:tc>
      </w:tr>
    </w:tbl>
    <w:p w:rsidR="0032529B" w:rsidRPr="008C2BAB" w:rsidRDefault="0032529B" w:rsidP="0032529B"/>
    <w:tbl>
      <w:tblPr>
        <w:tblW w:w="9464" w:type="dxa"/>
        <w:tblLook w:val="01E0"/>
      </w:tblPr>
      <w:tblGrid>
        <w:gridCol w:w="5868"/>
        <w:gridCol w:w="3596"/>
      </w:tblGrid>
      <w:tr w:rsidR="0032529B" w:rsidRPr="008C2BAB" w:rsidTr="00CC48F9">
        <w:tc>
          <w:tcPr>
            <w:tcW w:w="5868" w:type="dxa"/>
            <w:shd w:val="clear" w:color="auto" w:fill="auto"/>
          </w:tcPr>
          <w:p w:rsidR="0032529B" w:rsidRPr="008C2BAB" w:rsidRDefault="0010140C" w:rsidP="000D0E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2529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96" w:type="dxa"/>
            <w:shd w:val="clear" w:color="auto" w:fill="auto"/>
          </w:tcPr>
          <w:p w:rsidR="0032529B" w:rsidRPr="008C2BAB" w:rsidRDefault="0032529B" w:rsidP="000D0E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529B" w:rsidRPr="008C2BAB" w:rsidTr="00CC48F9">
        <w:tc>
          <w:tcPr>
            <w:tcW w:w="5868" w:type="dxa"/>
            <w:shd w:val="clear" w:color="auto" w:fill="auto"/>
          </w:tcPr>
          <w:p w:rsidR="0032529B" w:rsidRPr="008C2BAB" w:rsidRDefault="0032529B" w:rsidP="000D0E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Промышленновского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96" w:type="dxa"/>
            <w:shd w:val="clear" w:color="auto" w:fill="auto"/>
          </w:tcPr>
          <w:p w:rsidR="0032529B" w:rsidRPr="008C2BAB" w:rsidRDefault="0032529B" w:rsidP="00CC48F9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8C2BAB">
              <w:rPr>
                <w:sz w:val="28"/>
                <w:szCs w:val="28"/>
              </w:rPr>
              <w:t xml:space="preserve">                </w:t>
            </w:r>
            <w:r w:rsidR="00CC48F9">
              <w:rPr>
                <w:sz w:val="28"/>
                <w:szCs w:val="28"/>
              </w:rPr>
              <w:t xml:space="preserve">      </w:t>
            </w:r>
            <w:r w:rsidR="0010140C">
              <w:rPr>
                <w:sz w:val="28"/>
                <w:szCs w:val="28"/>
              </w:rPr>
              <w:t xml:space="preserve">С.А. </w:t>
            </w:r>
            <w:proofErr w:type="spellStart"/>
            <w:r w:rsidR="0010140C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B852AB" w:rsidRDefault="00B852AB" w:rsidP="001C39D6">
      <w:pPr>
        <w:tabs>
          <w:tab w:val="left" w:pos="4536"/>
        </w:tabs>
        <w:ind w:right="-1"/>
      </w:pPr>
    </w:p>
    <w:p w:rsidR="00541047" w:rsidRDefault="00541047" w:rsidP="001C39D6">
      <w:pPr>
        <w:tabs>
          <w:tab w:val="left" w:pos="4536"/>
        </w:tabs>
        <w:ind w:right="-1"/>
      </w:pPr>
    </w:p>
    <w:p w:rsidR="00190ED1" w:rsidRDefault="00190ED1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0140C" w:rsidRDefault="0010140C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190ED1" w:rsidRDefault="00190ED1" w:rsidP="001C39D6">
      <w:pPr>
        <w:tabs>
          <w:tab w:val="left" w:pos="4536"/>
        </w:tabs>
        <w:ind w:left="4678" w:right="-1"/>
        <w:jc w:val="center"/>
        <w:rPr>
          <w:szCs w:val="24"/>
        </w:rPr>
      </w:pPr>
    </w:p>
    <w:p w:rsidR="00715A69" w:rsidRPr="00552AF0" w:rsidRDefault="0009737C" w:rsidP="001C39D6">
      <w:pPr>
        <w:tabs>
          <w:tab w:val="left" w:pos="4536"/>
        </w:tabs>
        <w:ind w:left="4678" w:right="-1"/>
        <w:jc w:val="center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1C39D6" w:rsidRPr="00552AF0">
        <w:rPr>
          <w:szCs w:val="24"/>
        </w:rPr>
        <w:t xml:space="preserve">                                                       </w:t>
      </w:r>
      <w:r w:rsidR="00715A69" w:rsidRPr="00552AF0">
        <w:rPr>
          <w:szCs w:val="24"/>
        </w:rPr>
        <w:t xml:space="preserve">к </w:t>
      </w:r>
      <w:r w:rsidR="00F31C43" w:rsidRPr="00552AF0">
        <w:rPr>
          <w:szCs w:val="24"/>
        </w:rPr>
        <w:t>р</w:t>
      </w:r>
      <w:r w:rsidR="00715A69" w:rsidRPr="00552AF0">
        <w:rPr>
          <w:szCs w:val="24"/>
        </w:rPr>
        <w:t>ешению</w:t>
      </w:r>
      <w:r w:rsidR="00F31C43" w:rsidRPr="00552AF0">
        <w:rPr>
          <w:szCs w:val="24"/>
        </w:rPr>
        <w:t xml:space="preserve"> </w:t>
      </w:r>
    </w:p>
    <w:p w:rsidR="00715A69" w:rsidRPr="00552AF0" w:rsidRDefault="00715A69" w:rsidP="00715A69">
      <w:pPr>
        <w:tabs>
          <w:tab w:val="left" w:pos="4536"/>
        </w:tabs>
        <w:ind w:left="4536" w:right="-1"/>
        <w:jc w:val="center"/>
        <w:rPr>
          <w:szCs w:val="24"/>
        </w:rPr>
      </w:pPr>
      <w:r w:rsidRPr="00552AF0">
        <w:rPr>
          <w:szCs w:val="24"/>
        </w:rPr>
        <w:t>Совета народных депутатов</w:t>
      </w:r>
    </w:p>
    <w:p w:rsidR="00715A69" w:rsidRPr="00552AF0" w:rsidRDefault="00715A69" w:rsidP="001C39D6">
      <w:pPr>
        <w:tabs>
          <w:tab w:val="left" w:pos="4536"/>
        </w:tabs>
        <w:ind w:left="4678" w:right="-1"/>
        <w:jc w:val="center"/>
        <w:rPr>
          <w:szCs w:val="24"/>
        </w:rPr>
      </w:pPr>
      <w:r w:rsidRPr="00552AF0">
        <w:rPr>
          <w:szCs w:val="24"/>
        </w:rPr>
        <w:t>Промышл</w:t>
      </w:r>
      <w:r w:rsidR="0032529B" w:rsidRPr="00552AF0">
        <w:rPr>
          <w:szCs w:val="24"/>
        </w:rPr>
        <w:t>енновского</w:t>
      </w:r>
      <w:r w:rsidR="00552AF0" w:rsidRPr="00552AF0">
        <w:rPr>
          <w:szCs w:val="24"/>
        </w:rPr>
        <w:t xml:space="preserve"> муниципального округа от </w:t>
      </w:r>
      <w:r w:rsidR="0009737C">
        <w:rPr>
          <w:szCs w:val="24"/>
        </w:rPr>
        <w:t>____________</w:t>
      </w:r>
      <w:r w:rsidR="00552AF0" w:rsidRPr="00552AF0">
        <w:rPr>
          <w:szCs w:val="24"/>
        </w:rPr>
        <w:t xml:space="preserve"> № </w:t>
      </w:r>
      <w:r w:rsidR="0009737C">
        <w:rPr>
          <w:szCs w:val="24"/>
        </w:rPr>
        <w:t>___</w:t>
      </w:r>
    </w:p>
    <w:p w:rsidR="00715A69" w:rsidRPr="00552AF0" w:rsidRDefault="00715A69" w:rsidP="00255E9C">
      <w:pPr>
        <w:tabs>
          <w:tab w:val="clear" w:pos="720"/>
        </w:tabs>
        <w:autoSpaceDE w:val="0"/>
        <w:autoSpaceDN w:val="0"/>
        <w:adjustRightInd w:val="0"/>
        <w:jc w:val="center"/>
        <w:rPr>
          <w:bCs/>
          <w:szCs w:val="24"/>
        </w:rPr>
      </w:pPr>
      <w:r w:rsidRPr="00552AF0">
        <w:rPr>
          <w:bCs/>
          <w:szCs w:val="24"/>
        </w:rPr>
        <w:t xml:space="preserve">                                                                           </w:t>
      </w:r>
    </w:p>
    <w:p w:rsidR="00642B61" w:rsidRDefault="00642B61" w:rsidP="0009737C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737C" w:rsidRPr="0091640B" w:rsidRDefault="0009737C" w:rsidP="0009737C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>ПОЛОЖЕНИЕ</w:t>
      </w:r>
    </w:p>
    <w:p w:rsidR="0009737C" w:rsidRPr="0091640B" w:rsidRDefault="0009737C" w:rsidP="00097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 xml:space="preserve">О НАСТАВНИЧЕСТВЕ НА МУНИЦИПАЛЬНОЙ СЛУЖБЕ В </w:t>
      </w:r>
      <w:r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</w:p>
    <w:p w:rsidR="0009737C" w:rsidRPr="0091640B" w:rsidRDefault="0009737C" w:rsidP="000973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ПРОМЫШЛЕННОВСКОГО МУНИЦИПАЛЬНОГО ОКРУГА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b/>
          <w:bCs/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b/>
          <w:bCs/>
          <w:sz w:val="28"/>
          <w:szCs w:val="28"/>
        </w:rPr>
      </w:pPr>
      <w:r w:rsidRPr="0091640B">
        <w:rPr>
          <w:b/>
          <w:bCs/>
          <w:sz w:val="28"/>
          <w:szCs w:val="28"/>
        </w:rPr>
        <w:t>1. Общие положения</w:t>
      </w:r>
    </w:p>
    <w:p w:rsidR="0009737C" w:rsidRPr="0091640B" w:rsidRDefault="0009737C" w:rsidP="0009737C">
      <w:pPr>
        <w:pStyle w:val="ConsPlusTitle"/>
        <w:ind w:firstLine="426"/>
        <w:contextualSpacing/>
        <w:jc w:val="both"/>
        <w:rPr>
          <w:rStyle w:val="11"/>
          <w:rFonts w:eastAsia="Calibri"/>
          <w:b w:val="0"/>
        </w:rPr>
      </w:pPr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о наставничестве на муниципальной службе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B3710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Промышленновского муниципального округа</w:t>
      </w:r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далее – </w:t>
      </w:r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Положение) определяет порядок осуществления наставничества на муниципальной службе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B3710">
        <w:rPr>
          <w:rFonts w:ascii="Times New Roman" w:hAnsi="Times New Roman" w:cs="Times New Roman"/>
          <w:b w:val="0"/>
          <w:sz w:val="28"/>
          <w:szCs w:val="28"/>
        </w:rPr>
        <w:t xml:space="preserve">органах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Промышленновского муниципального округа</w:t>
      </w:r>
      <w:r w:rsidRPr="0091640B">
        <w:rPr>
          <w:rFonts w:ascii="Times New Roman" w:hAnsi="Times New Roman" w:cs="Times New Roman"/>
          <w:b w:val="0"/>
          <w:sz w:val="28"/>
          <w:szCs w:val="28"/>
        </w:rPr>
        <w:t xml:space="preserve"> и условия стимулирования муниципальных служащих </w:t>
      </w:r>
      <w:r w:rsidRPr="007B3710">
        <w:rPr>
          <w:rFonts w:ascii="Times New Roman" w:hAnsi="Times New Roman" w:cs="Times New Roman"/>
          <w:b w:val="0"/>
          <w:sz w:val="28"/>
          <w:szCs w:val="28"/>
        </w:rPr>
        <w:t>орган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7B3710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Промышленновского муниципального округа</w:t>
      </w:r>
      <w:r w:rsidRPr="0091640B">
        <w:rPr>
          <w:rFonts w:ascii="Times New Roman" w:hAnsi="Times New Roman" w:cs="Times New Roman"/>
          <w:b w:val="0"/>
          <w:sz w:val="28"/>
          <w:szCs w:val="28"/>
        </w:rPr>
        <w:t>, осуществл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яющих наставничество (далее – </w:t>
      </w:r>
      <w:r w:rsidRPr="0091640B">
        <w:rPr>
          <w:rFonts w:ascii="Times New Roman" w:hAnsi="Times New Roman" w:cs="Times New Roman"/>
          <w:b w:val="0"/>
          <w:sz w:val="28"/>
          <w:szCs w:val="28"/>
        </w:rPr>
        <w:t>наставники), с учетом оценки результативности их деятельности.</w:t>
      </w:r>
      <w:proofErr w:type="gramEnd"/>
    </w:p>
    <w:p w:rsidR="0009737C" w:rsidRPr="0091640B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 xml:space="preserve">1.2. Наставничество </w:t>
      </w: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</w:t>
      </w:r>
      <w:r w:rsidRPr="0091640B">
        <w:rPr>
          <w:rFonts w:ascii="Times New Roman" w:hAnsi="Times New Roman" w:cs="Times New Roman"/>
          <w:sz w:val="28"/>
          <w:szCs w:val="28"/>
        </w:rPr>
        <w:t xml:space="preserve">представляет собой форму обеспечения профессионального становления, развития и адаптации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640B">
        <w:rPr>
          <w:rFonts w:ascii="Times New Roman" w:hAnsi="Times New Roman" w:cs="Times New Roman"/>
          <w:sz w:val="28"/>
          <w:szCs w:val="28"/>
        </w:rPr>
        <w:t>к квалифицированному исполнению должностных обязанностей муниципальных служащих и работников,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, в структурных подразделениях</w:t>
      </w:r>
      <w:r w:rsidRPr="00916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7B3710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3D45">
        <w:rPr>
          <w:rFonts w:ascii="Times New Roman" w:hAnsi="Times New Roman" w:cs="Times New Roman"/>
          <w:sz w:val="28"/>
          <w:szCs w:val="28"/>
        </w:rPr>
        <w:t>а также граждан, проходящих стажировку и</w:t>
      </w:r>
      <w:r>
        <w:rPr>
          <w:rFonts w:ascii="Times New Roman" w:hAnsi="Times New Roman" w:cs="Times New Roman"/>
          <w:sz w:val="28"/>
          <w:szCs w:val="28"/>
        </w:rPr>
        <w:t xml:space="preserve">ли практику в органах местного </w:t>
      </w:r>
      <w:r w:rsidRPr="00423D45">
        <w:rPr>
          <w:rFonts w:ascii="Times New Roman" w:hAnsi="Times New Roman" w:cs="Times New Roman"/>
          <w:sz w:val="28"/>
          <w:szCs w:val="28"/>
        </w:rPr>
        <w:t>самоуправления</w:t>
      </w:r>
      <w:r w:rsidRPr="007B3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91640B">
        <w:rPr>
          <w:rFonts w:ascii="Times New Roman" w:hAnsi="Times New Roman" w:cs="Times New Roman"/>
          <w:sz w:val="28"/>
          <w:szCs w:val="28"/>
        </w:rPr>
        <w:t>работники).</w:t>
      </w:r>
    </w:p>
    <w:p w:rsidR="0009737C" w:rsidRPr="0091640B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>1.3. Целью внедрения института наставничества является оказание работникам практической помощи в приобретении необходимых профессиональных знаний и умений.</w:t>
      </w:r>
    </w:p>
    <w:p w:rsidR="0009737C" w:rsidRPr="0091640B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:rsidR="0009737C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повышение качества работы органа местного самоуправления;</w:t>
      </w:r>
    </w:p>
    <w:p w:rsidR="0009737C" w:rsidRPr="0091640B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640B">
        <w:rPr>
          <w:rFonts w:ascii="Times New Roman" w:hAnsi="Times New Roman" w:cs="Times New Roman"/>
          <w:sz w:val="28"/>
          <w:szCs w:val="28"/>
        </w:rPr>
        <w:t>минимизация периода адаптации работников к прохождению муниципальной службы;</w:t>
      </w:r>
    </w:p>
    <w:p w:rsidR="0009737C" w:rsidRPr="0091640B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>- ускорение процесса профессионального становления работников;</w:t>
      </w:r>
    </w:p>
    <w:p w:rsidR="0009737C" w:rsidRPr="0091640B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 xml:space="preserve">- развитие способности работников самостоятельно, качественно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640B">
        <w:rPr>
          <w:rFonts w:ascii="Times New Roman" w:hAnsi="Times New Roman" w:cs="Times New Roman"/>
          <w:sz w:val="28"/>
          <w:szCs w:val="28"/>
        </w:rPr>
        <w:t xml:space="preserve">и ответственно выполнять возложенные на них функциональные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640B">
        <w:rPr>
          <w:rFonts w:ascii="Times New Roman" w:hAnsi="Times New Roman" w:cs="Times New Roman"/>
          <w:sz w:val="28"/>
          <w:szCs w:val="28"/>
        </w:rPr>
        <w:t>в соответствии с замещаемой должностью, закрепленные должностной инструкцией;</w:t>
      </w:r>
    </w:p>
    <w:p w:rsidR="0009737C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40B">
        <w:rPr>
          <w:rFonts w:ascii="Times New Roman" w:hAnsi="Times New Roman" w:cs="Times New Roman"/>
          <w:sz w:val="28"/>
          <w:szCs w:val="28"/>
        </w:rPr>
        <w:t>- усвоение работниками норм служебной культуры.</w:t>
      </w:r>
    </w:p>
    <w:p w:rsidR="0009737C" w:rsidRDefault="0009737C" w:rsidP="0009737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spacing w:after="160"/>
        <w:jc w:val="center"/>
        <w:rPr>
          <w:b/>
          <w:bCs/>
          <w:sz w:val="28"/>
          <w:szCs w:val="28"/>
        </w:rPr>
      </w:pPr>
    </w:p>
    <w:p w:rsidR="0009737C" w:rsidRPr="007B3710" w:rsidRDefault="0009737C" w:rsidP="0009737C">
      <w:pPr>
        <w:autoSpaceDE w:val="0"/>
        <w:autoSpaceDN w:val="0"/>
        <w:adjustRightInd w:val="0"/>
        <w:spacing w:after="160"/>
        <w:jc w:val="center"/>
        <w:rPr>
          <w:b/>
          <w:bCs/>
          <w:sz w:val="28"/>
          <w:szCs w:val="28"/>
        </w:rPr>
      </w:pPr>
      <w:r w:rsidRPr="0091640B">
        <w:rPr>
          <w:b/>
          <w:bCs/>
          <w:sz w:val="28"/>
          <w:szCs w:val="28"/>
        </w:rPr>
        <w:t>2. Порядок организации</w:t>
      </w:r>
      <w:r>
        <w:rPr>
          <w:b/>
          <w:bCs/>
          <w:sz w:val="28"/>
          <w:szCs w:val="28"/>
        </w:rPr>
        <w:t xml:space="preserve"> и осуществления наставничества</w:t>
      </w: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1640B">
        <w:rPr>
          <w:sz w:val="28"/>
          <w:szCs w:val="28"/>
        </w:rPr>
        <w:t xml:space="preserve">2.1. Наставничество осуществляется в отношении </w:t>
      </w:r>
      <w:r>
        <w:rPr>
          <w:sz w:val="28"/>
          <w:szCs w:val="28"/>
        </w:rPr>
        <w:t>следующих категорий лиц:</w:t>
      </w: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муниципального служащего или работника, замещающего должность, </w:t>
      </w:r>
      <w:r>
        <w:rPr>
          <w:sz w:val="28"/>
          <w:szCs w:val="28"/>
        </w:rPr>
        <w:br/>
        <w:t>не отнесенную к должностям муниципальной службы, в структурных подразделениях органов местного самоуправления,</w:t>
      </w:r>
      <w:r w:rsidRPr="0091640B">
        <w:rPr>
          <w:sz w:val="28"/>
          <w:szCs w:val="28"/>
        </w:rPr>
        <w:t xml:space="preserve"> поступившего впервые на муниципальную службу и не имеющего стажа муниципальной (государственной) службы, или муниципального служащего, имеющего стаж муниципальной (государственной) службы, впервые поступившего в </w:t>
      </w:r>
      <w:r>
        <w:rPr>
          <w:sz w:val="28"/>
          <w:szCs w:val="28"/>
        </w:rPr>
        <w:t>орган местного самоуправления;</w:t>
      </w:r>
    </w:p>
    <w:p w:rsidR="0009737C" w:rsidRPr="007B3710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муниципального служащего </w:t>
      </w:r>
      <w:r w:rsidRPr="00CB5F7F">
        <w:rPr>
          <w:sz w:val="28"/>
          <w:szCs w:val="28"/>
        </w:rPr>
        <w:t xml:space="preserve">или работника, замещающего должность, </w:t>
      </w:r>
      <w:r>
        <w:rPr>
          <w:sz w:val="28"/>
          <w:szCs w:val="28"/>
        </w:rPr>
        <w:br/>
      </w:r>
      <w:r w:rsidRPr="00CB5F7F">
        <w:rPr>
          <w:sz w:val="28"/>
          <w:szCs w:val="28"/>
        </w:rPr>
        <w:t>не отнесенную к должностям муниципальной службы, в структурных подразделениях органов местного самоуправления</w:t>
      </w:r>
      <w:r>
        <w:rPr>
          <w:sz w:val="28"/>
          <w:szCs w:val="28"/>
        </w:rPr>
        <w:t>,</w:t>
      </w:r>
      <w:r w:rsidRPr="007B3710">
        <w:rPr>
          <w:sz w:val="28"/>
          <w:szCs w:val="28"/>
        </w:rPr>
        <w:t xml:space="preserve"> переведенн</w:t>
      </w:r>
      <w:r>
        <w:rPr>
          <w:sz w:val="28"/>
          <w:szCs w:val="28"/>
        </w:rPr>
        <w:t>ого</w:t>
      </w:r>
      <w:r w:rsidRPr="007B3710">
        <w:rPr>
          <w:sz w:val="28"/>
          <w:szCs w:val="28"/>
        </w:rPr>
        <w:t xml:space="preserve"> из одного структурного подразделения органа местного самоуправления в другое</w:t>
      </w:r>
      <w:r>
        <w:rPr>
          <w:sz w:val="28"/>
          <w:szCs w:val="28"/>
        </w:rPr>
        <w:t xml:space="preserve"> или на другую должность</w:t>
      </w:r>
      <w:r w:rsidRPr="007B3710">
        <w:rPr>
          <w:sz w:val="28"/>
          <w:szCs w:val="28"/>
        </w:rPr>
        <w:t>;</w:t>
      </w:r>
    </w:p>
    <w:p w:rsidR="0009737C" w:rsidRPr="009626D4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муниципального служащего </w:t>
      </w:r>
      <w:r w:rsidRPr="00D81D1E">
        <w:rPr>
          <w:sz w:val="28"/>
          <w:szCs w:val="28"/>
        </w:rPr>
        <w:t xml:space="preserve">или работника, замещающего должность, </w:t>
      </w:r>
      <w:r>
        <w:rPr>
          <w:sz w:val="28"/>
          <w:szCs w:val="28"/>
        </w:rPr>
        <w:br/>
      </w:r>
      <w:r w:rsidRPr="00D81D1E">
        <w:rPr>
          <w:sz w:val="28"/>
          <w:szCs w:val="28"/>
        </w:rPr>
        <w:t>не отнесенную к должностям муниципальной службы, в структурных подразделениях органов местного самоуправления</w:t>
      </w:r>
      <w:r>
        <w:rPr>
          <w:sz w:val="28"/>
          <w:szCs w:val="28"/>
        </w:rPr>
        <w:t>, вновь принятого</w:t>
      </w:r>
      <w:r w:rsidRPr="009626D4">
        <w:rPr>
          <w:sz w:val="28"/>
          <w:szCs w:val="28"/>
        </w:rPr>
        <w:t xml:space="preserve"> на муниципальную службу после продолжительного перерыва</w:t>
      </w:r>
      <w:r>
        <w:rPr>
          <w:sz w:val="28"/>
          <w:szCs w:val="28"/>
        </w:rPr>
        <w:t>, который составляет пять лет</w:t>
      </w:r>
      <w:r w:rsidRPr="009626D4">
        <w:rPr>
          <w:sz w:val="28"/>
          <w:szCs w:val="28"/>
        </w:rPr>
        <w:t>;</w:t>
      </w:r>
    </w:p>
    <w:p w:rsidR="0009737C" w:rsidRPr="009626D4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626D4">
        <w:rPr>
          <w:sz w:val="28"/>
          <w:szCs w:val="28"/>
        </w:rPr>
        <w:t>- муниципальн</w:t>
      </w:r>
      <w:r>
        <w:rPr>
          <w:sz w:val="28"/>
          <w:szCs w:val="28"/>
        </w:rPr>
        <w:t xml:space="preserve">ого служащего </w:t>
      </w:r>
      <w:r w:rsidRPr="00D81D1E">
        <w:rPr>
          <w:sz w:val="28"/>
          <w:szCs w:val="28"/>
        </w:rPr>
        <w:t xml:space="preserve">или работника, замещающего должность, </w:t>
      </w:r>
      <w:r>
        <w:rPr>
          <w:sz w:val="28"/>
          <w:szCs w:val="28"/>
        </w:rPr>
        <w:br/>
      </w:r>
      <w:r w:rsidRPr="00D81D1E">
        <w:rPr>
          <w:sz w:val="28"/>
          <w:szCs w:val="28"/>
        </w:rPr>
        <w:t>не отнесенную к должностям муниципальной службы, в структурных подразделениях органов местного самоуправления</w:t>
      </w:r>
      <w:r>
        <w:rPr>
          <w:sz w:val="28"/>
          <w:szCs w:val="28"/>
        </w:rPr>
        <w:t>, изменение</w:t>
      </w:r>
      <w:r w:rsidRPr="009626D4">
        <w:rPr>
          <w:sz w:val="28"/>
          <w:szCs w:val="28"/>
        </w:rPr>
        <w:t xml:space="preserve"> должностных обязанностей которого требует назначения наставника;</w:t>
      </w: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626D4">
        <w:rPr>
          <w:sz w:val="28"/>
          <w:szCs w:val="28"/>
        </w:rPr>
        <w:t>- стажер</w:t>
      </w:r>
      <w:r>
        <w:rPr>
          <w:sz w:val="28"/>
          <w:szCs w:val="28"/>
        </w:rPr>
        <w:t>а</w:t>
      </w:r>
      <w:r w:rsidRPr="009626D4">
        <w:rPr>
          <w:sz w:val="28"/>
          <w:szCs w:val="28"/>
        </w:rPr>
        <w:t>/студент</w:t>
      </w:r>
      <w:r>
        <w:rPr>
          <w:sz w:val="28"/>
          <w:szCs w:val="28"/>
        </w:rPr>
        <w:t>а</w:t>
      </w:r>
      <w:r w:rsidRPr="009626D4">
        <w:rPr>
          <w:sz w:val="28"/>
          <w:szCs w:val="28"/>
        </w:rPr>
        <w:t>, заключивш</w:t>
      </w:r>
      <w:r>
        <w:rPr>
          <w:sz w:val="28"/>
          <w:szCs w:val="28"/>
        </w:rPr>
        <w:t>его</w:t>
      </w:r>
      <w:r w:rsidRPr="009626D4">
        <w:rPr>
          <w:sz w:val="28"/>
          <w:szCs w:val="28"/>
        </w:rPr>
        <w:t xml:space="preserve"> договор о целевом обучении </w:t>
      </w:r>
      <w:r>
        <w:rPr>
          <w:sz w:val="28"/>
          <w:szCs w:val="28"/>
        </w:rPr>
        <w:br/>
      </w:r>
      <w:r w:rsidRPr="009626D4">
        <w:rPr>
          <w:sz w:val="28"/>
          <w:szCs w:val="28"/>
        </w:rPr>
        <w:t>с обязательством последующего прохождения муниципальной службы и/или проходящ</w:t>
      </w:r>
      <w:r>
        <w:rPr>
          <w:sz w:val="28"/>
          <w:szCs w:val="28"/>
        </w:rPr>
        <w:t xml:space="preserve">его </w:t>
      </w:r>
      <w:r w:rsidRPr="009626D4">
        <w:rPr>
          <w:sz w:val="28"/>
          <w:szCs w:val="28"/>
        </w:rPr>
        <w:t xml:space="preserve">стажировку/практику в </w:t>
      </w:r>
      <w:r>
        <w:rPr>
          <w:sz w:val="28"/>
          <w:szCs w:val="28"/>
        </w:rPr>
        <w:t>органах местного самоуправления.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40"/>
        <w:contextualSpacing/>
        <w:rPr>
          <w:sz w:val="28"/>
          <w:szCs w:val="28"/>
        </w:rPr>
      </w:pPr>
      <w:bookmarkStart w:id="0" w:name="Par65"/>
      <w:bookmarkEnd w:id="0"/>
      <w:r w:rsidRPr="0091640B">
        <w:rPr>
          <w:sz w:val="28"/>
          <w:szCs w:val="28"/>
        </w:rPr>
        <w:t xml:space="preserve">2.2. Период осуществления наставничества составляет </w:t>
      </w:r>
      <w:r>
        <w:rPr>
          <w:sz w:val="28"/>
          <w:szCs w:val="28"/>
        </w:rPr>
        <w:t xml:space="preserve">от трех до шести </w:t>
      </w:r>
      <w:r w:rsidRPr="0091640B">
        <w:rPr>
          <w:sz w:val="28"/>
          <w:szCs w:val="28"/>
        </w:rPr>
        <w:t xml:space="preserve">месяцев. 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91640B">
        <w:rPr>
          <w:sz w:val="28"/>
          <w:szCs w:val="28"/>
        </w:rPr>
        <w:t>В указанный срок не включается период временной нетрудоспособности работника и другие периоды, когда работник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работник фактически не исполнял должностные обязанности.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2.3. </w:t>
      </w:r>
      <w:proofErr w:type="gramStart"/>
      <w:r w:rsidRPr="0091640B">
        <w:rPr>
          <w:sz w:val="28"/>
          <w:szCs w:val="28"/>
        </w:rPr>
        <w:t xml:space="preserve">К работе в качестве наставника привлекаются лица, замещающие должности муниципальной службы не ниже должности работника, в отношении которого осуществляется наставничество, имеющие опыт работы в должности не менее </w:t>
      </w:r>
      <w:r>
        <w:rPr>
          <w:sz w:val="28"/>
          <w:szCs w:val="28"/>
        </w:rPr>
        <w:t>трех</w:t>
      </w:r>
      <w:r w:rsidRPr="0091640B">
        <w:rPr>
          <w:sz w:val="28"/>
          <w:szCs w:val="28"/>
        </w:rPr>
        <w:t xml:space="preserve"> лет, показавшие высокие результаты профессиональной деятельности, пользующиеся авторитетом в коллективе</w:t>
      </w:r>
      <w:r>
        <w:rPr>
          <w:sz w:val="28"/>
          <w:szCs w:val="28"/>
        </w:rPr>
        <w:t xml:space="preserve">, </w:t>
      </w:r>
      <w:r w:rsidRPr="00AB6F40">
        <w:rPr>
          <w:sz w:val="28"/>
          <w:szCs w:val="28"/>
        </w:rPr>
        <w:t>располагающ</w:t>
      </w:r>
      <w:r>
        <w:rPr>
          <w:sz w:val="28"/>
          <w:szCs w:val="28"/>
        </w:rPr>
        <w:t xml:space="preserve">ие </w:t>
      </w:r>
      <w:r w:rsidRPr="00AB6F40">
        <w:rPr>
          <w:sz w:val="28"/>
          <w:szCs w:val="28"/>
        </w:rPr>
        <w:t>способностью и готовностью д</w:t>
      </w:r>
      <w:r>
        <w:rPr>
          <w:sz w:val="28"/>
          <w:szCs w:val="28"/>
        </w:rPr>
        <w:t>елиться своим опытом, имеющие</w:t>
      </w:r>
      <w:r w:rsidRPr="00AB6F40">
        <w:rPr>
          <w:sz w:val="28"/>
          <w:szCs w:val="28"/>
        </w:rPr>
        <w:t xml:space="preserve"> системное представление о своей </w:t>
      </w:r>
      <w:r>
        <w:rPr>
          <w:sz w:val="28"/>
          <w:szCs w:val="28"/>
        </w:rPr>
        <w:t xml:space="preserve">сфере служебной деятельности и </w:t>
      </w:r>
      <w:r w:rsidRPr="00AB6F40">
        <w:rPr>
          <w:sz w:val="28"/>
          <w:szCs w:val="28"/>
        </w:rPr>
        <w:lastRenderedPageBreak/>
        <w:t>деят</w:t>
      </w:r>
      <w:r>
        <w:rPr>
          <w:sz w:val="28"/>
          <w:szCs w:val="28"/>
        </w:rPr>
        <w:t>ельности подразделения в целом, обладающие</w:t>
      </w:r>
      <w:r w:rsidRPr="00AB6F40">
        <w:rPr>
          <w:sz w:val="28"/>
          <w:szCs w:val="28"/>
        </w:rPr>
        <w:t xml:space="preserve"> достаточным</w:t>
      </w:r>
      <w:proofErr w:type="gramEnd"/>
      <w:r w:rsidRPr="00AB6F40">
        <w:rPr>
          <w:sz w:val="28"/>
          <w:szCs w:val="28"/>
        </w:rPr>
        <w:t xml:space="preserve"> уровнем развит</w:t>
      </w:r>
      <w:r>
        <w:rPr>
          <w:sz w:val="28"/>
          <w:szCs w:val="28"/>
        </w:rPr>
        <w:t>ия управленческих компетенций, конструктивности.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AB6F40">
        <w:rPr>
          <w:sz w:val="28"/>
          <w:szCs w:val="28"/>
        </w:rPr>
        <w:t>В случае необходимости, до нача</w:t>
      </w:r>
      <w:r>
        <w:rPr>
          <w:sz w:val="28"/>
          <w:szCs w:val="28"/>
        </w:rPr>
        <w:t xml:space="preserve">ла выполнения непосредственных </w:t>
      </w:r>
      <w:r w:rsidRPr="00AB6F40">
        <w:rPr>
          <w:sz w:val="28"/>
          <w:szCs w:val="28"/>
        </w:rPr>
        <w:t>функций по наставничеству, наставники могут пройти обучение в кадровой службе</w:t>
      </w:r>
      <w:r>
        <w:rPr>
          <w:sz w:val="28"/>
          <w:szCs w:val="28"/>
        </w:rPr>
        <w:t xml:space="preserve"> органа местного самоуправления</w:t>
      </w:r>
      <w:r w:rsidRPr="00AB6F40">
        <w:rPr>
          <w:sz w:val="28"/>
          <w:szCs w:val="28"/>
        </w:rPr>
        <w:t>, в рамках которого им разъясняются порядок и содержание организации процесса наставничества.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2.4. Назначение муниципального служащего в качестве наставника производится </w:t>
      </w:r>
      <w:r>
        <w:rPr>
          <w:sz w:val="28"/>
          <w:szCs w:val="28"/>
        </w:rPr>
        <w:t xml:space="preserve">распоряжением (приказом) </w:t>
      </w:r>
      <w:r w:rsidRPr="00AB6F4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AB6F40">
        <w:rPr>
          <w:sz w:val="28"/>
          <w:szCs w:val="28"/>
        </w:rPr>
        <w:t xml:space="preserve"> органа местного самоупра</w:t>
      </w:r>
      <w:r>
        <w:rPr>
          <w:sz w:val="28"/>
          <w:szCs w:val="28"/>
        </w:rPr>
        <w:t>вления Промышленновского муниципального округа</w:t>
      </w:r>
      <w:r w:rsidR="00605C01">
        <w:rPr>
          <w:sz w:val="28"/>
          <w:szCs w:val="28"/>
        </w:rPr>
        <w:t xml:space="preserve"> не позднее десяти </w:t>
      </w:r>
      <w:r w:rsidRPr="0091640B">
        <w:rPr>
          <w:sz w:val="28"/>
          <w:szCs w:val="28"/>
        </w:rPr>
        <w:t xml:space="preserve"> дней со дня назначения </w:t>
      </w:r>
      <w:r>
        <w:rPr>
          <w:sz w:val="28"/>
          <w:szCs w:val="28"/>
        </w:rPr>
        <w:t>на должность (перевода</w:t>
      </w:r>
      <w:r w:rsidRPr="00C5324B">
        <w:rPr>
          <w:sz w:val="28"/>
          <w:szCs w:val="28"/>
        </w:rPr>
        <w:t>/</w:t>
      </w:r>
      <w:r>
        <w:rPr>
          <w:sz w:val="28"/>
          <w:szCs w:val="28"/>
        </w:rPr>
        <w:t>перемещения</w:t>
      </w:r>
      <w:r w:rsidRPr="00C5324B">
        <w:rPr>
          <w:sz w:val="28"/>
          <w:szCs w:val="28"/>
        </w:rPr>
        <w:t>/</w:t>
      </w:r>
      <w:r>
        <w:rPr>
          <w:sz w:val="28"/>
          <w:szCs w:val="28"/>
        </w:rPr>
        <w:t xml:space="preserve">выхода из отпуска по уходу за ребенком и др.) </w:t>
      </w:r>
      <w:r w:rsidRPr="0091640B">
        <w:rPr>
          <w:sz w:val="28"/>
          <w:szCs w:val="28"/>
        </w:rPr>
        <w:t>муниципального служащего, в отношении которого планируется осуществлять наставничество.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 Основанием для издания </w:t>
      </w:r>
      <w:r>
        <w:rPr>
          <w:sz w:val="28"/>
          <w:szCs w:val="28"/>
        </w:rPr>
        <w:t>распоряжения</w:t>
      </w:r>
      <w:r w:rsidR="00605C01">
        <w:rPr>
          <w:sz w:val="28"/>
          <w:szCs w:val="28"/>
        </w:rPr>
        <w:t xml:space="preserve"> (</w:t>
      </w:r>
      <w:r w:rsidR="00605C01" w:rsidRPr="0091640B">
        <w:rPr>
          <w:sz w:val="28"/>
          <w:szCs w:val="28"/>
        </w:rPr>
        <w:t>приказа</w:t>
      </w:r>
      <w:r>
        <w:rPr>
          <w:sz w:val="28"/>
          <w:szCs w:val="28"/>
        </w:rPr>
        <w:t>)</w:t>
      </w:r>
      <w:r w:rsidRPr="0091640B">
        <w:rPr>
          <w:sz w:val="28"/>
          <w:szCs w:val="28"/>
        </w:rPr>
        <w:t xml:space="preserve"> является служебная записка непосредственного руководителя работника, в отношении которого будет осуществляться наставничество, а также письменное согласие лица, назначаемого наставником, на осуществление наставничества.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084BC5">
        <w:rPr>
          <w:sz w:val="28"/>
          <w:szCs w:val="28"/>
        </w:rPr>
        <w:t>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bookmarkStart w:id="1" w:name="Par77"/>
      <w:bookmarkEnd w:id="1"/>
      <w:r w:rsidRPr="0091640B">
        <w:rPr>
          <w:sz w:val="28"/>
          <w:szCs w:val="28"/>
        </w:rPr>
        <w:t>2.5. Замена наставника может осуществляться (по письменной просьбе наставника или работника) в следующих случаях: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при прекращении наставником трудовых отношений с </w:t>
      </w:r>
      <w:r>
        <w:rPr>
          <w:sz w:val="28"/>
          <w:szCs w:val="28"/>
        </w:rPr>
        <w:t xml:space="preserve">органом местного самоуправления </w:t>
      </w:r>
      <w:r w:rsidR="00605C01">
        <w:rPr>
          <w:sz w:val="28"/>
          <w:szCs w:val="28"/>
        </w:rPr>
        <w:t>Промышленновского муниципального округа</w:t>
      </w:r>
      <w:r w:rsidRPr="0091640B">
        <w:rPr>
          <w:sz w:val="28"/>
          <w:szCs w:val="28"/>
        </w:rPr>
        <w:t>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при переводе наставника в другое структурное подразделение </w:t>
      </w:r>
      <w:r>
        <w:rPr>
          <w:sz w:val="28"/>
          <w:szCs w:val="28"/>
        </w:rPr>
        <w:t xml:space="preserve">органа местного самоуправления </w:t>
      </w:r>
      <w:r w:rsidRPr="0091640B">
        <w:rPr>
          <w:sz w:val="28"/>
          <w:szCs w:val="28"/>
        </w:rPr>
        <w:t>или на иную должность;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при отсутствии наставника на работе более двух месяцев подряд;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по иным основаниям при наличии обстоятельств, препятствующих осуществлению процесса профессионального становления работника.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Замена наставника оформляется </w:t>
      </w:r>
      <w:r>
        <w:rPr>
          <w:sz w:val="28"/>
          <w:szCs w:val="28"/>
        </w:rPr>
        <w:t>распоряжением</w:t>
      </w:r>
      <w:r w:rsidR="00605C01">
        <w:rPr>
          <w:sz w:val="28"/>
          <w:szCs w:val="28"/>
        </w:rPr>
        <w:t xml:space="preserve"> (</w:t>
      </w:r>
      <w:r w:rsidR="00605C01" w:rsidRPr="0091640B">
        <w:rPr>
          <w:sz w:val="28"/>
          <w:szCs w:val="28"/>
        </w:rPr>
        <w:t>приказом</w:t>
      </w:r>
      <w:r>
        <w:rPr>
          <w:sz w:val="28"/>
          <w:szCs w:val="28"/>
        </w:rPr>
        <w:t>)</w:t>
      </w:r>
      <w:r w:rsidRPr="0091640B">
        <w:rPr>
          <w:sz w:val="28"/>
          <w:szCs w:val="28"/>
        </w:rPr>
        <w:t xml:space="preserve"> работодателя, при этом период осуществления наставничества не изменяется.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2.6. При осуществлении наставничества наставник: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2.6.1. Обязан: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bookmarkStart w:id="2" w:name="Par89"/>
      <w:bookmarkEnd w:id="2"/>
      <w:r w:rsidRPr="0091640B">
        <w:rPr>
          <w:sz w:val="28"/>
          <w:szCs w:val="28"/>
        </w:rPr>
        <w:t xml:space="preserve">- составить индивидуальную </w:t>
      </w:r>
      <w:hyperlink w:anchor="Par157" w:history="1">
        <w:r w:rsidRPr="0091640B">
          <w:rPr>
            <w:sz w:val="28"/>
            <w:szCs w:val="28"/>
          </w:rPr>
          <w:t>программу</w:t>
        </w:r>
      </w:hyperlink>
      <w:r w:rsidRPr="0091640B">
        <w:rPr>
          <w:sz w:val="28"/>
          <w:szCs w:val="28"/>
        </w:rPr>
        <w:t xml:space="preserve"> адаптации по форме согласно приложению 1 к </w:t>
      </w:r>
      <w:r>
        <w:rPr>
          <w:sz w:val="28"/>
          <w:szCs w:val="28"/>
        </w:rPr>
        <w:t xml:space="preserve">настоящему </w:t>
      </w:r>
      <w:r w:rsidRPr="0091640B">
        <w:rPr>
          <w:sz w:val="28"/>
          <w:szCs w:val="28"/>
        </w:rPr>
        <w:t>Положению</w:t>
      </w:r>
      <w:r>
        <w:rPr>
          <w:sz w:val="28"/>
          <w:szCs w:val="28"/>
        </w:rPr>
        <w:t>, при необходимости</w:t>
      </w:r>
      <w:r w:rsidRPr="00AB720A">
        <w:t xml:space="preserve"> </w:t>
      </w:r>
      <w:r w:rsidRPr="00AB720A">
        <w:rPr>
          <w:sz w:val="28"/>
          <w:szCs w:val="28"/>
        </w:rPr>
        <w:t>вносить в н</w:t>
      </w:r>
      <w:r>
        <w:rPr>
          <w:sz w:val="28"/>
          <w:szCs w:val="28"/>
        </w:rPr>
        <w:t xml:space="preserve">её </w:t>
      </w:r>
      <w:r w:rsidRPr="00AB720A">
        <w:rPr>
          <w:sz w:val="28"/>
          <w:szCs w:val="28"/>
        </w:rPr>
        <w:t>коррективы</w:t>
      </w:r>
      <w:r>
        <w:rPr>
          <w:sz w:val="28"/>
          <w:szCs w:val="28"/>
        </w:rPr>
        <w:t>, контролировать её выполнение</w:t>
      </w:r>
      <w:r w:rsidRPr="0091640B">
        <w:rPr>
          <w:sz w:val="28"/>
          <w:szCs w:val="28"/>
        </w:rPr>
        <w:t>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оказывать методическую и практическую помощь работнику в ознакомлении с его должностными обязанностями, основными направлениями деятельности, полномочиями и организацией работы в </w:t>
      </w:r>
      <w:r>
        <w:rPr>
          <w:sz w:val="28"/>
          <w:szCs w:val="28"/>
        </w:rPr>
        <w:t>органе местного самоуправления</w:t>
      </w:r>
      <w:r w:rsidRPr="0091640B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91640B">
        <w:rPr>
          <w:sz w:val="28"/>
          <w:szCs w:val="28"/>
        </w:rPr>
        <w:t xml:space="preserve"> структурных подразделениях, с порядком исполнения распоряжений и указаний, связанных с профессиональной деятельностью, в последовательном и грамотном овладении приемами и методами организации работы;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выявлять и совместно устранять допущенные ошибки в работе работника;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proofErr w:type="gramStart"/>
      <w:r w:rsidRPr="0091640B">
        <w:rPr>
          <w:sz w:val="28"/>
          <w:szCs w:val="28"/>
        </w:rPr>
        <w:lastRenderedPageBreak/>
        <w:t>- передавать накопленный опыт, обучать наиболее рациональным приемам и передовым методам работы</w:t>
      </w:r>
      <w:r>
        <w:rPr>
          <w:sz w:val="28"/>
          <w:szCs w:val="28"/>
        </w:rPr>
        <w:t xml:space="preserve">, </w:t>
      </w:r>
      <w:r w:rsidRPr="00AB720A">
        <w:rPr>
          <w:sz w:val="28"/>
          <w:szCs w:val="28"/>
        </w:rPr>
        <w:t>оказывать наставляемому помощь по принятию правильных решений в нестандартных ситуациях</w:t>
      </w:r>
      <w:r>
        <w:rPr>
          <w:sz w:val="28"/>
          <w:szCs w:val="28"/>
        </w:rPr>
        <w:t>;</w:t>
      </w:r>
      <w:proofErr w:type="gramEnd"/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развивать у работника качества, направленные на соблюдение требований</w:t>
      </w:r>
      <w:r w:rsidR="00605C01">
        <w:rPr>
          <w:sz w:val="28"/>
          <w:szCs w:val="28"/>
        </w:rPr>
        <w:t xml:space="preserve"> </w:t>
      </w:r>
      <w:r w:rsidRPr="0091640B">
        <w:rPr>
          <w:sz w:val="28"/>
          <w:szCs w:val="28"/>
        </w:rPr>
        <w:t>к служебному поведению, привлекать его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коллегам</w:t>
      </w:r>
      <w:r>
        <w:rPr>
          <w:sz w:val="28"/>
          <w:szCs w:val="28"/>
        </w:rPr>
        <w:t>,</w:t>
      </w:r>
      <w:r w:rsidRPr="00AB720A">
        <w:t xml:space="preserve"> </w:t>
      </w:r>
      <w:r w:rsidRPr="00AB720A">
        <w:rPr>
          <w:sz w:val="28"/>
          <w:szCs w:val="28"/>
        </w:rPr>
        <w:t>своевременно реагировать на проявления недисциплинированности наставляемого</w:t>
      </w:r>
      <w:r w:rsidRPr="0091640B">
        <w:rPr>
          <w:sz w:val="28"/>
          <w:szCs w:val="28"/>
        </w:rPr>
        <w:t>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информировать непосредственного руководителя работника о ходе осуществления наставничества;</w:t>
      </w:r>
    </w:p>
    <w:p w:rsidR="00605C01" w:rsidRDefault="0009737C" w:rsidP="00605C01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bookmarkStart w:id="3" w:name="Par100"/>
      <w:bookmarkEnd w:id="3"/>
      <w:r w:rsidRPr="0091640B">
        <w:rPr>
          <w:sz w:val="28"/>
          <w:szCs w:val="28"/>
        </w:rPr>
        <w:t xml:space="preserve">- по окончании периода осуществления наставничества подготовить </w:t>
      </w:r>
      <w:hyperlink w:anchor="Par232" w:history="1">
        <w:r w:rsidRPr="0091640B">
          <w:rPr>
            <w:sz w:val="28"/>
            <w:szCs w:val="28"/>
          </w:rPr>
          <w:t>заключение</w:t>
        </w:r>
      </w:hyperlink>
      <w:r w:rsidRPr="0091640B">
        <w:rPr>
          <w:sz w:val="28"/>
          <w:szCs w:val="28"/>
        </w:rPr>
        <w:t xml:space="preserve"> об итогах выполнения работником индивидуальной программы адаптации по форме согласно приложению 2 к </w:t>
      </w:r>
      <w:r>
        <w:rPr>
          <w:sz w:val="28"/>
          <w:szCs w:val="28"/>
        </w:rPr>
        <w:t xml:space="preserve">настоящему </w:t>
      </w:r>
      <w:r w:rsidRPr="0091640B">
        <w:rPr>
          <w:sz w:val="28"/>
          <w:szCs w:val="28"/>
        </w:rPr>
        <w:t>Положению.</w:t>
      </w:r>
    </w:p>
    <w:p w:rsidR="0009737C" w:rsidRPr="0091640B" w:rsidRDefault="0009737C" w:rsidP="00605C01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2.6.2. Имеет право: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</w:t>
      </w:r>
      <w:r w:rsidRPr="00AB720A">
        <w:rPr>
          <w:sz w:val="28"/>
          <w:szCs w:val="28"/>
        </w:rPr>
        <w:t xml:space="preserve">привлекать </w:t>
      </w:r>
      <w:proofErr w:type="gramStart"/>
      <w:r w:rsidRPr="00AB720A">
        <w:rPr>
          <w:sz w:val="28"/>
          <w:szCs w:val="28"/>
        </w:rPr>
        <w:t>наставляемого</w:t>
      </w:r>
      <w:proofErr w:type="gramEnd"/>
      <w:r w:rsidRPr="00AB720A">
        <w:rPr>
          <w:sz w:val="28"/>
          <w:szCs w:val="28"/>
        </w:rPr>
        <w:t xml:space="preserve"> к участию в мероприятиях, связанных </w:t>
      </w:r>
      <w:r>
        <w:rPr>
          <w:sz w:val="28"/>
          <w:szCs w:val="28"/>
        </w:rPr>
        <w:br/>
      </w:r>
      <w:r w:rsidRPr="00AB720A">
        <w:rPr>
          <w:sz w:val="28"/>
          <w:szCs w:val="28"/>
        </w:rPr>
        <w:t>с реали</w:t>
      </w:r>
      <w:r>
        <w:rPr>
          <w:sz w:val="28"/>
          <w:szCs w:val="28"/>
        </w:rPr>
        <w:t>зацией индивидуальной программы адаптации;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640B">
        <w:rPr>
          <w:sz w:val="28"/>
          <w:szCs w:val="28"/>
        </w:rPr>
        <w:t>участвовать в обсуждении вопросов, связанных со служебной деятельностью работника, вносить непосредственному руководителю работника, работодателю предложения о его поощрении, применении к нему мер дисциплинарной ответственности;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720A">
        <w:rPr>
          <w:sz w:val="28"/>
          <w:szCs w:val="28"/>
        </w:rPr>
        <w:t xml:space="preserve">выбирать формы и методы контроля деятельности наставляемого </w:t>
      </w:r>
      <w:r>
        <w:rPr>
          <w:sz w:val="28"/>
          <w:szCs w:val="28"/>
        </w:rPr>
        <w:br/>
      </w:r>
      <w:r w:rsidRPr="00AB720A">
        <w:rPr>
          <w:sz w:val="28"/>
          <w:szCs w:val="28"/>
        </w:rPr>
        <w:t>и своевременности выполнения заданий, проект</w:t>
      </w:r>
      <w:r>
        <w:rPr>
          <w:sz w:val="28"/>
          <w:szCs w:val="28"/>
        </w:rPr>
        <w:t>ов, определенных индивидуальной программой адаптации</w:t>
      </w:r>
      <w:r w:rsidRPr="00AB720A">
        <w:rPr>
          <w:sz w:val="28"/>
          <w:szCs w:val="28"/>
        </w:rPr>
        <w:t>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 xml:space="preserve">- </w:t>
      </w:r>
      <w:r w:rsidRPr="006324B1">
        <w:rPr>
          <w:sz w:val="28"/>
          <w:szCs w:val="28"/>
        </w:rPr>
        <w:t>принимать участие</w:t>
      </w:r>
      <w:r>
        <w:rPr>
          <w:sz w:val="28"/>
          <w:szCs w:val="28"/>
        </w:rPr>
        <w:t xml:space="preserve"> в оценке качества реализованных индивидуальных программ адаптации</w:t>
      </w:r>
      <w:r w:rsidRPr="006324B1">
        <w:rPr>
          <w:sz w:val="28"/>
          <w:szCs w:val="28"/>
        </w:rPr>
        <w:t xml:space="preserve">, в оценке </w:t>
      </w:r>
      <w:proofErr w:type="gramStart"/>
      <w:r w:rsidRPr="006324B1">
        <w:rPr>
          <w:sz w:val="28"/>
          <w:szCs w:val="28"/>
        </w:rPr>
        <w:t xml:space="preserve">соответствия условий организации </w:t>
      </w:r>
      <w:r>
        <w:rPr>
          <w:sz w:val="28"/>
          <w:szCs w:val="28"/>
        </w:rPr>
        <w:t>индивидуальной программы адаптации</w:t>
      </w:r>
      <w:proofErr w:type="gramEnd"/>
      <w:r w:rsidRPr="006324B1">
        <w:rPr>
          <w:sz w:val="28"/>
          <w:szCs w:val="28"/>
        </w:rPr>
        <w:t xml:space="preserve"> требованиям и принципам модели наставничества и эффективности ее внедрения;</w:t>
      </w:r>
    </w:p>
    <w:p w:rsidR="00605C01" w:rsidRDefault="0009737C" w:rsidP="00605C01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направлять работодателю </w:t>
      </w:r>
      <w:r>
        <w:rPr>
          <w:sz w:val="28"/>
          <w:szCs w:val="28"/>
        </w:rPr>
        <w:t>письменное заявление</w:t>
      </w:r>
      <w:r w:rsidRPr="0091640B">
        <w:rPr>
          <w:sz w:val="28"/>
          <w:szCs w:val="28"/>
        </w:rPr>
        <w:t xml:space="preserve"> о сложении с него обязанностей наставника в случаях, предусмотренных </w:t>
      </w:r>
      <w:hyperlink w:anchor="Par77" w:history="1">
        <w:r w:rsidRPr="0091640B">
          <w:rPr>
            <w:sz w:val="28"/>
            <w:szCs w:val="28"/>
          </w:rPr>
          <w:t>пунктом 2.5</w:t>
        </w:r>
      </w:hyperlink>
      <w:r w:rsidRPr="00916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91640B">
        <w:rPr>
          <w:sz w:val="28"/>
          <w:szCs w:val="28"/>
        </w:rPr>
        <w:t>Положения.</w:t>
      </w:r>
      <w:r w:rsidR="00605C01">
        <w:rPr>
          <w:sz w:val="28"/>
          <w:szCs w:val="28"/>
        </w:rPr>
        <w:t xml:space="preserve"> </w:t>
      </w:r>
    </w:p>
    <w:p w:rsidR="0009737C" w:rsidRPr="0091640B" w:rsidRDefault="0009737C" w:rsidP="00605C01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2.7. В период наставничества работник: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2.7.1. Обязан: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выполнять обязанности по замещаемой должности;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повышать уровень профессиональных знаний и умений, необходимых для исполнения должностных обязанностей;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6324B1">
        <w:rPr>
          <w:sz w:val="28"/>
          <w:szCs w:val="28"/>
        </w:rPr>
        <w:t>- выполнять рекомендации наставника, связанн</w:t>
      </w:r>
      <w:r>
        <w:rPr>
          <w:sz w:val="28"/>
          <w:szCs w:val="28"/>
        </w:rPr>
        <w:t>ые с выполнением индивидуальной программы адаптации</w:t>
      </w:r>
      <w:r w:rsidRPr="006324B1">
        <w:rPr>
          <w:sz w:val="28"/>
          <w:szCs w:val="28"/>
        </w:rPr>
        <w:t>, учиться у него практическому решению поставленных задач;</w:t>
      </w:r>
    </w:p>
    <w:p w:rsidR="0009737C" w:rsidRPr="006324B1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6324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отчитываться перед наставником </w:t>
      </w:r>
      <w:r w:rsidRPr="006324B1">
        <w:rPr>
          <w:sz w:val="28"/>
          <w:szCs w:val="28"/>
        </w:rPr>
        <w:t>в части выполнени</w:t>
      </w:r>
      <w:r>
        <w:rPr>
          <w:sz w:val="28"/>
          <w:szCs w:val="28"/>
        </w:rPr>
        <w:t>я индивидуальной программы адаптации</w:t>
      </w:r>
      <w:r w:rsidRPr="006324B1">
        <w:rPr>
          <w:sz w:val="28"/>
          <w:szCs w:val="28"/>
        </w:rPr>
        <w:t>;</w:t>
      </w:r>
    </w:p>
    <w:p w:rsidR="0009737C" w:rsidRPr="006324B1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6324B1">
        <w:rPr>
          <w:sz w:val="28"/>
          <w:szCs w:val="28"/>
        </w:rPr>
        <w:t>- сообщать наставнику о трудностях, возникших в связ</w:t>
      </w:r>
      <w:r>
        <w:rPr>
          <w:sz w:val="28"/>
          <w:szCs w:val="28"/>
        </w:rPr>
        <w:t>и с исполнением индивидуальной программы адаптации;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6324B1">
        <w:rPr>
          <w:sz w:val="28"/>
          <w:szCs w:val="28"/>
        </w:rPr>
        <w:lastRenderedPageBreak/>
        <w:t>- проявлять дисциплинированность, организованность и ответственное отношение ко всем видам деятельности;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выполнять мероприятия, предусмотренные индивидуальной программой адаптации</w:t>
      </w:r>
      <w:r>
        <w:t xml:space="preserve">, </w:t>
      </w:r>
      <w:r w:rsidRPr="006324B1">
        <w:rPr>
          <w:sz w:val="28"/>
          <w:szCs w:val="28"/>
        </w:rPr>
        <w:t>развивать компетенции, выявлять и устранять допущенные ошибки</w:t>
      </w:r>
      <w:r w:rsidRPr="0091640B">
        <w:rPr>
          <w:sz w:val="28"/>
          <w:szCs w:val="28"/>
        </w:rPr>
        <w:t>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2.7.2. Имеет право: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обращаться к наставнику за экспертной и консультационной поддержкой по вопросам, связанным с профессиональной деятельностью;</w:t>
      </w:r>
    </w:p>
    <w:p w:rsidR="0009737C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пользоваться имеющейся в </w:t>
      </w:r>
      <w:r>
        <w:rPr>
          <w:sz w:val="28"/>
          <w:szCs w:val="28"/>
        </w:rPr>
        <w:t>органе местного самоуправления</w:t>
      </w:r>
      <w:r w:rsidR="00605C01">
        <w:rPr>
          <w:sz w:val="28"/>
          <w:szCs w:val="28"/>
        </w:rPr>
        <w:t xml:space="preserve"> Промышленновского муниципального округа </w:t>
      </w:r>
      <w:r w:rsidRPr="0091640B">
        <w:rPr>
          <w:sz w:val="28"/>
          <w:szCs w:val="28"/>
        </w:rPr>
        <w:t xml:space="preserve"> нормативно-правовой, учебно-методической и иной документацией по вопросам служебной деятельности;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6324B1">
        <w:rPr>
          <w:sz w:val="28"/>
          <w:szCs w:val="28"/>
        </w:rPr>
        <w:t xml:space="preserve">- принимать участие в оценке качества реализованных </w:t>
      </w:r>
      <w:r>
        <w:rPr>
          <w:sz w:val="28"/>
          <w:szCs w:val="28"/>
        </w:rPr>
        <w:t>индивидуальных программ адаптации;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направлять работодателю служебную записку по вопросу замены наставника в случаях, предусмотренных </w:t>
      </w:r>
      <w:hyperlink w:anchor="Par77" w:history="1">
        <w:r w:rsidRPr="0091640B">
          <w:rPr>
            <w:sz w:val="28"/>
            <w:szCs w:val="28"/>
          </w:rPr>
          <w:t>пунктом 2.5</w:t>
        </w:r>
      </w:hyperlink>
      <w:r w:rsidRPr="00916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91640B">
        <w:rPr>
          <w:sz w:val="28"/>
          <w:szCs w:val="28"/>
        </w:rPr>
        <w:t>Положения.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2.8. Работодатель: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создает необходимые условия для организации совместной работы наставника и работника;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>- утверждает индивидуальную программу адаптации;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- осуществляет </w:t>
      </w:r>
      <w:proofErr w:type="gramStart"/>
      <w:r w:rsidRPr="0091640B">
        <w:rPr>
          <w:sz w:val="28"/>
          <w:szCs w:val="28"/>
        </w:rPr>
        <w:t>контроль за</w:t>
      </w:r>
      <w:proofErr w:type="gramEnd"/>
      <w:r w:rsidRPr="0091640B">
        <w:rPr>
          <w:sz w:val="28"/>
          <w:szCs w:val="28"/>
        </w:rPr>
        <w:t xml:space="preserve"> наставничеством.</w:t>
      </w: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AB6F40" w:rsidRDefault="0009737C" w:rsidP="0009737C">
      <w:pPr>
        <w:autoSpaceDE w:val="0"/>
        <w:autoSpaceDN w:val="0"/>
        <w:adjustRightInd w:val="0"/>
        <w:spacing w:after="160"/>
        <w:jc w:val="center"/>
        <w:rPr>
          <w:b/>
          <w:bCs/>
          <w:sz w:val="28"/>
          <w:szCs w:val="28"/>
        </w:rPr>
      </w:pPr>
      <w:r w:rsidRPr="0091640B">
        <w:rPr>
          <w:b/>
          <w:bCs/>
          <w:sz w:val="28"/>
          <w:szCs w:val="28"/>
        </w:rPr>
        <w:t>3. Подведение итог</w:t>
      </w:r>
      <w:r>
        <w:rPr>
          <w:b/>
          <w:bCs/>
          <w:sz w:val="28"/>
          <w:szCs w:val="28"/>
        </w:rPr>
        <w:t>ов осуществления наставничества</w:t>
      </w:r>
    </w:p>
    <w:p w:rsidR="0009737C" w:rsidRPr="0091640B" w:rsidRDefault="0009737C" w:rsidP="0009737C">
      <w:pPr>
        <w:autoSpaceDE w:val="0"/>
        <w:autoSpaceDN w:val="0"/>
        <w:adjustRightInd w:val="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3.1. Не позднее пяти рабочих дней со дня завершения периода осуществления наставничества документы, предусмотренные </w:t>
      </w:r>
      <w:hyperlink w:anchor="Par89" w:history="1">
        <w:r w:rsidRPr="0091640B">
          <w:rPr>
            <w:sz w:val="28"/>
            <w:szCs w:val="28"/>
          </w:rPr>
          <w:t>абзацами вторым</w:t>
        </w:r>
      </w:hyperlink>
      <w:r w:rsidRPr="0091640B">
        <w:rPr>
          <w:sz w:val="28"/>
          <w:szCs w:val="28"/>
        </w:rPr>
        <w:t xml:space="preserve">, </w:t>
      </w:r>
      <w:hyperlink w:anchor="Par100" w:history="1">
        <w:r w:rsidRPr="0091640B">
          <w:rPr>
            <w:sz w:val="28"/>
            <w:szCs w:val="28"/>
          </w:rPr>
          <w:t>восьмым подпункта 2.6.1</w:t>
        </w:r>
      </w:hyperlink>
      <w:r w:rsidRPr="00916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91640B">
        <w:rPr>
          <w:sz w:val="28"/>
          <w:szCs w:val="28"/>
        </w:rPr>
        <w:t xml:space="preserve">Положения, представляются наставником </w:t>
      </w:r>
      <w:r w:rsidR="00605C01">
        <w:rPr>
          <w:sz w:val="28"/>
          <w:szCs w:val="28"/>
        </w:rPr>
        <w:t>непосредственному руководителю</w:t>
      </w:r>
      <w:r w:rsidRPr="0091640B">
        <w:rPr>
          <w:sz w:val="28"/>
          <w:szCs w:val="28"/>
        </w:rPr>
        <w:t>.</w:t>
      </w:r>
    </w:p>
    <w:p w:rsidR="0009737C" w:rsidRPr="00084BC5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91640B">
        <w:rPr>
          <w:sz w:val="28"/>
          <w:szCs w:val="28"/>
        </w:rPr>
        <w:t xml:space="preserve">3.2. </w:t>
      </w:r>
      <w:r w:rsidRPr="00084BC5">
        <w:rPr>
          <w:sz w:val="28"/>
          <w:szCs w:val="28"/>
        </w:rPr>
        <w:t>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в отношении которого осуществлялось наставничество. Оценка проводится с учетом:</w:t>
      </w:r>
    </w:p>
    <w:p w:rsidR="0009737C" w:rsidRPr="00084BC5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084BC5">
        <w:rPr>
          <w:sz w:val="28"/>
          <w:szCs w:val="28"/>
        </w:rPr>
        <w:t>а) содействия муниципальному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09737C" w:rsidRPr="00084BC5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084BC5">
        <w:rPr>
          <w:sz w:val="28"/>
          <w:szCs w:val="28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09737C" w:rsidRPr="00084BC5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084BC5">
        <w:rPr>
          <w:sz w:val="28"/>
          <w:szCs w:val="28"/>
        </w:rPr>
        <w:t xml:space="preserve">в) оказания муниципальному служащему, в отношении которого осуществлялось наставничество, постоянной и эффективной помощи </w:t>
      </w:r>
      <w:r>
        <w:rPr>
          <w:sz w:val="28"/>
          <w:szCs w:val="28"/>
        </w:rPr>
        <w:br/>
      </w:r>
      <w:r w:rsidRPr="00084BC5">
        <w:rPr>
          <w:sz w:val="28"/>
          <w:szCs w:val="28"/>
        </w:rPr>
        <w:t>в совершенствовании форм и методов работы;</w:t>
      </w:r>
    </w:p>
    <w:p w:rsidR="0009737C" w:rsidRPr="00084BC5" w:rsidRDefault="0009737C" w:rsidP="0009737C">
      <w:pPr>
        <w:autoSpaceDE w:val="0"/>
        <w:autoSpaceDN w:val="0"/>
        <w:adjustRightInd w:val="0"/>
        <w:spacing w:before="200"/>
        <w:ind w:firstLine="540"/>
        <w:contextualSpacing/>
        <w:rPr>
          <w:sz w:val="28"/>
          <w:szCs w:val="28"/>
        </w:rPr>
      </w:pPr>
      <w:r w:rsidRPr="00084BC5">
        <w:rPr>
          <w:sz w:val="28"/>
          <w:szCs w:val="28"/>
        </w:rPr>
        <w:lastRenderedPageBreak/>
        <w:t>г) проведения действенной работы по воспитанию у муниципального 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09737C" w:rsidRPr="00084BC5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>
        <w:rPr>
          <w:sz w:val="28"/>
          <w:szCs w:val="28"/>
        </w:rPr>
        <w:t>3.3</w:t>
      </w:r>
      <w:r w:rsidRPr="00084BC5">
        <w:rPr>
          <w:sz w:val="28"/>
          <w:szCs w:val="28"/>
        </w:rPr>
        <w:t>. Заключение</w:t>
      </w:r>
      <w:r>
        <w:rPr>
          <w:sz w:val="28"/>
          <w:szCs w:val="28"/>
        </w:rPr>
        <w:t xml:space="preserve"> </w:t>
      </w:r>
      <w:r w:rsidRPr="00084BC5">
        <w:rPr>
          <w:sz w:val="28"/>
          <w:szCs w:val="28"/>
        </w:rPr>
        <w:t>об итогах выполнения работником индивидуальной</w:t>
      </w:r>
      <w:r>
        <w:rPr>
          <w:sz w:val="28"/>
          <w:szCs w:val="28"/>
        </w:rPr>
        <w:t xml:space="preserve"> </w:t>
      </w:r>
      <w:r w:rsidRPr="00084BC5">
        <w:rPr>
          <w:sz w:val="28"/>
          <w:szCs w:val="28"/>
        </w:rPr>
        <w:t>программы адаптаци</w:t>
      </w:r>
      <w:r>
        <w:rPr>
          <w:sz w:val="28"/>
          <w:szCs w:val="28"/>
        </w:rPr>
        <w:t>и, подготовленное и подписанное</w:t>
      </w:r>
      <w:r w:rsidRPr="00084BC5">
        <w:rPr>
          <w:sz w:val="28"/>
          <w:szCs w:val="28"/>
        </w:rPr>
        <w:t xml:space="preserve">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</w:t>
      </w:r>
      <w:r>
        <w:rPr>
          <w:sz w:val="28"/>
          <w:szCs w:val="28"/>
        </w:rPr>
        <w:t>органа местного самоуправления</w:t>
      </w:r>
      <w:r w:rsidRPr="00084BC5">
        <w:rPr>
          <w:sz w:val="28"/>
          <w:szCs w:val="28"/>
        </w:rPr>
        <w:t xml:space="preserve"> не позднее 5 рабочих дней со дня завершения срока наставничества.</w:t>
      </w:r>
    </w:p>
    <w:p w:rsidR="0009737C" w:rsidRPr="00084BC5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 w:rsidRPr="00084BC5">
        <w:rPr>
          <w:sz w:val="28"/>
          <w:szCs w:val="28"/>
        </w:rPr>
        <w:t xml:space="preserve">Документы по организации наставничества после его окончания хранятся </w:t>
      </w:r>
      <w:r>
        <w:rPr>
          <w:sz w:val="28"/>
          <w:szCs w:val="28"/>
        </w:rPr>
        <w:br/>
      </w:r>
      <w:r w:rsidRPr="00084BC5">
        <w:rPr>
          <w:sz w:val="28"/>
          <w:szCs w:val="28"/>
        </w:rPr>
        <w:t>в соответствующей кадровой службе в течение пяти лет.</w:t>
      </w:r>
    </w:p>
    <w:p w:rsidR="0009737C" w:rsidRPr="0091640B" w:rsidRDefault="0009737C" w:rsidP="0009737C">
      <w:pPr>
        <w:autoSpaceDE w:val="0"/>
        <w:autoSpaceDN w:val="0"/>
        <w:adjustRightInd w:val="0"/>
        <w:spacing w:before="200"/>
        <w:ind w:firstLine="5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 w:rsidRPr="0091640B">
        <w:rPr>
          <w:sz w:val="28"/>
          <w:szCs w:val="28"/>
        </w:rPr>
        <w:t>Выполнение функций наставника учитывается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при прохождении аттестации, включении в кадровый резерв, назначении на вышестоящую должность, при применении видов материального и нематериального поощрения, предусмотренных законодательством о муниципальной службе Российской Федерации и трудовым законодательством, в том числе при</w:t>
      </w:r>
      <w:proofErr w:type="gramEnd"/>
      <w:r w:rsidRPr="0091640B">
        <w:rPr>
          <w:sz w:val="28"/>
          <w:szCs w:val="28"/>
        </w:rPr>
        <w:t xml:space="preserve"> </w:t>
      </w:r>
      <w:proofErr w:type="gramStart"/>
      <w:r w:rsidRPr="0091640B">
        <w:rPr>
          <w:sz w:val="28"/>
          <w:szCs w:val="28"/>
        </w:rPr>
        <w:t>определении</w:t>
      </w:r>
      <w:proofErr w:type="gramEnd"/>
      <w:r w:rsidRPr="0091640B">
        <w:rPr>
          <w:sz w:val="28"/>
          <w:szCs w:val="28"/>
        </w:rPr>
        <w:t xml:space="preserve"> размера премий за выполнение особо важных и сложных заданий, выплачиваемых муниципальным служащим и работникам, замещающим должности, не отнесенные к должностям муниципальной службы.</w:t>
      </w:r>
    </w:p>
    <w:p w:rsidR="0009737C" w:rsidRPr="0091640B" w:rsidRDefault="0009737C" w:rsidP="0009737C">
      <w:pPr>
        <w:autoSpaceDE w:val="0"/>
        <w:autoSpaceDN w:val="0"/>
        <w:adjustRightInd w:val="0"/>
        <w:ind w:firstLine="539"/>
        <w:contextualSpacing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39"/>
        <w:contextualSpacing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FA094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A0944" w:rsidRDefault="00FA0944" w:rsidP="00FA094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left="6237"/>
        <w:outlineLvl w:val="1"/>
        <w:rPr>
          <w:sz w:val="28"/>
          <w:szCs w:val="28"/>
        </w:rPr>
      </w:pPr>
      <w:r w:rsidRPr="0091640B">
        <w:rPr>
          <w:sz w:val="28"/>
          <w:szCs w:val="28"/>
        </w:rPr>
        <w:lastRenderedPageBreak/>
        <w:t xml:space="preserve">Приложение </w:t>
      </w:r>
      <w:r w:rsidR="00FA0944">
        <w:rPr>
          <w:sz w:val="28"/>
          <w:szCs w:val="28"/>
        </w:rPr>
        <w:t xml:space="preserve">№ </w:t>
      </w:r>
      <w:r w:rsidRPr="0091640B">
        <w:rPr>
          <w:sz w:val="28"/>
          <w:szCs w:val="28"/>
        </w:rPr>
        <w:t>1</w:t>
      </w:r>
    </w:p>
    <w:p w:rsidR="0009737C" w:rsidRPr="0091640B" w:rsidRDefault="0009737C" w:rsidP="0009737C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91640B">
        <w:rPr>
          <w:sz w:val="28"/>
          <w:szCs w:val="28"/>
        </w:rPr>
        <w:t>к Положению</w:t>
      </w:r>
    </w:p>
    <w:p w:rsidR="0009737C" w:rsidRPr="0091640B" w:rsidRDefault="0009737C" w:rsidP="0009737C">
      <w:pPr>
        <w:autoSpaceDE w:val="0"/>
        <w:autoSpaceDN w:val="0"/>
        <w:adjustRightInd w:val="0"/>
        <w:ind w:left="6237"/>
      </w:pPr>
      <w:r w:rsidRPr="0091640B">
        <w:rPr>
          <w:sz w:val="28"/>
          <w:szCs w:val="28"/>
        </w:rPr>
        <w:t>о наставничестве</w:t>
      </w:r>
      <w:r w:rsidRPr="0091640B">
        <w:t xml:space="preserve"> </w:t>
      </w:r>
    </w:p>
    <w:p w:rsidR="0009737C" w:rsidRPr="0091640B" w:rsidRDefault="0009737C" w:rsidP="0009737C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91640B">
        <w:rPr>
          <w:sz w:val="28"/>
          <w:szCs w:val="28"/>
        </w:rPr>
        <w:t xml:space="preserve">на муниципальной службе </w:t>
      </w:r>
    </w:p>
    <w:p w:rsidR="0009737C" w:rsidRPr="0091640B" w:rsidRDefault="0009737C" w:rsidP="0009737C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9164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органе местного самоуправления </w:t>
      </w:r>
      <w:r w:rsidR="00FA0944"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 xml:space="preserve"> </w:t>
      </w:r>
    </w:p>
    <w:p w:rsidR="0009737C" w:rsidRPr="0091640B" w:rsidRDefault="0009737C" w:rsidP="0009737C">
      <w:pPr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>УТВЕРЖДАЮ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>(наименование должности)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>___________ 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(подпись) </w:t>
      </w:r>
      <w:r w:rsidRPr="0091640B">
        <w:rPr>
          <w:sz w:val="28"/>
          <w:szCs w:val="28"/>
        </w:rPr>
        <w:t>(инициалы, фамилия)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>«____» _______________ 20___ г.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bookmarkStart w:id="4" w:name="Par157"/>
      <w:bookmarkEnd w:id="4"/>
      <w:r w:rsidRPr="0091640B">
        <w:rPr>
          <w:sz w:val="28"/>
          <w:szCs w:val="28"/>
        </w:rPr>
        <w:t>ИНДИВИДУАЛЬНАЯ ПРОГРАММА АДАПТАЦИИ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>(примерная форма)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Фамилия, имя, отчество (при наличии) работника ____________________________</w:t>
      </w:r>
      <w:r w:rsidR="00642B61">
        <w:rPr>
          <w:sz w:val="28"/>
          <w:szCs w:val="28"/>
        </w:rPr>
        <w:t>__________________________________</w:t>
      </w:r>
      <w:r w:rsidR="00FA0944">
        <w:rPr>
          <w:sz w:val="28"/>
          <w:szCs w:val="28"/>
        </w:rPr>
        <w:t>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Структурное подразделение </w:t>
      </w:r>
      <w:r w:rsidRPr="0091640B">
        <w:rPr>
          <w:sz w:val="28"/>
          <w:szCs w:val="28"/>
        </w:rPr>
        <w:t>________________________________</w:t>
      </w:r>
      <w:r w:rsidR="00642B61">
        <w:rPr>
          <w:sz w:val="28"/>
          <w:szCs w:val="28"/>
        </w:rPr>
        <w:t>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</w:t>
      </w:r>
      <w:r w:rsidR="00642B61">
        <w:rPr>
          <w:sz w:val="28"/>
          <w:szCs w:val="28"/>
        </w:rPr>
        <w:t>________________________________________________________________________________________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Должность _________________________________________________________________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Период адаптации с «____» _________</w:t>
      </w:r>
      <w:r w:rsidR="00642B61">
        <w:rPr>
          <w:sz w:val="28"/>
          <w:szCs w:val="28"/>
        </w:rPr>
        <w:t>_ 20___ г. по «____» ________</w:t>
      </w:r>
      <w:r w:rsidRPr="0091640B">
        <w:rPr>
          <w:sz w:val="28"/>
          <w:szCs w:val="28"/>
        </w:rPr>
        <w:t>20___ г.</w:t>
      </w: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450"/>
        <w:gridCol w:w="1701"/>
        <w:gridCol w:w="1559"/>
      </w:tblGrid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1640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1640B">
              <w:rPr>
                <w:sz w:val="28"/>
                <w:szCs w:val="28"/>
              </w:rPr>
              <w:t>/</w:t>
            </w:r>
            <w:proofErr w:type="spellStart"/>
            <w:r w:rsidRPr="0091640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Подпись работника</w:t>
            </w: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4</w:t>
            </w: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1640B">
              <w:rPr>
                <w:sz w:val="28"/>
                <w:szCs w:val="28"/>
              </w:rPr>
              <w:t xml:space="preserve">Ознакомление с организационной структурой </w:t>
            </w:r>
            <w:r>
              <w:rPr>
                <w:sz w:val="28"/>
                <w:szCs w:val="28"/>
              </w:rPr>
              <w:t xml:space="preserve">органа местного </w:t>
            </w:r>
            <w:r>
              <w:rPr>
                <w:sz w:val="28"/>
                <w:szCs w:val="28"/>
              </w:rPr>
              <w:lastRenderedPageBreak/>
              <w:t>самоуправления</w:t>
            </w:r>
            <w:r w:rsidRPr="0091640B">
              <w:rPr>
                <w:sz w:val="28"/>
                <w:szCs w:val="28"/>
              </w:rPr>
              <w:t xml:space="preserve">, основными правовыми актами, регламентирующими систему органов местного самоуправления, служебную деятельность работника (в том числе с должностной инструкцией, положением о структурном подразделении </w:t>
            </w:r>
            <w:proofErr w:type="gramEnd"/>
          </w:p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Изучение законодательства о муниципальной службе, местном самоуправлении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 xml:space="preserve">Ознакомление с основными нормативными правовыми актами, регламентирующими систему контроля исполнения правовых актов и поручений главы ___________, первых заместителей и заместителей главы __________, руководителей структурных подразделений </w:t>
            </w:r>
            <w:r>
              <w:rPr>
                <w:sz w:val="28"/>
                <w:szCs w:val="28"/>
              </w:rPr>
              <w:t>органа местного самоуправления</w:t>
            </w:r>
            <w:r w:rsidRPr="0091640B">
              <w:rPr>
                <w:sz w:val="28"/>
                <w:szCs w:val="28"/>
              </w:rPr>
              <w:t>, порядок рассмотрения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 xml:space="preserve">Изучение единых требований </w:t>
            </w:r>
            <w:r>
              <w:rPr>
                <w:sz w:val="28"/>
                <w:szCs w:val="28"/>
              </w:rPr>
              <w:br/>
            </w:r>
            <w:r w:rsidRPr="0091640B">
              <w:rPr>
                <w:sz w:val="28"/>
                <w:szCs w:val="28"/>
              </w:rPr>
              <w:t xml:space="preserve">к документированию управленческой деятельности, организации работы </w:t>
            </w:r>
            <w:r>
              <w:rPr>
                <w:sz w:val="28"/>
                <w:szCs w:val="28"/>
              </w:rPr>
              <w:br/>
            </w:r>
            <w:r w:rsidRPr="0091640B">
              <w:rPr>
                <w:sz w:val="28"/>
                <w:szCs w:val="28"/>
              </w:rPr>
              <w:t>с документами в</w:t>
            </w:r>
            <w:r>
              <w:t xml:space="preserve"> </w:t>
            </w:r>
            <w:r>
              <w:rPr>
                <w:sz w:val="28"/>
                <w:szCs w:val="28"/>
              </w:rPr>
              <w:t>органе</w:t>
            </w:r>
            <w:r w:rsidRPr="004E51B3">
              <w:rPr>
                <w:sz w:val="28"/>
                <w:szCs w:val="28"/>
              </w:rPr>
              <w:t xml:space="preserve"> местного самоуправления</w:t>
            </w:r>
            <w:r w:rsidRPr="0091640B">
              <w:rPr>
                <w:sz w:val="28"/>
                <w:szCs w:val="28"/>
              </w:rPr>
              <w:t xml:space="preserve"> ____________, ознакомление с системой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Освоение работы с информационными системами, банками данных, программными средствами, используемыми в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 xml:space="preserve">Ознакомление с Кодексом этики </w:t>
            </w:r>
            <w:r>
              <w:rPr>
                <w:sz w:val="28"/>
                <w:szCs w:val="28"/>
              </w:rPr>
              <w:br/>
            </w:r>
            <w:r w:rsidRPr="0091640B">
              <w:rPr>
                <w:sz w:val="28"/>
                <w:szCs w:val="28"/>
              </w:rPr>
              <w:t>и служебного поведения муниципальных служащих в</w:t>
            </w:r>
            <w:r>
              <w:t xml:space="preserve"> </w:t>
            </w:r>
            <w:r>
              <w:rPr>
                <w:sz w:val="28"/>
                <w:szCs w:val="28"/>
              </w:rPr>
              <w:t>органе</w:t>
            </w:r>
            <w:r w:rsidRPr="004E51B3">
              <w:rPr>
                <w:sz w:val="28"/>
                <w:szCs w:val="28"/>
              </w:rPr>
              <w:t xml:space="preserve"> местного самоуправления</w:t>
            </w:r>
            <w:r w:rsidRPr="0091640B">
              <w:rPr>
                <w:sz w:val="28"/>
                <w:szCs w:val="28"/>
              </w:rPr>
              <w:t xml:space="preserve"> 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7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Изучение нормативных и методических документов по вопросам исполнения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8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 xml:space="preserve">Ознакомление с формами и методами работы в </w:t>
            </w:r>
            <w:r w:rsidRPr="004E51B3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е</w:t>
            </w:r>
            <w:r w:rsidRPr="004E51B3">
              <w:rPr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737C" w:rsidRPr="0091640B" w:rsidTr="00795F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640B">
              <w:rPr>
                <w:sz w:val="28"/>
                <w:szCs w:val="28"/>
              </w:rPr>
              <w:t>Иные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C" w:rsidRPr="0091640B" w:rsidRDefault="0009737C" w:rsidP="00795F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Индивидуальную программу адаптации разработали: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Наставник _________________________________________________________________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(должность, фамилия, инициалы, подпись)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«____» _____________ 20___ г.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Работник __________________________________________________________________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(должность, фамилия, инициалы, подпись)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«____» _____________ 20___ г.</w:t>
      </w: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642B61" w:rsidRPr="0091640B" w:rsidRDefault="00642B61" w:rsidP="0009737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9737C" w:rsidRDefault="0009737C" w:rsidP="000973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1640B">
        <w:rPr>
          <w:sz w:val="28"/>
          <w:szCs w:val="28"/>
        </w:rPr>
        <w:t>Приложение 2</w:t>
      </w:r>
    </w:p>
    <w:p w:rsidR="0009737C" w:rsidRPr="0091640B" w:rsidRDefault="0009737C" w:rsidP="000973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640B">
        <w:rPr>
          <w:sz w:val="28"/>
          <w:szCs w:val="28"/>
        </w:rPr>
        <w:t>к Положению</w:t>
      </w:r>
    </w:p>
    <w:p w:rsidR="0009737C" w:rsidRPr="0091640B" w:rsidRDefault="0009737C" w:rsidP="000973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640B">
        <w:rPr>
          <w:sz w:val="28"/>
          <w:szCs w:val="28"/>
        </w:rPr>
        <w:t xml:space="preserve">о наставничестве </w:t>
      </w:r>
    </w:p>
    <w:p w:rsidR="0009737C" w:rsidRPr="0091640B" w:rsidRDefault="0009737C" w:rsidP="000973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640B">
        <w:rPr>
          <w:sz w:val="28"/>
          <w:szCs w:val="28"/>
        </w:rPr>
        <w:t xml:space="preserve">на муниципальной службе </w:t>
      </w:r>
    </w:p>
    <w:p w:rsidR="0009737C" w:rsidRPr="0091640B" w:rsidRDefault="0009737C" w:rsidP="000973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1640B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органе местного самоуправления</w:t>
      </w:r>
    </w:p>
    <w:p w:rsidR="0009737C" w:rsidRPr="0091640B" w:rsidRDefault="00FA0944" w:rsidP="0009737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 w:rsidR="0009737C">
        <w:rPr>
          <w:sz w:val="28"/>
          <w:szCs w:val="28"/>
        </w:rPr>
        <w:t xml:space="preserve"> </w:t>
      </w:r>
    </w:p>
    <w:p w:rsidR="0009737C" w:rsidRPr="0091640B" w:rsidRDefault="0009737C" w:rsidP="0009737C">
      <w:pPr>
        <w:autoSpaceDE w:val="0"/>
        <w:autoSpaceDN w:val="0"/>
        <w:adjustRightInd w:val="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bookmarkStart w:id="5" w:name="Par232"/>
      <w:bookmarkEnd w:id="5"/>
      <w:r w:rsidRPr="0091640B">
        <w:rPr>
          <w:sz w:val="28"/>
          <w:szCs w:val="28"/>
        </w:rPr>
        <w:t>ЗАКЛЮЧЕНИЕ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 xml:space="preserve">об итогах выполнения работником </w:t>
      </w:r>
      <w:proofErr w:type="gramStart"/>
      <w:r w:rsidRPr="0091640B">
        <w:rPr>
          <w:sz w:val="28"/>
          <w:szCs w:val="28"/>
        </w:rPr>
        <w:t>индивидуальной</w:t>
      </w:r>
      <w:proofErr w:type="gramEnd"/>
    </w:p>
    <w:p w:rsidR="0009737C" w:rsidRPr="0091640B" w:rsidRDefault="0009737C" w:rsidP="0009737C">
      <w:p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91640B">
        <w:rPr>
          <w:sz w:val="28"/>
          <w:szCs w:val="28"/>
        </w:rPr>
        <w:t>программы адаптации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(фамилия, имя, отчество (при наличии), должность работника)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 xml:space="preserve">Период осуществления наставничества </w:t>
      </w:r>
      <w:proofErr w:type="gramStart"/>
      <w:r w:rsidRPr="0091640B">
        <w:rPr>
          <w:sz w:val="28"/>
          <w:szCs w:val="28"/>
        </w:rPr>
        <w:t>с</w:t>
      </w:r>
      <w:proofErr w:type="gramEnd"/>
      <w:r w:rsidRPr="0091640B">
        <w:rPr>
          <w:sz w:val="28"/>
          <w:szCs w:val="28"/>
        </w:rPr>
        <w:t xml:space="preserve"> ______________ по _______________</w:t>
      </w:r>
      <w:r w:rsidR="00642B61">
        <w:rPr>
          <w:sz w:val="28"/>
          <w:szCs w:val="28"/>
        </w:rPr>
        <w:t>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Краткая характеристика ________________________________________________</w:t>
      </w:r>
      <w:r w:rsidR="00642B61">
        <w:rPr>
          <w:sz w:val="28"/>
          <w:szCs w:val="28"/>
        </w:rPr>
        <w:t>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 xml:space="preserve">Вывод 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Рекомендации работнику по результатам осуществления наставничества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lastRenderedPageBreak/>
        <w:t>________________________________________</w:t>
      </w:r>
      <w:r w:rsidR="00642B61">
        <w:rPr>
          <w:sz w:val="28"/>
          <w:szCs w:val="28"/>
        </w:rPr>
        <w:t>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Наставник _________________________________________________________________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(должность, фамилия, имя, отчество (при наличии), подпись)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«____» _____________ 20___ г.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Согласовано ________________________________________</w:t>
      </w:r>
      <w:r w:rsidR="00642B61">
        <w:rPr>
          <w:sz w:val="28"/>
          <w:szCs w:val="28"/>
        </w:rPr>
        <w:t>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(должность непосредственного руководителя работника, фамилия, имя, отчество (при наличии), подпись)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«____» _____________ 20___ г.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 xml:space="preserve">С </w:t>
      </w:r>
      <w:r>
        <w:rPr>
          <w:sz w:val="28"/>
          <w:szCs w:val="28"/>
        </w:rPr>
        <w:t>заключением</w:t>
      </w:r>
      <w:r w:rsidRPr="0091640B">
        <w:rPr>
          <w:sz w:val="28"/>
          <w:szCs w:val="28"/>
        </w:rPr>
        <w:t xml:space="preserve"> ознакомле</w:t>
      </w:r>
      <w:proofErr w:type="gramStart"/>
      <w:r w:rsidRPr="0091640B">
        <w:rPr>
          <w:sz w:val="28"/>
          <w:szCs w:val="28"/>
        </w:rPr>
        <w:t>н(</w:t>
      </w:r>
      <w:proofErr w:type="gramEnd"/>
      <w:r w:rsidRPr="0091640B">
        <w:rPr>
          <w:sz w:val="28"/>
          <w:szCs w:val="28"/>
        </w:rPr>
        <w:t xml:space="preserve">а) 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________________________________________________________________________</w:t>
      </w:r>
      <w:r w:rsidR="00642B61">
        <w:rPr>
          <w:sz w:val="28"/>
          <w:szCs w:val="28"/>
        </w:rPr>
        <w:t>________________________________________________________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(должность работника, фамилия, имя, отчество (при наличии), подпись)</w:t>
      </w:r>
    </w:p>
    <w:p w:rsidR="0009737C" w:rsidRPr="0091640B" w:rsidRDefault="0009737C" w:rsidP="0009737C">
      <w:pPr>
        <w:autoSpaceDE w:val="0"/>
        <w:autoSpaceDN w:val="0"/>
        <w:adjustRightInd w:val="0"/>
        <w:spacing w:after="160"/>
        <w:rPr>
          <w:sz w:val="28"/>
          <w:szCs w:val="28"/>
        </w:rPr>
      </w:pPr>
      <w:r w:rsidRPr="0091640B">
        <w:rPr>
          <w:sz w:val="28"/>
          <w:szCs w:val="28"/>
        </w:rPr>
        <w:t>«____» _____________ 20___ г.</w:t>
      </w:r>
    </w:p>
    <w:p w:rsidR="0009737C" w:rsidRPr="0091640B" w:rsidRDefault="0009737C" w:rsidP="0009737C">
      <w:pPr>
        <w:spacing w:after="160"/>
        <w:rPr>
          <w:kern w:val="2"/>
          <w:sz w:val="28"/>
          <w:szCs w:val="28"/>
        </w:rPr>
      </w:pPr>
    </w:p>
    <w:p w:rsidR="0009737C" w:rsidRPr="0091640B" w:rsidRDefault="0009737C" w:rsidP="0009737C">
      <w:pPr>
        <w:pStyle w:val="ConsPlusNonformat"/>
        <w:jc w:val="both"/>
        <w:rPr>
          <w:rStyle w:val="11"/>
          <w:rFonts w:eastAsia="Calibri"/>
        </w:rPr>
      </w:pPr>
    </w:p>
    <w:p w:rsidR="0068094A" w:rsidRDefault="0068094A" w:rsidP="006809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773C43" w:rsidRDefault="00773C43" w:rsidP="00715A69"/>
    <w:p w:rsidR="003D1025" w:rsidRDefault="003D1025" w:rsidP="007A6FAA">
      <w:pPr>
        <w:tabs>
          <w:tab w:val="clear" w:pos="720"/>
        </w:tabs>
        <w:rPr>
          <w:b/>
          <w:sz w:val="28"/>
          <w:szCs w:val="28"/>
        </w:rPr>
      </w:pPr>
    </w:p>
    <w:sectPr w:rsidR="003D1025" w:rsidSect="00FA094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FC0" w:rsidRDefault="00A30FC0" w:rsidP="00637297">
      <w:r>
        <w:separator/>
      </w:r>
    </w:p>
  </w:endnote>
  <w:endnote w:type="continuationSeparator" w:id="0">
    <w:p w:rsidR="00A30FC0" w:rsidRDefault="00A30FC0" w:rsidP="00637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67891"/>
      <w:docPartObj>
        <w:docPartGallery w:val="Page Numbers (Bottom of Page)"/>
        <w:docPartUnique/>
      </w:docPartObj>
    </w:sdtPr>
    <w:sdtContent>
      <w:p w:rsidR="00FA0944" w:rsidRDefault="00FA0944">
        <w:pPr>
          <w:pStyle w:val="af1"/>
          <w:jc w:val="right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FA0944" w:rsidRDefault="00FA094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FC0" w:rsidRDefault="00A30FC0" w:rsidP="00637297">
      <w:r>
        <w:separator/>
      </w:r>
    </w:p>
  </w:footnote>
  <w:footnote w:type="continuationSeparator" w:id="0">
    <w:p w:rsidR="00A30FC0" w:rsidRDefault="00A30FC0" w:rsidP="00637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86F"/>
    <w:multiLevelType w:val="hybridMultilevel"/>
    <w:tmpl w:val="4FA4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7B18"/>
    <w:multiLevelType w:val="hybridMultilevel"/>
    <w:tmpl w:val="D298B2E8"/>
    <w:lvl w:ilvl="0" w:tplc="0954444A">
      <w:start w:val="1"/>
      <w:numFmt w:val="decimal"/>
      <w:lvlText w:val="%1."/>
      <w:lvlJc w:val="left"/>
      <w:pPr>
        <w:ind w:left="1129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F30F28"/>
    <w:multiLevelType w:val="hybridMultilevel"/>
    <w:tmpl w:val="A4247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D7FA1"/>
    <w:multiLevelType w:val="hybridMultilevel"/>
    <w:tmpl w:val="E608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0EC"/>
    <w:rsid w:val="000000AF"/>
    <w:rsid w:val="000448CF"/>
    <w:rsid w:val="00045ACD"/>
    <w:rsid w:val="00050838"/>
    <w:rsid w:val="00055FCA"/>
    <w:rsid w:val="00063AA6"/>
    <w:rsid w:val="00093361"/>
    <w:rsid w:val="0009737C"/>
    <w:rsid w:val="000B6340"/>
    <w:rsid w:val="000E7F7A"/>
    <w:rsid w:val="000F0AE8"/>
    <w:rsid w:val="0010140C"/>
    <w:rsid w:val="00104E95"/>
    <w:rsid w:val="00107504"/>
    <w:rsid w:val="00107C1D"/>
    <w:rsid w:val="00164C9B"/>
    <w:rsid w:val="00171845"/>
    <w:rsid w:val="00177E10"/>
    <w:rsid w:val="00190ED1"/>
    <w:rsid w:val="001B3686"/>
    <w:rsid w:val="001C39D6"/>
    <w:rsid w:val="001C4F45"/>
    <w:rsid w:val="001E384A"/>
    <w:rsid w:val="001F663F"/>
    <w:rsid w:val="0020138D"/>
    <w:rsid w:val="0020310F"/>
    <w:rsid w:val="00207B96"/>
    <w:rsid w:val="00242C5D"/>
    <w:rsid w:val="002501B7"/>
    <w:rsid w:val="00255E9C"/>
    <w:rsid w:val="00262A4E"/>
    <w:rsid w:val="00283A45"/>
    <w:rsid w:val="002B6684"/>
    <w:rsid w:val="002C4F46"/>
    <w:rsid w:val="002D7435"/>
    <w:rsid w:val="002F5A08"/>
    <w:rsid w:val="00300D70"/>
    <w:rsid w:val="00305011"/>
    <w:rsid w:val="003175C1"/>
    <w:rsid w:val="00317C88"/>
    <w:rsid w:val="0032529B"/>
    <w:rsid w:val="00327C23"/>
    <w:rsid w:val="003365EF"/>
    <w:rsid w:val="00366FE2"/>
    <w:rsid w:val="00371FB9"/>
    <w:rsid w:val="00376DE3"/>
    <w:rsid w:val="00393807"/>
    <w:rsid w:val="003B1568"/>
    <w:rsid w:val="003D1025"/>
    <w:rsid w:val="003D63C4"/>
    <w:rsid w:val="003D6E50"/>
    <w:rsid w:val="003E4B07"/>
    <w:rsid w:val="00404959"/>
    <w:rsid w:val="00430D89"/>
    <w:rsid w:val="00433E89"/>
    <w:rsid w:val="00451676"/>
    <w:rsid w:val="00465363"/>
    <w:rsid w:val="004A7B82"/>
    <w:rsid w:val="004B0649"/>
    <w:rsid w:val="004B4015"/>
    <w:rsid w:val="004D2187"/>
    <w:rsid w:val="00511642"/>
    <w:rsid w:val="00523460"/>
    <w:rsid w:val="00541047"/>
    <w:rsid w:val="00545CF9"/>
    <w:rsid w:val="00552AF0"/>
    <w:rsid w:val="005608EE"/>
    <w:rsid w:val="00597D58"/>
    <w:rsid w:val="005E7380"/>
    <w:rsid w:val="005F069C"/>
    <w:rsid w:val="00605C01"/>
    <w:rsid w:val="006067CF"/>
    <w:rsid w:val="00637297"/>
    <w:rsid w:val="006426B6"/>
    <w:rsid w:val="00642B61"/>
    <w:rsid w:val="0068094A"/>
    <w:rsid w:val="006A701B"/>
    <w:rsid w:val="006C307E"/>
    <w:rsid w:val="006E5DB8"/>
    <w:rsid w:val="0070354B"/>
    <w:rsid w:val="00715A69"/>
    <w:rsid w:val="00722BF4"/>
    <w:rsid w:val="00730BEE"/>
    <w:rsid w:val="00773C43"/>
    <w:rsid w:val="00776AF6"/>
    <w:rsid w:val="00787757"/>
    <w:rsid w:val="00787AF6"/>
    <w:rsid w:val="00791683"/>
    <w:rsid w:val="00796230"/>
    <w:rsid w:val="00797308"/>
    <w:rsid w:val="007A6FAA"/>
    <w:rsid w:val="007A72EC"/>
    <w:rsid w:val="007C1A1D"/>
    <w:rsid w:val="007E0483"/>
    <w:rsid w:val="007E525E"/>
    <w:rsid w:val="007F58E8"/>
    <w:rsid w:val="007F73BD"/>
    <w:rsid w:val="00821757"/>
    <w:rsid w:val="00827230"/>
    <w:rsid w:val="00860A88"/>
    <w:rsid w:val="00865348"/>
    <w:rsid w:val="00880D2B"/>
    <w:rsid w:val="008A0BC8"/>
    <w:rsid w:val="008A7E4A"/>
    <w:rsid w:val="008C76CD"/>
    <w:rsid w:val="008E7859"/>
    <w:rsid w:val="0092657F"/>
    <w:rsid w:val="00931944"/>
    <w:rsid w:val="00932E00"/>
    <w:rsid w:val="00934CF9"/>
    <w:rsid w:val="0096251A"/>
    <w:rsid w:val="0098301C"/>
    <w:rsid w:val="00995104"/>
    <w:rsid w:val="009976EB"/>
    <w:rsid w:val="009D2AE8"/>
    <w:rsid w:val="009F39B4"/>
    <w:rsid w:val="00A0637C"/>
    <w:rsid w:val="00A22EFB"/>
    <w:rsid w:val="00A23BEE"/>
    <w:rsid w:val="00A30FC0"/>
    <w:rsid w:val="00A355B5"/>
    <w:rsid w:val="00A81DF7"/>
    <w:rsid w:val="00AA0B62"/>
    <w:rsid w:val="00AA3136"/>
    <w:rsid w:val="00AE05BE"/>
    <w:rsid w:val="00AE20B7"/>
    <w:rsid w:val="00AE4F3E"/>
    <w:rsid w:val="00B063C2"/>
    <w:rsid w:val="00B44CCF"/>
    <w:rsid w:val="00B468FF"/>
    <w:rsid w:val="00B670EC"/>
    <w:rsid w:val="00B70229"/>
    <w:rsid w:val="00B852AB"/>
    <w:rsid w:val="00B87142"/>
    <w:rsid w:val="00BA3DE3"/>
    <w:rsid w:val="00BA6F06"/>
    <w:rsid w:val="00BC3B89"/>
    <w:rsid w:val="00BC5316"/>
    <w:rsid w:val="00BD3D39"/>
    <w:rsid w:val="00BE680A"/>
    <w:rsid w:val="00C205BF"/>
    <w:rsid w:val="00C25AA2"/>
    <w:rsid w:val="00C40FEF"/>
    <w:rsid w:val="00C765DC"/>
    <w:rsid w:val="00C8663F"/>
    <w:rsid w:val="00CA0252"/>
    <w:rsid w:val="00CA49D8"/>
    <w:rsid w:val="00CC48F9"/>
    <w:rsid w:val="00CE5654"/>
    <w:rsid w:val="00CF7CC8"/>
    <w:rsid w:val="00DA2B7C"/>
    <w:rsid w:val="00DE4EC8"/>
    <w:rsid w:val="00DF58A7"/>
    <w:rsid w:val="00E2094C"/>
    <w:rsid w:val="00E502D4"/>
    <w:rsid w:val="00EA4A8D"/>
    <w:rsid w:val="00EA678B"/>
    <w:rsid w:val="00EA7912"/>
    <w:rsid w:val="00EC0043"/>
    <w:rsid w:val="00EC10AE"/>
    <w:rsid w:val="00EC401F"/>
    <w:rsid w:val="00ED2F65"/>
    <w:rsid w:val="00EE0E6C"/>
    <w:rsid w:val="00F0233C"/>
    <w:rsid w:val="00F06929"/>
    <w:rsid w:val="00F31C43"/>
    <w:rsid w:val="00F52AE5"/>
    <w:rsid w:val="00F6575C"/>
    <w:rsid w:val="00F76D79"/>
    <w:rsid w:val="00FA0944"/>
    <w:rsid w:val="00FA230B"/>
    <w:rsid w:val="00FB5D47"/>
    <w:rsid w:val="00FD541E"/>
    <w:rsid w:val="00FE3DAE"/>
    <w:rsid w:val="00FE5B48"/>
    <w:rsid w:val="00FF2943"/>
    <w:rsid w:val="00FF4064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E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0AE8"/>
    <w:pPr>
      <w:keepNext/>
      <w:tabs>
        <w:tab w:val="clear" w:pos="720"/>
      </w:tabs>
      <w:jc w:val="center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AE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rsid w:val="000F0AE8"/>
    <w:pPr>
      <w:tabs>
        <w:tab w:val="clear" w:pos="720"/>
      </w:tabs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0F0A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0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F0AE8"/>
    <w:pPr>
      <w:tabs>
        <w:tab w:val="clear" w:pos="720"/>
      </w:tabs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0F0AE8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E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A6FAA"/>
    <w:pPr>
      <w:ind w:left="720"/>
      <w:contextualSpacing/>
    </w:pPr>
  </w:style>
  <w:style w:type="paragraph" w:styleId="aa">
    <w:name w:val="Body Text"/>
    <w:basedOn w:val="a"/>
    <w:link w:val="ab"/>
    <w:rsid w:val="00773C43"/>
    <w:pPr>
      <w:tabs>
        <w:tab w:val="clear" w:pos="720"/>
      </w:tabs>
      <w:jc w:val="center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773C4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header"/>
    <w:basedOn w:val="a"/>
    <w:link w:val="ad"/>
    <w:rsid w:val="00773C43"/>
    <w:pPr>
      <w:tabs>
        <w:tab w:val="clear" w:pos="720"/>
        <w:tab w:val="center" w:pos="4677"/>
        <w:tab w:val="right" w:pos="9355"/>
      </w:tabs>
      <w:jc w:val="left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773C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73C4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3C43"/>
  </w:style>
  <w:style w:type="paragraph" w:customStyle="1" w:styleId="ConsPlusNormal">
    <w:name w:val="ConsPlusNormal"/>
    <w:rsid w:val="00A35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5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ирина"/>
    <w:basedOn w:val="a"/>
    <w:rsid w:val="00A355B5"/>
    <w:pPr>
      <w:tabs>
        <w:tab w:val="clear" w:pos="720"/>
        <w:tab w:val="left" w:pos="5670"/>
      </w:tabs>
      <w:ind w:firstLine="851"/>
    </w:pPr>
    <w:rPr>
      <w:color w:val="0000FF"/>
      <w:sz w:val="27"/>
    </w:rPr>
  </w:style>
  <w:style w:type="character" w:customStyle="1" w:styleId="11">
    <w:name w:val="Основной текст Знак1"/>
    <w:uiPriority w:val="99"/>
    <w:rsid w:val="0009737C"/>
    <w:rPr>
      <w:rFonts w:ascii="Times New Roman" w:hAnsi="Times New Roman"/>
      <w:sz w:val="28"/>
      <w:szCs w:val="28"/>
      <w:shd w:val="clear" w:color="auto" w:fill="FFFFFF"/>
    </w:rPr>
  </w:style>
  <w:style w:type="character" w:styleId="af0">
    <w:name w:val="Hyperlink"/>
    <w:basedOn w:val="a0"/>
    <w:uiPriority w:val="99"/>
    <w:unhideWhenUsed/>
    <w:rsid w:val="00642B61"/>
    <w:rPr>
      <w:color w:val="0000FF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FA0944"/>
    <w:pPr>
      <w:tabs>
        <w:tab w:val="clear" w:pos="720"/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A094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AE8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0AE8"/>
    <w:pPr>
      <w:keepNext/>
      <w:tabs>
        <w:tab w:val="clear" w:pos="720"/>
      </w:tabs>
      <w:jc w:val="center"/>
      <w:outlineLvl w:val="0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AE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rsid w:val="000F0AE8"/>
    <w:pPr>
      <w:tabs>
        <w:tab w:val="clear" w:pos="720"/>
      </w:tabs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rsid w:val="000F0AE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0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0F0AE8"/>
    <w:pPr>
      <w:tabs>
        <w:tab w:val="clear" w:pos="720"/>
      </w:tabs>
      <w:autoSpaceDE w:val="0"/>
      <w:autoSpaceDN w:val="0"/>
      <w:jc w:val="center"/>
    </w:pPr>
    <w:rPr>
      <w:rFonts w:eastAsia="Calibri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0F0AE8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A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prom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adm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4424F1B21DC433DB82B741C94B7F9D7B76961D1B59E128D299E034A24F90443B89F1BF0ABBFD751D3B55B09Bd5G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9A991-DD27-4EC7-A4D4-135222D1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Пользователь Windows</cp:lastModifiedBy>
  <cp:revision>9</cp:revision>
  <cp:lastPrinted>2024-09-23T08:39:00Z</cp:lastPrinted>
  <dcterms:created xsi:type="dcterms:W3CDTF">2024-09-13T03:44:00Z</dcterms:created>
  <dcterms:modified xsi:type="dcterms:W3CDTF">2024-09-23T08:40:00Z</dcterms:modified>
</cp:coreProperties>
</file>