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 xml:space="preserve">                                                                                </w:t>
      </w: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10740"/>
        <w:gridCol w:w="4046"/>
      </w:tblGrid>
      <w:tr>
        <w:tc>
          <w:tcPr>
            <w:tcW w:type="dxa" w:w="107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2000000">
            <w:pPr>
              <w:ind/>
              <w:jc w:val="center"/>
            </w:pPr>
          </w:p>
        </w:tc>
        <w:tc>
          <w:tcPr>
            <w:tcW w:type="dxa" w:w="404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300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 xml:space="preserve">УТВЕРЖДАЮ: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</w:rPr>
              <w:t>Глава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Промышленновского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округа</w:t>
            </w:r>
          </w:p>
          <w:p w14:paraId="0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___________С.А. </w:t>
            </w:r>
            <w:r>
              <w:rPr>
                <w:sz w:val="28"/>
              </w:rPr>
              <w:t>Федарюк</w:t>
            </w: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u w:val="single"/>
              </w:rPr>
              <w:t xml:space="preserve">от </w:t>
            </w:r>
            <w:r>
              <w:rPr>
                <w:sz w:val="28"/>
                <w:u w:val="single"/>
              </w:rPr>
              <w:t>«29</w:t>
            </w:r>
            <w:r>
              <w:rPr>
                <w:sz w:val="28"/>
                <w:u w:val="single"/>
              </w:rPr>
              <w:t>»</w:t>
            </w:r>
            <w:r>
              <w:rPr>
                <w:sz w:val="28"/>
                <w:u w:val="single"/>
              </w:rPr>
              <w:t xml:space="preserve"> ноября </w:t>
            </w:r>
            <w:r>
              <w:rPr>
                <w:sz w:val="28"/>
                <w:u w:val="single"/>
              </w:rPr>
              <w:t>20</w:t>
            </w:r>
            <w:r>
              <w:rPr>
                <w:sz w:val="28"/>
                <w:u w:val="single"/>
              </w:rPr>
              <w:t>24</w:t>
            </w:r>
          </w:p>
          <w:p w14:paraId="05000000">
            <w:pPr>
              <w:ind/>
              <w:jc w:val="center"/>
            </w:pPr>
          </w:p>
        </w:tc>
      </w:tr>
    </w:tbl>
    <w:p w14:paraId="06000000">
      <w:pPr>
        <w:ind/>
        <w:jc w:val="center"/>
      </w:pPr>
      <w:r>
        <w:t xml:space="preserve">                                                                                                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План </w:t>
      </w:r>
      <w:r>
        <w:rPr>
          <w:b w:val="1"/>
          <w:sz w:val="28"/>
        </w:rPr>
        <w:t xml:space="preserve">проведения проверок 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соблюдения трудового законодательства и иных нормативных правовых актов, 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содержащих</w:t>
      </w:r>
      <w:r>
        <w:rPr>
          <w:b w:val="1"/>
          <w:sz w:val="28"/>
        </w:rPr>
        <w:t xml:space="preserve"> нормы трудового права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на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</w:t>
      </w:r>
    </w:p>
    <w:p w14:paraId="0A000000">
      <w:pPr>
        <w:ind/>
        <w:jc w:val="center"/>
        <w:rPr>
          <w:b w:val="1"/>
          <w:sz w:val="28"/>
        </w:rPr>
      </w:pPr>
    </w:p>
    <w:tbl>
      <w:tblPr>
        <w:tblStyle w:val="Style_1"/>
        <w:tblLayout w:type="fixed"/>
      </w:tblPr>
      <w:tblGrid>
        <w:gridCol w:w="828"/>
        <w:gridCol w:w="3533"/>
        <w:gridCol w:w="2977"/>
        <w:gridCol w:w="5244"/>
        <w:gridCol w:w="2127"/>
      </w:tblGrid>
      <w:tr>
        <w:tc>
          <w:tcPr>
            <w:tcW w:type="dxa" w:w="828"/>
          </w:tcPr>
          <w:p w14:paraId="0B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</w:t>
            </w:r>
          </w:p>
        </w:tc>
        <w:tc>
          <w:tcPr>
            <w:tcW w:type="dxa" w:w="3533"/>
          </w:tcPr>
          <w:p w14:paraId="0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Контрольный орган</w:t>
            </w:r>
          </w:p>
        </w:tc>
        <w:tc>
          <w:tcPr>
            <w:tcW w:type="dxa" w:w="2977"/>
          </w:tcPr>
          <w:p w14:paraId="0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Полное наименование учреждения</w:t>
            </w:r>
          </w:p>
        </w:tc>
        <w:tc>
          <w:tcPr>
            <w:tcW w:type="dxa" w:w="5244"/>
          </w:tcPr>
          <w:p w14:paraId="0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Цель проведения проверки</w:t>
            </w:r>
          </w:p>
        </w:tc>
        <w:tc>
          <w:tcPr>
            <w:tcW w:type="dxa" w:w="2127"/>
          </w:tcPr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Месяц</w:t>
            </w:r>
          </w:p>
        </w:tc>
      </w:tr>
      <w:tr>
        <w:trPr>
          <w:trHeight w:hRule="atLeast" w:val="1960"/>
        </w:trPr>
        <w:tc>
          <w:tcPr>
            <w:tcW w:type="dxa" w:w="828"/>
            <w:shd w:themeFill="background1" w:val="clear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533"/>
            <w:shd w:themeFill="background1" w:val="clear"/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Управление образования Промышленновского муниципального округа</w:t>
            </w:r>
          </w:p>
        </w:tc>
        <w:tc>
          <w:tcPr>
            <w:tcW w:type="dxa" w:w="2977"/>
            <w:shd w:themeFill="background1" w:val="clear"/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«Светлячок»</w:t>
            </w:r>
          </w:p>
        </w:tc>
        <w:tc>
          <w:tcPr>
            <w:tcW w:type="dxa" w:w="5244"/>
            <w:shd w:themeFill="background1" w:val="clear"/>
          </w:tcPr>
          <w:p w14:paraId="1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Соответствие кадровой работы нормам трудового законодательства. Выявление допущенных нарушений, в случае их наличия. Предупреждение нарушения прав и свобод участников трудовых отношений.</w:t>
            </w:r>
          </w:p>
        </w:tc>
        <w:tc>
          <w:tcPr>
            <w:tcW w:type="dxa" w:w="2127"/>
            <w:shd w:themeFill="background1" w:val="clear"/>
          </w:tcPr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14:paraId="15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40"/>
        </w:trPr>
        <w:tc>
          <w:tcPr>
            <w:tcW w:type="dxa" w:w="828"/>
            <w:shd w:themeFill="background1" w:val="clear"/>
          </w:tcPr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533"/>
            <w:shd w:themeFill="background1" w:val="clear"/>
          </w:tcPr>
          <w:p w14:paraId="1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Управление образования Промышленновского муниципального округа</w:t>
            </w:r>
          </w:p>
        </w:tc>
        <w:tc>
          <w:tcPr>
            <w:tcW w:type="dxa" w:w="2977"/>
            <w:shd w:themeFill="background1" w:val="clear"/>
          </w:tcPr>
          <w:p w14:paraId="18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униципальное бюджетное общеобразовательное учреждение «</w:t>
            </w:r>
            <w:r>
              <w:rPr>
                <w:sz w:val="28"/>
              </w:rPr>
              <w:t>Промышленнов</w:t>
            </w:r>
            <w:r>
              <w:rPr>
                <w:sz w:val="28"/>
              </w:rPr>
              <w:t xml:space="preserve">ская средняя общеобразовательная школа </w:t>
            </w:r>
            <w:r>
              <w:rPr>
                <w:sz w:val="28"/>
              </w:rPr>
              <w:t>№ 56</w:t>
            </w:r>
            <w:r>
              <w:rPr>
                <w:sz w:val="28"/>
              </w:rPr>
              <w:t>»</w:t>
            </w:r>
          </w:p>
        </w:tc>
        <w:tc>
          <w:tcPr>
            <w:tcW w:type="dxa" w:w="5244"/>
            <w:shd w:themeFill="background1" w:val="clear"/>
          </w:tcPr>
          <w:p w14:paraId="19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Соответствие кадровой работы нормам трудового законодательства. Выявление допущенных нарушений, в случае их наличия. Предупреждение нарушения прав и свобод участников трудовых отношений.</w:t>
            </w:r>
          </w:p>
        </w:tc>
        <w:tc>
          <w:tcPr>
            <w:tcW w:type="dxa" w:w="2127"/>
            <w:shd w:themeFill="background1" w:val="clear"/>
          </w:tcPr>
          <w:p w14:paraId="1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14:paraId="1B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28"/>
            <w:shd w:themeFill="background1" w:val="clear"/>
          </w:tcPr>
          <w:p w14:paraId="1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533"/>
            <w:shd w:themeFill="background1" w:val="clear"/>
          </w:tcPr>
          <w:p w14:paraId="1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Управление образования Промышленновского муниципального округа</w:t>
            </w:r>
          </w:p>
        </w:tc>
        <w:tc>
          <w:tcPr>
            <w:tcW w:type="dxa" w:w="2977"/>
            <w:shd w:themeFill="background1" w:val="clear"/>
          </w:tcPr>
          <w:p w14:paraId="1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униципальное бюджетное общеобразовательное учреждение «</w:t>
            </w:r>
            <w:r>
              <w:rPr>
                <w:sz w:val="28"/>
              </w:rPr>
              <w:t>Промышленнов</w:t>
            </w:r>
            <w:r>
              <w:rPr>
                <w:sz w:val="28"/>
              </w:rPr>
              <w:t xml:space="preserve">ская средняя общеобразовательная школа </w:t>
            </w:r>
            <w:r>
              <w:rPr>
                <w:sz w:val="28"/>
              </w:rPr>
              <w:t>№ 2</w:t>
            </w:r>
            <w:r>
              <w:rPr>
                <w:sz w:val="28"/>
              </w:rPr>
              <w:t>»</w:t>
            </w:r>
          </w:p>
        </w:tc>
        <w:tc>
          <w:tcPr>
            <w:tcW w:type="dxa" w:w="5244"/>
            <w:shd w:themeFill="background1" w:val="clear"/>
          </w:tcPr>
          <w:p w14:paraId="1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Соответствие кадровой работы нормам трудового законодательства. Выявление допущенных нарушений, в случае их наличия. Предупреждение нарушения прав и свобод участников трудовых отношений.</w:t>
            </w:r>
          </w:p>
        </w:tc>
        <w:tc>
          <w:tcPr>
            <w:tcW w:type="dxa" w:w="2127"/>
            <w:shd w:themeFill="background1" w:val="clear"/>
          </w:tcPr>
          <w:p w14:paraId="2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14:paraId="21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28"/>
            <w:shd w:fill="auto" w:val="clear"/>
          </w:tcPr>
          <w:p w14:paraId="2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533"/>
          </w:tcPr>
          <w:p w14:paraId="2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Управление образования Промышленновского муниципального округа</w:t>
            </w:r>
          </w:p>
        </w:tc>
        <w:tc>
          <w:tcPr>
            <w:tcW w:type="dxa" w:w="2977"/>
          </w:tcPr>
          <w:p w14:paraId="2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Муниципальное автономное дошкольное образовательное учреждение «Промышленновский детский сад «Сказка»</w:t>
            </w:r>
          </w:p>
        </w:tc>
        <w:tc>
          <w:tcPr>
            <w:tcW w:type="dxa" w:w="5244"/>
          </w:tcPr>
          <w:p w14:paraId="2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Соответствие кадровой работы нормам трудового законодательства. Выявление допущенных нарушений, в случае их наличия. Предупреждение нарушения прав и свобод участников трудовых отношений.</w:t>
            </w:r>
          </w:p>
        </w:tc>
        <w:tc>
          <w:tcPr>
            <w:tcW w:type="dxa" w:w="2127"/>
          </w:tcPr>
          <w:p w14:paraId="2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14:paraId="27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800"/>
        </w:trPr>
        <w:tc>
          <w:tcPr>
            <w:tcW w:type="dxa" w:w="828"/>
            <w:shd w:themeFill="background1" w:val="clear"/>
          </w:tcPr>
          <w:p w14:paraId="2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3533"/>
            <w:shd w:fill="auto" w:val="clear"/>
          </w:tcPr>
          <w:p w14:paraId="2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Управление образования Промышленновского муниципального округа</w:t>
            </w:r>
          </w:p>
        </w:tc>
        <w:tc>
          <w:tcPr>
            <w:tcW w:type="dxa" w:w="2977"/>
            <w:shd w:fill="auto" w:val="clear"/>
          </w:tcPr>
          <w:p w14:paraId="2A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Учреждение дополнительного образования «Дом детского творчества»</w:t>
            </w:r>
          </w:p>
          <w:p w14:paraId="2B000000">
            <w:pPr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5244"/>
          </w:tcPr>
          <w:p w14:paraId="2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Соответствие кадровой работы нормам трудового законодательства. Выявление допущенных нарушений, в случае их наличия. Предупреждение нарушения прав и свобод участников трудовых отношений.</w:t>
            </w:r>
          </w:p>
        </w:tc>
        <w:tc>
          <w:tcPr>
            <w:tcW w:type="dxa" w:w="2127"/>
            <w:shd w:fill="auto" w:val="clear"/>
          </w:tcPr>
          <w:p w14:paraId="2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  <w:p w14:paraId="2E000000">
            <w:pPr>
              <w:ind/>
              <w:jc w:val="center"/>
              <w:rPr>
                <w:color w:val="00B050"/>
                <w:sz w:val="28"/>
              </w:rPr>
            </w:pPr>
          </w:p>
        </w:tc>
      </w:tr>
      <w:tr>
        <w:trPr>
          <w:trHeight w:hRule="atLeast" w:val="1820"/>
        </w:trPr>
        <w:tc>
          <w:tcPr>
            <w:tcW w:type="dxa" w:w="828"/>
            <w:shd w:themeFill="background1" w:val="clear"/>
          </w:tcPr>
          <w:p w14:paraId="2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3533"/>
            <w:shd w:themeFill="background1" w:val="clear"/>
          </w:tcPr>
          <w:p w14:paraId="3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Управление образования Промышленновского муниципального округа</w:t>
            </w:r>
          </w:p>
        </w:tc>
        <w:tc>
          <w:tcPr>
            <w:tcW w:type="dxa" w:w="2977"/>
            <w:shd w:themeFill="background1" w:val="clear"/>
          </w:tcPr>
          <w:p w14:paraId="3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униципальное бюджетное образовательное учреждение дополнительного образования  «Детско-юношеская спортивная школа п. Плотниково»</w:t>
            </w:r>
          </w:p>
        </w:tc>
        <w:tc>
          <w:tcPr>
            <w:tcW w:type="dxa" w:w="5244"/>
            <w:shd w:themeFill="background1" w:val="clear"/>
          </w:tcPr>
          <w:p w14:paraId="3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Соответствие кадровой работы нормам трудового законодательства. Выявление допущенных нарушений, в случае их наличия. Предупреждение нарушения прав и свобод участников трудовых отношений.</w:t>
            </w:r>
          </w:p>
        </w:tc>
        <w:tc>
          <w:tcPr>
            <w:tcW w:type="dxa" w:w="2127"/>
            <w:shd w:themeFill="background1" w:val="clear"/>
          </w:tcPr>
          <w:p w14:paraId="3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14:paraId="34000000">
            <w:pPr>
              <w:ind/>
              <w:jc w:val="center"/>
              <w:rPr>
                <w:sz w:val="28"/>
                <w:highlight w:val="yellow"/>
              </w:rPr>
            </w:pPr>
          </w:p>
        </w:tc>
      </w:tr>
      <w:tr>
        <w:trPr>
          <w:trHeight w:hRule="atLeast" w:val="1820"/>
        </w:trPr>
        <w:tc>
          <w:tcPr>
            <w:tcW w:type="dxa" w:w="828"/>
            <w:shd w:themeFill="background1" w:val="clear"/>
          </w:tcPr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3533"/>
            <w:shd w:themeFill="background1" w:val="clear"/>
          </w:tcPr>
          <w:p w14:paraId="3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Управление культуры, молодежной политики, спорта и туризма администрации Промышленновского муниципального округа</w:t>
            </w:r>
          </w:p>
        </w:tc>
        <w:tc>
          <w:tcPr>
            <w:tcW w:type="dxa" w:w="2977"/>
            <w:shd w:themeFill="background1" w:val="clear"/>
          </w:tcPr>
          <w:p w14:paraId="3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казенное учреждение «Центр Обслуживания учреждений культуры»</w:t>
            </w:r>
          </w:p>
        </w:tc>
        <w:tc>
          <w:tcPr>
            <w:tcW w:type="dxa" w:w="5244"/>
            <w:shd w:themeFill="background1" w:val="clear"/>
          </w:tcPr>
          <w:p w14:paraId="3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Соблюдение трудового законодательства и иных нормативных правовых актов, содержащих нормы трудового права.</w:t>
            </w:r>
          </w:p>
        </w:tc>
        <w:tc>
          <w:tcPr>
            <w:tcW w:type="dxa" w:w="2127"/>
            <w:shd w:themeFill="background1" w:val="clear"/>
          </w:tcPr>
          <w:p w14:paraId="3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>
        <w:trPr>
          <w:trHeight w:hRule="atLeast" w:val="1820"/>
        </w:trPr>
        <w:tc>
          <w:tcPr>
            <w:tcW w:type="dxa" w:w="828"/>
            <w:shd w:themeFill="background1" w:val="clear"/>
          </w:tcPr>
          <w:p w14:paraId="3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3533"/>
            <w:shd w:themeFill="background1" w:val="clear"/>
          </w:tcPr>
          <w:p w14:paraId="3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Управление культуры, молодежной политики, спорта и туризма администрации Промышленновского муниципального округа</w:t>
            </w:r>
          </w:p>
        </w:tc>
        <w:tc>
          <w:tcPr>
            <w:tcW w:type="dxa" w:w="2977"/>
            <w:shd w:themeFill="background1" w:val="clear"/>
          </w:tcPr>
          <w:p w14:paraId="3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учреждение дополнительного образования «Промышленновская спортивная школа»</w:t>
            </w:r>
          </w:p>
        </w:tc>
        <w:tc>
          <w:tcPr>
            <w:tcW w:type="dxa" w:w="5244"/>
            <w:shd w:themeFill="background1" w:val="clear"/>
          </w:tcPr>
          <w:p w14:paraId="3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Соблюдение трудового законодательства и иных нормативных правовых актов, содержащих нормы трудового права.</w:t>
            </w:r>
          </w:p>
        </w:tc>
        <w:tc>
          <w:tcPr>
            <w:tcW w:type="dxa" w:w="2127"/>
            <w:shd w:themeFill="background1" w:val="clear"/>
          </w:tcPr>
          <w:p w14:paraId="3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</w:tbl>
    <w:p w14:paraId="3F000000">
      <w:pPr>
        <w:rPr>
          <w:b w:val="1"/>
        </w:rPr>
      </w:pPr>
    </w:p>
    <w:p w14:paraId="40000000">
      <w:pPr>
        <w:rPr>
          <w:b w:val="1"/>
        </w:rPr>
      </w:pPr>
    </w:p>
    <w:p w14:paraId="41000000">
      <w:pPr>
        <w:rPr>
          <w:b w:val="1"/>
        </w:rPr>
      </w:pPr>
    </w:p>
    <w:tbl>
      <w:tblPr>
        <w:tblStyle w:val="Style_2"/>
        <w:tblLayout w:type="fixed"/>
      </w:tblPr>
      <w:tblGrid>
        <w:gridCol w:w="6629"/>
        <w:gridCol w:w="8779"/>
      </w:tblGrid>
      <w:tr>
        <w:trPr>
          <w:trHeight w:hRule="atLeast" w:val="889"/>
        </w:trPr>
        <w:tc>
          <w:tcPr>
            <w:tcW w:type="dxa" w:w="6629"/>
            <w:shd w:fill="auto" w:val="clear"/>
          </w:tcPr>
          <w:p w14:paraId="4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  <w:p w14:paraId="4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Промышленновского</w:t>
            </w:r>
            <w:r>
              <w:rPr>
                <w:sz w:val="28"/>
              </w:rPr>
              <w:t xml:space="preserve"> муниципального </w:t>
            </w:r>
            <w:r>
              <w:rPr>
                <w:sz w:val="28"/>
              </w:rPr>
              <w:t>округ</w:t>
            </w:r>
            <w:r>
              <w:rPr>
                <w:sz w:val="28"/>
              </w:rPr>
              <w:t>а</w:t>
            </w:r>
          </w:p>
        </w:tc>
        <w:tc>
          <w:tcPr>
            <w:tcW w:type="dxa" w:w="8779"/>
            <w:shd w:fill="auto" w:val="clear"/>
          </w:tcPr>
          <w:p w14:paraId="44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</w:p>
          <w:p w14:paraId="4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А.А. Селиверстова</w:t>
            </w:r>
          </w:p>
        </w:tc>
      </w:tr>
    </w:tbl>
    <w:p w14:paraId="46000000">
      <w:pPr>
        <w:rPr>
          <w:b w:val="1"/>
        </w:rPr>
      </w:pPr>
    </w:p>
    <w:p w14:paraId="47000000">
      <w:pPr>
        <w:rPr>
          <w:b w:val="1"/>
        </w:rPr>
      </w:pPr>
    </w:p>
    <w:p w14:paraId="48000000">
      <w:pPr>
        <w:rPr>
          <w:b w:val="1"/>
        </w:rPr>
      </w:pPr>
    </w:p>
    <w:p w14:paraId="49000000">
      <w:pPr>
        <w:rPr>
          <w:b w:val="1"/>
        </w:rPr>
      </w:pPr>
    </w:p>
    <w:p w14:paraId="4A000000">
      <w:pPr>
        <w:rPr>
          <w:b w:val="1"/>
        </w:rPr>
      </w:pPr>
    </w:p>
    <w:p w14:paraId="4B000000">
      <w:pPr>
        <w:rPr>
          <w:sz w:val="20"/>
        </w:rPr>
      </w:pPr>
    </w:p>
    <w:sectPr>
      <w:pgSz w:h="11906" w:orient="landscape" w:w="16838"/>
      <w:pgMar w:bottom="851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2024-11-28T10:02:59Z</dcterms:modified>
</cp:coreProperties>
</file>