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0"/>
        <w:jc w:val="center"/>
        <w:rPr>
          <w:b/>
          <w:sz w:val="32"/>
          <w:szCs w:val="32"/>
        </w:rPr>
      </w:pPr>
      <w:r>
        <w:rPr/>
        <w:drawing>
          <wp:inline distT="0" distB="0" distL="0" distR="0">
            <wp:extent cx="600075" cy="6953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>
      <w:pPr>
        <w:pStyle w:val="5"/>
        <w:ind w:left="-180" w:right="-251" w:hanging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>
      <w:pPr>
        <w:pStyle w:val="4"/>
        <w:spacing w:before="360" w:after="60"/>
        <w:jc w:val="center"/>
        <w:rPr>
          <w:rFonts w:ascii="Times New Roman" w:hAnsi="Times New Roman"/>
          <w:b w:val="false"/>
          <w:bCs w:val="false"/>
          <w:spacing w:val="60"/>
        </w:rPr>
      </w:pPr>
      <w:r>
        <w:rPr>
          <w:rFonts w:ascii="Times New Roman" w:hAnsi="Times New Roman"/>
          <w:b w:val="false"/>
          <w:bCs w:val="false"/>
          <w:spacing w:val="60"/>
        </w:rPr>
        <w:t>ПОСТАНОВЛЕНИЕ</w:t>
      </w:r>
    </w:p>
    <w:p>
      <w:pPr>
        <w:pStyle w:val="Normal"/>
        <w:spacing w:before="480" w:after="0"/>
        <w:jc w:val="center"/>
        <w:rPr>
          <w:sz w:val="28"/>
          <w:szCs w:val="28"/>
          <w:u w:val="single"/>
        </w:rPr>
      </w:pPr>
      <w:r>
        <w:rPr/>
        <w:t xml:space="preserve"> </w:t>
      </w:r>
      <w:r>
        <w:rPr/>
        <w:t>от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 xml:space="preserve">   1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декабря 2024         </w:t>
      </w:r>
      <w:r>
        <w:rPr/>
        <w:t>г.</w:t>
      </w:r>
      <w:r>
        <w:rPr>
          <w:sz w:val="28"/>
          <w:szCs w:val="28"/>
        </w:rPr>
        <w:t xml:space="preserve"> </w:t>
      </w:r>
      <w:r>
        <w:rPr/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  <w:t xml:space="preserve">1306-П       </w:t>
      </w:r>
    </w:p>
    <w:p>
      <w:pPr>
        <w:pStyle w:val="Normal"/>
        <w:spacing w:before="120" w:after="0"/>
        <w:jc w:val="center"/>
        <w:rPr>
          <w:sz w:val="28"/>
          <w:szCs w:val="28"/>
        </w:rPr>
      </w:pPr>
      <w:r>
        <w:rPr/>
        <w:t>пгт. Промышленная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округа от 04.12.2023 № 1373-П                 «О создании комиссии по противодействию экстремизму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Промышленновском муниципальном округе»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изменениями: </w:t>
      </w:r>
    </w:p>
    <w:p>
      <w:pPr>
        <w:pStyle w:val="Iauiue"/>
        <w:numPr>
          <w:ilvl w:val="0"/>
          <w:numId w:val="1"/>
        </w:num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ния в постановление администрации Промышленновского муниципального округа от 04.12.2023 № 1373-П            «О создании комиссии по противодействию экстремизму в Промышленновском муниципальном округе»:</w:t>
      </w:r>
    </w:p>
    <w:p>
      <w:pPr>
        <w:pStyle w:val="Iauiue"/>
        <w:numPr>
          <w:ilvl w:val="1"/>
          <w:numId w:val="1"/>
        </w:numPr>
        <w:ind w:right="-143"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Утвердить новый состав комиссии по противодействию экстремизму в Промышленновском муниципальном округе.</w:t>
      </w:r>
    </w:p>
    <w:p>
      <w:pPr>
        <w:pStyle w:val="Iauiue"/>
        <w:numPr>
          <w:ilvl w:val="0"/>
          <w:numId w:val="1"/>
        </w:num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>
      <w:pPr>
        <w:pStyle w:val="Iauiue"/>
        <w:numPr>
          <w:ilvl w:val="0"/>
          <w:numId w:val="1"/>
        </w:num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и.о. первого заместителя главы Промышленновского муниципального округа</w:t>
        <w:br/>
        <w:t>Т.В. Мясоедову.</w:t>
      </w:r>
    </w:p>
    <w:p>
      <w:pPr>
        <w:pStyle w:val="Iauiue"/>
        <w:numPr>
          <w:ilvl w:val="0"/>
          <w:numId w:val="1"/>
        </w:num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50" w:type="dxa"/>
        <w:jc w:val="left"/>
        <w:tblInd w:w="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955"/>
        <w:gridCol w:w="3794"/>
      </w:tblGrid>
      <w:tr>
        <w:trPr/>
        <w:tc>
          <w:tcPr>
            <w:tcW w:w="595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79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85" w:hRule="atLeast"/>
        </w:trPr>
        <w:tc>
          <w:tcPr>
            <w:tcW w:w="595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9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488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С.А. Федарюк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Исп. А.В. Неделенко</w:t>
      </w:r>
    </w:p>
    <w:p>
      <w:pPr>
        <w:sectPr>
          <w:type w:val="nextPage"/>
          <w:pgSz w:w="11906" w:h="16838"/>
          <w:pgMar w:left="1701" w:right="850" w:gutter="0" w:header="0" w:top="851" w:footer="0" w:bottom="426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Тел. 7-20-05</w:t>
      </w:r>
    </w:p>
    <w:p>
      <w:pPr>
        <w:pStyle w:val="Normal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7"/>
        <w:tblpPr w:bottomFromText="0" w:horzAnchor="margin" w:leftFromText="180" w:rightFromText="180" w:tblpX="0" w:tblpY="901" w:topFromText="0" w:vertAnchor="page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center"/>
              <w:rPr>
                <w:rStyle w:val="Style15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Style w:val="Style15"/>
                <w:b w:val="false"/>
                <w:bCs w:val="false"/>
                <w:color w:val="auto"/>
                <w:sz w:val="28"/>
                <w:szCs w:val="28"/>
              </w:rPr>
              <w:t>У</w:t>
            </w:r>
            <w:r>
              <w:rPr>
                <w:rStyle w:val="Style15"/>
                <w:b w:val="false"/>
                <w:bCs w:val="false"/>
                <w:color w:val="auto"/>
                <w:kern w:val="0"/>
                <w:sz w:val="28"/>
                <w:szCs w:val="28"/>
                <w:lang w:val="ru-RU" w:bidi="ar-SA"/>
              </w:rPr>
              <w:t>тверждено</w:t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Style w:val="Style15"/>
                <w:b w:val="false"/>
                <w:color w:val="auto"/>
                <w:kern w:val="0"/>
                <w:sz w:val="28"/>
                <w:szCs w:val="28"/>
                <w:lang w:val="ru-RU" w:bidi="ar-SA"/>
              </w:rPr>
              <w:t>постановлением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администрации Промышленновского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от </w:t>
            </w:r>
            <w:r>
              <w:rPr>
                <w:kern w:val="0"/>
                <w:sz w:val="28"/>
                <w:szCs w:val="28"/>
                <w:u w:val="single"/>
                <w:lang w:val="ru-RU" w:bidi="ar-SA"/>
              </w:rPr>
              <w:t>__17.12.2024__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№ </w:t>
            </w:r>
            <w:r>
              <w:rPr>
                <w:kern w:val="0"/>
                <w:sz w:val="28"/>
                <w:szCs w:val="28"/>
                <w:u w:val="single"/>
                <w:lang w:val="ru-RU" w:bidi="ar-SA"/>
              </w:rPr>
              <w:t>__1306-П___    _</w:t>
            </w:r>
          </w:p>
        </w:tc>
      </w:tr>
    </w:tbl>
    <w:p>
      <w:pPr>
        <w:pStyle w:val="Normal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противодействию экстремизму в Промышленновском муниципальном округе</w:t>
      </w:r>
    </w:p>
    <w:p>
      <w:pPr>
        <w:pStyle w:val="Iauiue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7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  <w:gridCol w:w="5102"/>
      </w:tblGrid>
      <w:tr>
        <w:trPr>
          <w:trHeight w:val="185" w:hRule="atLeast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Председатель комиссии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Мясоедова Татьяна Васильевна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- и.о. первого заместителя главы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Заместитель председателя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Белоконь Дмитрий Алексеевич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 начальник Отдела МВД России по Промышленновскому муниципальному округу (по согласованию)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Секретарь комиссии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Дзалбо Константин Валерьевич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- начальник отдела ГО и ЧС подготовки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Члены комиссии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Пряжникова Анжела Владимировна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cs="Times New Roman"/>
                <w:kern w:val="0"/>
                <w:sz w:val="28"/>
                <w:lang w:val="ru-RU" w:bidi="ar-SA"/>
              </w:rPr>
              <w:t xml:space="preserve">- и.о. </w:t>
            </w:r>
            <w:r>
              <w:rPr>
                <w:rFonts w:cs="Times New Roman"/>
                <w:iCs/>
                <w:kern w:val="0"/>
                <w:sz w:val="28"/>
                <w:lang w:val="ru-RU" w:bidi="ar-SA"/>
              </w:rPr>
              <w:t>заместителя главы Промышленновского муниципального округа – начальника Управления культуры, молодежной политики, спорта и туризма Промышленновского муниципального округа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sz w:val="28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Савченко Марина Алексеевна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 начальник ЛПП на станции Промышленная ЛО МВД России 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ст. Белово (по согласованию)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Тараненко Александр Юрьевич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kern w:val="0"/>
                <w:sz w:val="28"/>
                <w:lang w:val="ru-RU" w:bidi="ar-SA"/>
              </w:rPr>
              <w:t>- руководитель следственного отдела по Промышленновскому району Кемеровской области – Кузбассу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kern w:val="0"/>
                <w:sz w:val="28"/>
                <w:lang w:val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sz w:val="28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kern w:val="0"/>
                <w:sz w:val="28"/>
                <w:lang w:val="ru-RU" w:bidi="ar-SA"/>
              </w:rPr>
              <w:t>Шевелева Татьяна Алексеевна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kern w:val="0"/>
                <w:sz w:val="28"/>
                <w:lang w:val="ru-RU" w:bidi="ar-SA"/>
              </w:rPr>
              <w:t>- начальник уголовно-исполнительной инспекции № 34 ФКУ УИИ ГУФСИН России  по Кемеровской области в Промышленновском районе (по согласованию)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sz w:val="28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Скорюпина Ирина Ивановна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- и.о. </w:t>
            </w:r>
            <w:r>
              <w:rPr>
                <w:rFonts w:cs="Times New Roman"/>
                <w:bCs/>
                <w:kern w:val="0"/>
                <w:sz w:val="28"/>
                <w:szCs w:val="28"/>
                <w:lang w:val="ru-RU" w:bidi="ar-SA"/>
              </w:rPr>
              <w:t>начальника Управления образования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Коровина Оксана Викторовна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 начальник Управления социальной защиты населения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Зарубин Артем Анатольевич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 заместитель главы Промышленновского муниципального округа – начальник Управления по жизнеобеспечению и строительству администрации Промышленновского муниципального округа</w:t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</w:tbl>
    <w:p>
      <w:pPr>
        <w:pStyle w:val="Normal"/>
        <w:tabs>
          <w:tab w:val="clear" w:pos="708"/>
          <w:tab w:val="left" w:pos="32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2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2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7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19"/>
        <w:gridCol w:w="3651"/>
      </w:tblGrid>
      <w:tr>
        <w:trPr/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70" w:leader="none"/>
              </w:tabs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И.о. первого заместителя главы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70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70" w:leader="none"/>
              </w:tabs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Промышленновского муниципального округа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70" w:leader="none"/>
              </w:tabs>
              <w:suppressAutoHyphens w:val="tru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Т.В. Мясоедова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3"/>
      <w:footerReference w:type="first" r:id="rId4"/>
      <w:type w:val="nextPage"/>
      <w:pgSz w:w="11906" w:h="16838"/>
      <w:pgMar w:left="1701" w:right="850" w:gutter="0" w:header="0" w:top="851" w:footer="708" w:bottom="993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4594395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/>
    </w:pPr>
    <w:r>
      <w:rPr/>
    </w:r>
  </w:p>
  <w:p>
    <w:pPr>
      <w:pStyle w:val="Style23"/>
      <w:rPr/>
    </w:pPr>
    <w:r>
      <w:rPr/>
      <w:t xml:space="preserve">                                                                                                                                                         </w:t>
    </w:r>
    <w:r>
      <w:rPr/>
      <w:t>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9" w:hanging="123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9" w:hanging="123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9" w:hanging="123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6b1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4">
    <w:name w:val="Heading 4"/>
    <w:basedOn w:val="Normal"/>
    <w:next w:val="Normal"/>
    <w:link w:val="41"/>
    <w:semiHidden/>
    <w:unhideWhenUsed/>
    <w:qFormat/>
    <w:rsid w:val="00656b14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Normal"/>
    <w:next w:val="Normal"/>
    <w:link w:val="51"/>
    <w:qFormat/>
    <w:rsid w:val="00656b14"/>
    <w:pPr>
      <w:keepNext w:val="true"/>
      <w:spacing w:before="120" w:after="0"/>
      <w:jc w:val="center"/>
      <w:outlineLvl w:val="4"/>
    </w:pPr>
    <w:rPr>
      <w:b/>
      <w:bCs/>
      <w:sz w:val="28"/>
      <w:szCs w:val="28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semiHidden/>
    <w:qFormat/>
    <w:rsid w:val="00656b14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51" w:customStyle="1">
    <w:name w:val="Заголовок 5 Знак"/>
    <w:basedOn w:val="DefaultParagraphFont"/>
    <w:qFormat/>
    <w:rsid w:val="00656b14"/>
    <w:rPr>
      <w:rFonts w:ascii="Times New Roman" w:hAnsi="Times New Roman" w:eastAsia="Times New Roman" w:cs="Times New Roman"/>
      <w:b/>
      <w:bCs/>
      <w:sz w:val="28"/>
      <w:szCs w:val="28"/>
      <w:lang w:val="en-GB"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656b14"/>
    <w:rPr>
      <w:rFonts w:ascii="Tahoma" w:hAnsi="Tahoma" w:eastAsia="Times New Roman" w:cs="Tahoma"/>
      <w:sz w:val="16"/>
      <w:szCs w:val="16"/>
      <w:lang w:eastAsia="ru-RU"/>
    </w:rPr>
  </w:style>
  <w:style w:type="character" w:styleId="Apple-converted-space" w:customStyle="1">
    <w:name w:val="apple-converted-space"/>
    <w:basedOn w:val="DefaultParagraphFont"/>
    <w:uiPriority w:val="99"/>
    <w:qFormat/>
    <w:rsid w:val="00f13cea"/>
    <w:rPr/>
  </w:style>
  <w:style w:type="character" w:styleId="-">
    <w:name w:val="Hyperlink"/>
    <w:basedOn w:val="DefaultParagraphFont"/>
    <w:uiPriority w:val="99"/>
    <w:semiHidden/>
    <w:unhideWhenUsed/>
    <w:rsid w:val="00f13c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00ba"/>
    <w:rPr>
      <w:b/>
      <w:bCs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7b6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2e7b6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Цветовое выделение"/>
    <w:qFormat/>
    <w:rsid w:val="00423db9"/>
    <w:rPr>
      <w:b/>
      <w:bCs/>
      <w:color w:val="26282F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656b1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978"/>
    <w:pPr>
      <w:spacing w:before="0" w:after="0"/>
      <w:ind w:left="720" w:hanging="0"/>
      <w:contextualSpacing/>
    </w:pPr>
    <w:rPr/>
  </w:style>
  <w:style w:type="paragraph" w:styleId="Iauiue" w:customStyle="1">
    <w:name w:val="Iau?iue"/>
    <w:uiPriority w:val="99"/>
    <w:qFormat/>
    <w:rsid w:val="006a0e4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810cb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semiHidden/>
    <w:unhideWhenUsed/>
    <w:rsid w:val="002e7b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4"/>
    <w:uiPriority w:val="99"/>
    <w:unhideWhenUsed/>
    <w:rsid w:val="002e7b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813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1803E-A96E-49F7-AC94-D622EB0D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LibreOffice/7.5.6.2$Linux_X86_64 LibreOffice_project/50$Build-2</Application>
  <AppVersion>15.0000</AppVersion>
  <Pages>4</Pages>
  <Words>328</Words>
  <Characters>2596</Characters>
  <CharactersWithSpaces>3108</CharactersWithSpaces>
  <Paragraphs>57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2023-01-13T01:48:00Z</dcterms:created>
  <dc:creator>пк</dc:creator>
  <dc:description/>
  <dc:language>ru-RU</dc:language>
  <cp:lastModifiedBy/>
  <cp:lastPrinted>2024-12-13T09:07:58Z</cp:lastPrinted>
  <dcterms:modified xsi:type="dcterms:W3CDTF">2024-12-17T15:57:25Z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