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5B" w:rsidRDefault="00B930ED">
      <w:pPr>
        <w:spacing w:before="360"/>
        <w:ind w:left="-142" w:right="141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329" cy="6950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00329" cy="6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B5B" w:rsidRDefault="00B930ED">
      <w:pPr>
        <w:pStyle w:val="5"/>
        <w:ind w:left="-142" w:right="141"/>
        <w:rPr>
          <w:sz w:val="32"/>
        </w:rPr>
      </w:pPr>
      <w:r>
        <w:rPr>
          <w:sz w:val="32"/>
        </w:rPr>
        <w:t>КЕМЕРОВСКАЯ ОБЛАСТЬ</w:t>
      </w:r>
    </w:p>
    <w:p w:rsidR="00730B5B" w:rsidRDefault="00B930ED">
      <w:pPr>
        <w:pStyle w:val="5"/>
        <w:ind w:left="-142" w:right="141"/>
        <w:rPr>
          <w:sz w:val="32"/>
        </w:rPr>
      </w:pPr>
      <w:r>
        <w:rPr>
          <w:sz w:val="32"/>
        </w:rPr>
        <w:t xml:space="preserve">АДМИНИСТРАЦИЯ </w:t>
      </w:r>
    </w:p>
    <w:p w:rsidR="00730B5B" w:rsidRDefault="00B930ED">
      <w:pPr>
        <w:pStyle w:val="5"/>
        <w:ind w:left="-142" w:right="14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730B5B" w:rsidRDefault="00B930ED">
      <w:pPr>
        <w:pStyle w:val="4"/>
        <w:spacing w:before="360"/>
        <w:ind w:left="-142" w:right="141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730B5B" w:rsidRDefault="00730B5B">
      <w:pPr>
        <w:ind w:left="-142" w:right="141"/>
      </w:pPr>
    </w:p>
    <w:p w:rsidR="00730B5B" w:rsidRDefault="00730B5B">
      <w:pPr>
        <w:ind w:left="-142" w:right="141"/>
      </w:pPr>
    </w:p>
    <w:p w:rsidR="00730B5B" w:rsidRDefault="00B930ED">
      <w:pPr>
        <w:ind w:left="-142" w:right="141"/>
        <w:jc w:val="center"/>
        <w:rPr>
          <w:sz w:val="28"/>
        </w:rPr>
      </w:pPr>
      <w:r>
        <w:t>от</w:t>
      </w:r>
      <w:r>
        <w:rPr>
          <w:sz w:val="28"/>
        </w:rPr>
        <w:t xml:space="preserve"> «28» декабря 2024 </w:t>
      </w:r>
      <w:r>
        <w:t>г.</w:t>
      </w:r>
      <w:r>
        <w:rPr>
          <w:sz w:val="28"/>
        </w:rPr>
        <w:t xml:space="preserve"> </w:t>
      </w:r>
      <w:r>
        <w:t xml:space="preserve">№ </w:t>
      </w:r>
      <w:r>
        <w:rPr>
          <w:sz w:val="28"/>
        </w:rPr>
        <w:t>1384</w:t>
      </w:r>
      <w:bookmarkStart w:id="0" w:name="_GoBack"/>
      <w:bookmarkEnd w:id="0"/>
      <w:r>
        <w:rPr>
          <w:sz w:val="28"/>
        </w:rPr>
        <w:t>-П</w:t>
      </w:r>
    </w:p>
    <w:p w:rsidR="00730B5B" w:rsidRDefault="00730B5B">
      <w:pPr>
        <w:ind w:left="-142" w:right="141"/>
        <w:jc w:val="center"/>
        <w:rPr>
          <w:sz w:val="8"/>
        </w:rPr>
      </w:pPr>
    </w:p>
    <w:p w:rsidR="00730B5B" w:rsidRDefault="00B930ED">
      <w:pPr>
        <w:ind w:left="-142" w:right="141"/>
        <w:jc w:val="center"/>
        <w:rPr>
          <w:sz w:val="18"/>
        </w:rPr>
      </w:pPr>
      <w:proofErr w:type="spellStart"/>
      <w:r>
        <w:rPr>
          <w:sz w:val="18"/>
        </w:rPr>
        <w:t>пгт</w:t>
      </w:r>
      <w:proofErr w:type="spellEnd"/>
      <w:r>
        <w:rPr>
          <w:sz w:val="18"/>
        </w:rPr>
        <w:t>. Промышленная</w:t>
      </w:r>
    </w:p>
    <w:p w:rsidR="00730B5B" w:rsidRDefault="00730B5B">
      <w:pPr>
        <w:ind w:left="-142" w:right="141"/>
        <w:rPr>
          <w:sz w:val="28"/>
        </w:rPr>
      </w:pPr>
    </w:p>
    <w:p w:rsidR="00730B5B" w:rsidRDefault="00B930ED">
      <w:pPr>
        <w:tabs>
          <w:tab w:val="left" w:pos="540"/>
          <w:tab w:val="left" w:pos="567"/>
          <w:tab w:val="left" w:pos="9180"/>
          <w:tab w:val="left" w:pos="9720"/>
          <w:tab w:val="left" w:pos="10260"/>
        </w:tabs>
        <w:ind w:left="-142" w:right="141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</w:p>
    <w:p w:rsidR="00730B5B" w:rsidRDefault="00B930ED">
      <w:pPr>
        <w:tabs>
          <w:tab w:val="left" w:pos="540"/>
          <w:tab w:val="left" w:pos="567"/>
          <w:tab w:val="left" w:pos="9180"/>
          <w:tab w:val="left" w:pos="9720"/>
          <w:tab w:val="left" w:pos="10260"/>
        </w:tabs>
        <w:ind w:left="-142" w:right="141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Промышленновского муниципального округа от 09.11.2017 № </w:t>
      </w:r>
      <w:r>
        <w:rPr>
          <w:b/>
          <w:sz w:val="28"/>
        </w:rPr>
        <w:t>1275-П «Об утверждении муниципальной программы «Функционирование органов местного  самоуправления Промышленновского муниципального округа» на 2018 - 2027 годы» (в редакции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 xml:space="preserve">постановлений от 23.01.2018 № 77-П,  29.05.2018 № 589-П, от 19.06.2018  № 657-П, от </w:t>
      </w:r>
      <w:r>
        <w:rPr>
          <w:b/>
          <w:sz w:val="28"/>
        </w:rPr>
        <w:t>22.08.2018 № 910-П, от 29.10.2018 № 1232-П, от 29.12.2018 № 1534-П, от 29.12.2018 № 1540-П, от 08.05.2019 № 563-П, от 09.09.2019 № 1066-П, от 21.10.2019 № 1281-П, от 30.12.2019 № 1627-П, от 09.09.2020 № 1392-П, от 12.10.2020 № 1612-П, от 30.12.2020 № 2139-</w:t>
      </w:r>
      <w:r>
        <w:rPr>
          <w:b/>
          <w:sz w:val="28"/>
        </w:rPr>
        <w:t>П, от 08.11.2021 № 1827-П, от 30.12.2021 № 2069-П, от 13.05.2022 № 678-П, от 10.10.2022 № 1334-П, от 08.11.2022 № 1418-П, от 30.12.2022 № 1749-П</w:t>
      </w:r>
      <w:proofErr w:type="gramEnd"/>
      <w:r>
        <w:rPr>
          <w:b/>
          <w:sz w:val="28"/>
        </w:rPr>
        <w:t xml:space="preserve">, от 25.07.2023 № 884-П, от 07.11.2023 № 1268-П, от 29.12.2023 № 1498-П, от 08.05.2024 № 495-П, от </w:t>
      </w:r>
      <w:proofErr w:type="spellStart"/>
      <w:proofErr w:type="gramStart"/>
      <w:r>
        <w:rPr>
          <w:b/>
          <w:sz w:val="28"/>
        </w:rPr>
        <w:t>от</w:t>
      </w:r>
      <w:proofErr w:type="spellEnd"/>
      <w:proofErr w:type="gramEnd"/>
      <w:r>
        <w:rPr>
          <w:b/>
          <w:sz w:val="28"/>
        </w:rPr>
        <w:t xml:space="preserve"> 15.07.2024</w:t>
      </w:r>
      <w:r>
        <w:rPr>
          <w:b/>
          <w:sz w:val="28"/>
        </w:rPr>
        <w:t xml:space="preserve"> № 801-П, </w:t>
      </w:r>
    </w:p>
    <w:p w:rsidR="00730B5B" w:rsidRDefault="00B930ED">
      <w:pPr>
        <w:tabs>
          <w:tab w:val="left" w:pos="540"/>
          <w:tab w:val="left" w:pos="567"/>
          <w:tab w:val="left" w:pos="9180"/>
          <w:tab w:val="left" w:pos="9720"/>
          <w:tab w:val="left" w:pos="10260"/>
        </w:tabs>
        <w:ind w:left="-142" w:right="141"/>
        <w:jc w:val="center"/>
        <w:rPr>
          <w:b/>
          <w:sz w:val="28"/>
        </w:rPr>
      </w:pPr>
      <w:r>
        <w:rPr>
          <w:b/>
          <w:sz w:val="28"/>
        </w:rPr>
        <w:t>от 07.11.2024 № 1129-П)</w:t>
      </w:r>
    </w:p>
    <w:p w:rsidR="00730B5B" w:rsidRDefault="00730B5B">
      <w:pPr>
        <w:tabs>
          <w:tab w:val="left" w:pos="9072"/>
        </w:tabs>
        <w:spacing w:line="260" w:lineRule="atLeast"/>
        <w:ind w:left="-142" w:right="141"/>
        <w:jc w:val="both"/>
        <w:rPr>
          <w:sz w:val="24"/>
        </w:rPr>
      </w:pPr>
    </w:p>
    <w:p w:rsidR="00730B5B" w:rsidRDefault="00730B5B">
      <w:pPr>
        <w:spacing w:line="260" w:lineRule="atLeast"/>
        <w:ind w:left="-142" w:right="141"/>
        <w:jc w:val="both"/>
        <w:rPr>
          <w:sz w:val="24"/>
        </w:rPr>
      </w:pPr>
    </w:p>
    <w:p w:rsidR="00730B5B" w:rsidRDefault="00B930ED">
      <w:pPr>
        <w:tabs>
          <w:tab w:val="left" w:pos="567"/>
          <w:tab w:val="left" w:pos="851"/>
          <w:tab w:val="left" w:pos="1985"/>
        </w:tabs>
        <w:ind w:left="-142" w:firstLine="567"/>
        <w:jc w:val="both"/>
        <w:outlineLvl w:val="0"/>
        <w:rPr>
          <w:sz w:val="28"/>
        </w:rPr>
      </w:pPr>
      <w:proofErr w:type="gramStart"/>
      <w:r>
        <w:rPr>
          <w:sz w:val="28"/>
        </w:rPr>
        <w:t xml:space="preserve">В соответствии с решением Совета народных депутатов Промышленновского муниципального округа от 19.12.2024 № 33 «О внесении изменений в решение Совета народных депутатов Промышленновского муниципального округа от </w:t>
      </w:r>
      <w:r>
        <w:rPr>
          <w:sz w:val="28"/>
        </w:rPr>
        <w:t>21.12.2023 № 575                     «О бюджете Промышленновского муниципального округа на 2024 год и на плановый период 2025 и 2026 годов», решением Совета народных депутатов Промышленновского муниципального округа от 26.12.2024 № 42 «О бюджете Промышленн</w:t>
      </w:r>
      <w:r>
        <w:rPr>
          <w:sz w:val="28"/>
        </w:rPr>
        <w:t>овского муниципального округа на 2025</w:t>
      </w:r>
      <w:proofErr w:type="gramEnd"/>
      <w:r>
        <w:rPr>
          <w:sz w:val="28"/>
        </w:rPr>
        <w:t xml:space="preserve"> год и на</w:t>
      </w:r>
      <w:r>
        <w:t xml:space="preserve"> </w:t>
      </w:r>
      <w:r>
        <w:rPr>
          <w:sz w:val="28"/>
        </w:rPr>
        <w:t>плановый период 2026 и 2027 годов», постановлением администрации Промышленновского муниципального округа от 28.04.2020 № 754-П «Об утверждении порядка разработки, реализации и оценки эффективности муниципальны</w:t>
      </w:r>
      <w:r>
        <w:rPr>
          <w:sz w:val="28"/>
        </w:rPr>
        <w:t xml:space="preserve">х программ, реализуемых за счёт средств местного бюджета», </w:t>
      </w:r>
      <w:r>
        <w:rPr>
          <w:sz w:val="28"/>
        </w:rPr>
        <w:lastRenderedPageBreak/>
        <w:t>в целях реализации полномочий администрации Промышленновского муниципального округа»:</w:t>
      </w:r>
    </w:p>
    <w:p w:rsidR="00730B5B" w:rsidRDefault="00B930ED">
      <w:pPr>
        <w:tabs>
          <w:tab w:val="left" w:pos="540"/>
          <w:tab w:val="left" w:pos="567"/>
          <w:tab w:val="left" w:pos="9180"/>
          <w:tab w:val="left" w:pos="9720"/>
          <w:tab w:val="left" w:pos="10260"/>
        </w:tabs>
        <w:ind w:left="-142" w:right="1" w:hanging="360"/>
        <w:jc w:val="both"/>
        <w:rPr>
          <w:sz w:val="28"/>
        </w:rPr>
      </w:pPr>
      <w:r>
        <w:rPr>
          <w:sz w:val="28"/>
        </w:rPr>
        <w:t xml:space="preserve">    1. </w:t>
      </w:r>
      <w:proofErr w:type="gramStart"/>
      <w:r>
        <w:rPr>
          <w:sz w:val="28"/>
        </w:rPr>
        <w:t>Внести в муниципальную программу «Функционирование органов местного самоуправления Промышленновского  му</w:t>
      </w:r>
      <w:r>
        <w:rPr>
          <w:sz w:val="28"/>
        </w:rPr>
        <w:t>ниципального округа» на 2018 – 2027 годы, утвержденную постановлением администрации Промышленновского муниципального округа от 09.11.2017 № 1275-П «Об утверждении муниципальной программы» (в редакции постановлений от 23.01.2018 № 77-П,</w:t>
      </w:r>
      <w:r>
        <w:rPr>
          <w:b/>
          <w:sz w:val="28"/>
        </w:rPr>
        <w:t xml:space="preserve"> </w:t>
      </w:r>
      <w:r>
        <w:rPr>
          <w:sz w:val="28"/>
        </w:rPr>
        <w:t>29.05.2018   № 589-П</w:t>
      </w:r>
      <w:r>
        <w:rPr>
          <w:sz w:val="28"/>
        </w:rPr>
        <w:t>, от 19.06.2018  № 657-П, от 22.08.2018 № 910-П, от 29.10.2018      № 1232-П, от 29.12.2018     № 1534-П, от 29.12.2018 № 1540-П, от 08.05.2019 № 563-П, от 09.09.2019 № 1066-П, от 21.10.2019 № 1281-П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от 30.12.2019   № 1627-П, от 09.09.2020 № 1392-П, от 12</w:t>
      </w:r>
      <w:r>
        <w:rPr>
          <w:sz w:val="28"/>
        </w:rPr>
        <w:t>.10.2020 № 1612-П, от 30.12.2020 № 2139-П, от 08.11.2021 № 1827-П, от 30.12.2021 № 2069-П, от 13.05.2022 № 678-П, от 10.10.2022 № 1334-П, от 08.11.2022 № 1418-П, от 30.12.2022   № 1749-П, от 25.07.2023 № 884-П, от 07.11.2023 № 1268-П, от 29.12.2023   № 149</w:t>
      </w:r>
      <w:r>
        <w:rPr>
          <w:sz w:val="28"/>
        </w:rPr>
        <w:t xml:space="preserve">8-П, от 08.05.2024 № 495, от 15.07.2024 № 801-П, от 07.11.2024 № 1129-П) (далее Программа) следующие изменения:      </w:t>
      </w:r>
      <w:proofErr w:type="gramEnd"/>
    </w:p>
    <w:p w:rsidR="00730B5B" w:rsidRDefault="00B930ED">
      <w:pPr>
        <w:tabs>
          <w:tab w:val="left" w:pos="567"/>
          <w:tab w:val="left" w:pos="993"/>
          <w:tab w:val="left" w:pos="9638"/>
        </w:tabs>
        <w:ind w:left="-142" w:right="1" w:firstLine="709"/>
        <w:jc w:val="both"/>
        <w:rPr>
          <w:sz w:val="28"/>
        </w:rPr>
      </w:pPr>
      <w:r>
        <w:rPr>
          <w:sz w:val="28"/>
        </w:rPr>
        <w:t>1.1. Паспорт Программы изложить в редакции согласно приложению  № 1 к настоящему Постановлению;</w:t>
      </w:r>
    </w:p>
    <w:p w:rsidR="00730B5B" w:rsidRDefault="00B930ED">
      <w:pPr>
        <w:tabs>
          <w:tab w:val="left" w:pos="284"/>
          <w:tab w:val="left" w:pos="567"/>
          <w:tab w:val="left" w:pos="10260"/>
        </w:tabs>
        <w:ind w:left="-142" w:right="1" w:firstLine="709"/>
        <w:jc w:val="both"/>
        <w:rPr>
          <w:sz w:val="28"/>
        </w:rPr>
      </w:pPr>
      <w:r>
        <w:rPr>
          <w:sz w:val="28"/>
        </w:rPr>
        <w:t>1.2. раздел 4 Программы изложить в редакци</w:t>
      </w:r>
      <w:r>
        <w:rPr>
          <w:sz w:val="28"/>
        </w:rPr>
        <w:t>и согласно приложению         № 2 к настоящему Постановлению.</w:t>
      </w:r>
    </w:p>
    <w:p w:rsidR="00730B5B" w:rsidRDefault="00B930ED">
      <w:pPr>
        <w:tabs>
          <w:tab w:val="left" w:pos="284"/>
          <w:tab w:val="left" w:pos="567"/>
          <w:tab w:val="left" w:pos="10260"/>
        </w:tabs>
        <w:ind w:left="-142" w:right="1"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730B5B" w:rsidRDefault="00B930ED">
      <w:pPr>
        <w:tabs>
          <w:tab w:val="left" w:pos="567"/>
          <w:tab w:val="left" w:pos="709"/>
        </w:tabs>
        <w:ind w:left="-142" w:right="1"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t>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</w:t>
      </w:r>
      <w:r>
        <w:rPr>
          <w:sz w:val="28"/>
        </w:rPr>
        <w:t>зложить на             заместителя главы Промышленновского муниципального округа                    А.А. Селиверстову.</w:t>
      </w:r>
    </w:p>
    <w:p w:rsidR="00730B5B" w:rsidRDefault="00B930ED">
      <w:pPr>
        <w:tabs>
          <w:tab w:val="left" w:pos="567"/>
          <w:tab w:val="left" w:pos="709"/>
        </w:tabs>
        <w:ind w:left="-142" w:right="1"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подписания.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672"/>
        <w:gridCol w:w="3751"/>
      </w:tblGrid>
      <w:tr w:rsidR="00730B5B">
        <w:trPr>
          <w:trHeight w:val="312"/>
        </w:trPr>
        <w:tc>
          <w:tcPr>
            <w:tcW w:w="6672" w:type="dxa"/>
            <w:shd w:val="clear" w:color="auto" w:fill="auto"/>
          </w:tcPr>
          <w:p w:rsidR="00730B5B" w:rsidRDefault="00730B5B">
            <w:pPr>
              <w:ind w:left="-425" w:firstLine="283"/>
              <w:rPr>
                <w:sz w:val="28"/>
              </w:rPr>
            </w:pPr>
          </w:p>
          <w:p w:rsidR="00730B5B" w:rsidRDefault="00730B5B">
            <w:pPr>
              <w:ind w:left="-425" w:firstLine="283"/>
              <w:rPr>
                <w:sz w:val="28"/>
              </w:rPr>
            </w:pPr>
          </w:p>
          <w:p w:rsidR="00730B5B" w:rsidRDefault="00730B5B">
            <w:pPr>
              <w:ind w:left="-425" w:firstLine="283"/>
              <w:rPr>
                <w:sz w:val="28"/>
              </w:rPr>
            </w:pPr>
          </w:p>
          <w:p w:rsidR="00730B5B" w:rsidRDefault="00B930ED">
            <w:pPr>
              <w:ind w:left="-425" w:firstLine="283"/>
              <w:rPr>
                <w:sz w:val="28"/>
              </w:rPr>
            </w:pPr>
            <w:r>
              <w:rPr>
                <w:sz w:val="28"/>
              </w:rPr>
              <w:t xml:space="preserve">                                   Глава</w:t>
            </w:r>
          </w:p>
        </w:tc>
        <w:tc>
          <w:tcPr>
            <w:tcW w:w="3751" w:type="dxa"/>
            <w:shd w:val="clear" w:color="auto" w:fill="auto"/>
          </w:tcPr>
          <w:p w:rsidR="00730B5B" w:rsidRDefault="00730B5B">
            <w:pPr>
              <w:ind w:left="-425" w:firstLine="283"/>
              <w:rPr>
                <w:sz w:val="28"/>
              </w:rPr>
            </w:pPr>
          </w:p>
        </w:tc>
      </w:tr>
      <w:tr w:rsidR="00730B5B">
        <w:trPr>
          <w:trHeight w:val="327"/>
        </w:trPr>
        <w:tc>
          <w:tcPr>
            <w:tcW w:w="6672" w:type="dxa"/>
            <w:shd w:val="clear" w:color="auto" w:fill="auto"/>
          </w:tcPr>
          <w:p w:rsidR="00730B5B" w:rsidRDefault="00B930ED">
            <w:pPr>
              <w:ind w:left="-142"/>
              <w:rPr>
                <w:sz w:val="28"/>
              </w:rPr>
            </w:pPr>
            <w:r>
              <w:rPr>
                <w:sz w:val="28"/>
              </w:rPr>
              <w:t xml:space="preserve"> Промышленновского муниципального округа</w:t>
            </w:r>
          </w:p>
        </w:tc>
        <w:tc>
          <w:tcPr>
            <w:tcW w:w="3751" w:type="dxa"/>
            <w:shd w:val="clear" w:color="auto" w:fill="auto"/>
          </w:tcPr>
          <w:p w:rsidR="00730B5B" w:rsidRDefault="00B930ED">
            <w:pPr>
              <w:ind w:left="-142" w:right="113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730B5B" w:rsidRDefault="00730B5B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730B5B" w:rsidRDefault="00730B5B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730B5B" w:rsidRDefault="00730B5B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730B5B" w:rsidRDefault="00730B5B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730B5B" w:rsidRDefault="00730B5B">
      <w:pPr>
        <w:tabs>
          <w:tab w:val="left" w:pos="284"/>
          <w:tab w:val="left" w:pos="567"/>
          <w:tab w:val="left" w:pos="10260"/>
        </w:tabs>
        <w:ind w:left="-142" w:right="1" w:firstLine="709"/>
        <w:jc w:val="both"/>
        <w:rPr>
          <w:sz w:val="28"/>
        </w:rPr>
      </w:pPr>
    </w:p>
    <w:p w:rsidR="00730B5B" w:rsidRDefault="00730B5B">
      <w:pPr>
        <w:tabs>
          <w:tab w:val="left" w:pos="284"/>
          <w:tab w:val="left" w:pos="567"/>
          <w:tab w:val="left" w:pos="10260"/>
        </w:tabs>
        <w:ind w:left="-142" w:right="1" w:firstLine="709"/>
        <w:jc w:val="both"/>
        <w:rPr>
          <w:sz w:val="28"/>
        </w:rPr>
      </w:pPr>
    </w:p>
    <w:p w:rsidR="00730B5B" w:rsidRDefault="00730B5B">
      <w:pPr>
        <w:tabs>
          <w:tab w:val="left" w:pos="284"/>
          <w:tab w:val="left" w:pos="567"/>
          <w:tab w:val="left" w:pos="10260"/>
        </w:tabs>
        <w:ind w:left="-142" w:right="1" w:firstLine="709"/>
        <w:jc w:val="both"/>
        <w:rPr>
          <w:sz w:val="28"/>
        </w:rPr>
      </w:pPr>
    </w:p>
    <w:p w:rsidR="00730B5B" w:rsidRDefault="00730B5B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730B5B" w:rsidRDefault="00730B5B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730B5B" w:rsidRDefault="00730B5B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730B5B" w:rsidRDefault="00730B5B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730B5B" w:rsidRDefault="00B930ED">
      <w:pPr>
        <w:pStyle w:val="ConsPlusNormal"/>
        <w:widowControl/>
        <w:ind w:left="-142" w:firstLine="0"/>
        <w:rPr>
          <w:rFonts w:ascii="Times New Roman" w:hAnsi="Times New Roman"/>
        </w:rPr>
      </w:pPr>
      <w:r>
        <w:rPr>
          <w:rFonts w:ascii="Times New Roman" w:hAnsi="Times New Roman"/>
        </w:rPr>
        <w:t>Исп. Л.Н. Жданова</w:t>
      </w:r>
    </w:p>
    <w:p w:rsidR="00730B5B" w:rsidRDefault="00B930ED">
      <w:pPr>
        <w:pStyle w:val="ConsPlusNormal"/>
        <w:widowControl/>
        <w:ind w:left="-567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Тел. 71917</w:t>
      </w:r>
      <w:r>
        <w:rPr>
          <w:rFonts w:ascii="Times New Roman" w:hAnsi="Times New Roman"/>
          <w:sz w:val="28"/>
        </w:rPr>
        <w:t xml:space="preserve"> </w:t>
      </w:r>
    </w:p>
    <w:p w:rsidR="00730B5B" w:rsidRDefault="00B930E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Приложение № 1</w:t>
      </w:r>
    </w:p>
    <w:p w:rsidR="00730B5B" w:rsidRDefault="00B930E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к постановлению</w:t>
      </w:r>
    </w:p>
    <w:p w:rsidR="00730B5B" w:rsidRDefault="00B930E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администрации Промышленновского</w:t>
      </w:r>
    </w:p>
    <w:p w:rsidR="00730B5B" w:rsidRDefault="00B930E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                 муниципального округа</w:t>
      </w:r>
    </w:p>
    <w:p w:rsidR="00730B5B" w:rsidRDefault="00B930E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от 28 декабря 2024 № 1384-П</w:t>
      </w:r>
    </w:p>
    <w:p w:rsidR="00730B5B" w:rsidRDefault="00730B5B">
      <w:pPr>
        <w:jc w:val="center"/>
        <w:rPr>
          <w:b/>
          <w:sz w:val="28"/>
        </w:rPr>
      </w:pPr>
    </w:p>
    <w:p w:rsidR="00730B5B" w:rsidRDefault="00B930ED">
      <w:pPr>
        <w:jc w:val="center"/>
        <w:rPr>
          <w:b/>
          <w:sz w:val="28"/>
        </w:rPr>
      </w:pPr>
      <w:r>
        <w:rPr>
          <w:b/>
          <w:sz w:val="28"/>
        </w:rPr>
        <w:t>Паспорт муниципальной программы</w:t>
      </w:r>
    </w:p>
    <w:p w:rsidR="00730B5B" w:rsidRDefault="00B930ED">
      <w:pPr>
        <w:tabs>
          <w:tab w:val="left" w:pos="360"/>
          <w:tab w:val="left" w:pos="540"/>
          <w:tab w:val="left" w:pos="9720"/>
          <w:tab w:val="left" w:pos="10260"/>
        </w:tabs>
        <w:ind w:right="513"/>
        <w:jc w:val="center"/>
        <w:rPr>
          <w:b/>
          <w:sz w:val="28"/>
        </w:rPr>
      </w:pPr>
      <w:r>
        <w:rPr>
          <w:b/>
          <w:sz w:val="28"/>
        </w:rPr>
        <w:t xml:space="preserve">«Функционирование органов местного  самоуправления Промышленновского муниципального </w:t>
      </w:r>
      <w:r>
        <w:rPr>
          <w:b/>
          <w:sz w:val="28"/>
        </w:rPr>
        <w:t>округа» на 2018 - 2027 годы</w:t>
      </w:r>
    </w:p>
    <w:p w:rsidR="00730B5B" w:rsidRDefault="00730B5B">
      <w:pPr>
        <w:tabs>
          <w:tab w:val="left" w:pos="360"/>
          <w:tab w:val="left" w:pos="540"/>
          <w:tab w:val="left" w:pos="9720"/>
          <w:tab w:val="left" w:pos="10260"/>
        </w:tabs>
        <w:ind w:right="513"/>
        <w:jc w:val="center"/>
        <w:rPr>
          <w:b/>
          <w:sz w:val="28"/>
        </w:rPr>
      </w:pPr>
    </w:p>
    <w:tbl>
      <w:tblPr>
        <w:tblW w:w="0" w:type="auto"/>
        <w:tblInd w:w="-4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9"/>
        <w:gridCol w:w="6378"/>
      </w:tblGrid>
      <w:tr w:rsidR="00730B5B">
        <w:trPr>
          <w:trHeight w:val="47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tabs>
                <w:tab w:val="left" w:pos="360"/>
                <w:tab w:val="left" w:pos="540"/>
                <w:tab w:val="left" w:pos="9720"/>
                <w:tab w:val="left" w:pos="10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 Программа «Функционирование органов местного  самоуправления</w:t>
            </w:r>
          </w:p>
          <w:p w:rsidR="00730B5B" w:rsidRDefault="00B930ED">
            <w:pPr>
              <w:ind w:right="-62"/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Промышленновского округа» на 2018 - 2027 годы</w:t>
            </w:r>
          </w:p>
        </w:tc>
      </w:tr>
      <w:tr w:rsidR="00730B5B">
        <w:trPr>
          <w:trHeight w:val="47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rPr>
                <w:sz w:val="28"/>
              </w:rPr>
            </w:pPr>
            <w:r>
              <w:rPr>
                <w:sz w:val="28"/>
              </w:rPr>
              <w:t>Директор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Промышленновског</w:t>
            </w:r>
            <w:r>
              <w:rPr>
                <w:sz w:val="28"/>
              </w:rPr>
              <w:t xml:space="preserve">о муниципального округа </w:t>
            </w:r>
          </w:p>
        </w:tc>
      </w:tr>
      <w:tr w:rsidR="00730B5B">
        <w:trPr>
          <w:trHeight w:val="47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(координатор) 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Сектор  экономического развития администрации Промышленновского муниципального округа</w:t>
            </w:r>
          </w:p>
        </w:tc>
      </w:tr>
      <w:tr w:rsidR="00730B5B">
        <w:trPr>
          <w:trHeight w:val="47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rPr>
                <w:sz w:val="28"/>
              </w:rPr>
            </w:pPr>
            <w:r>
              <w:rPr>
                <w:sz w:val="28"/>
              </w:rPr>
              <w:t>Исполнители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Главные распорядители бюджетных сре</w:t>
            </w:r>
            <w:proofErr w:type="gramStart"/>
            <w:r>
              <w:rPr>
                <w:sz w:val="28"/>
              </w:rPr>
              <w:t>дств Пр</w:t>
            </w:r>
            <w:proofErr w:type="gramEnd"/>
            <w:r>
              <w:rPr>
                <w:sz w:val="28"/>
              </w:rPr>
              <w:t>омышленновского муниципального округа</w:t>
            </w:r>
          </w:p>
        </w:tc>
      </w:tr>
      <w:tr w:rsidR="00730B5B">
        <w:trPr>
          <w:trHeight w:val="47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tabs>
                <w:tab w:val="left" w:pos="718"/>
                <w:tab w:val="left" w:pos="1228"/>
              </w:tabs>
              <w:rPr>
                <w:sz w:val="28"/>
              </w:rPr>
            </w:pPr>
            <w:r>
              <w:rPr>
                <w:sz w:val="28"/>
              </w:rPr>
              <w:t>Цель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tabs>
                <w:tab w:val="left" w:pos="142"/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Содействие социально-экономическому развитию населенных пунктов Промышленновского  муниципального округа и создание условий для  превращения их в устойчивые саморазвивающиеся системы для о</w:t>
            </w:r>
            <w:r>
              <w:rPr>
                <w:sz w:val="28"/>
              </w:rPr>
              <w:t>беспечения высокого качества жизни населения округа.</w:t>
            </w:r>
          </w:p>
        </w:tc>
      </w:tr>
      <w:tr w:rsidR="00730B5B">
        <w:trPr>
          <w:trHeight w:val="526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rPr>
                <w:sz w:val="28"/>
              </w:rPr>
            </w:pPr>
            <w:r>
              <w:rPr>
                <w:sz w:val="28"/>
              </w:rPr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эффективного </w:t>
            </w:r>
            <w:proofErr w:type="gramStart"/>
            <w:r>
              <w:rPr>
                <w:sz w:val="28"/>
              </w:rPr>
              <w:t>исполнения полномочий органов местного самоуправления Промышленновского муниципального округа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730B5B">
        <w:trPr>
          <w:trHeight w:val="210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rPr>
                <w:sz w:val="28"/>
              </w:rPr>
            </w:pPr>
            <w:r>
              <w:rPr>
                <w:sz w:val="28"/>
              </w:rPr>
              <w:t xml:space="preserve">2018 – </w:t>
            </w:r>
            <w:r>
              <w:rPr>
                <w:sz w:val="28"/>
              </w:rPr>
              <w:t>2027  годы</w:t>
            </w:r>
          </w:p>
        </w:tc>
      </w:tr>
      <w:tr w:rsidR="00730B5B">
        <w:trPr>
          <w:trHeight w:val="10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rPr>
                <w:sz w:val="28"/>
              </w:rPr>
            </w:pPr>
            <w:r>
              <w:rPr>
                <w:sz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  <w:r>
              <w:rPr>
                <w:sz w:val="28"/>
              </w:rPr>
              <w:br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сего средств – 1 215 678,8 тыс. руб</w:t>
            </w:r>
            <w:r>
              <w:rPr>
                <w:sz w:val="28"/>
              </w:rPr>
              <w:t xml:space="preserve">., 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в том числе по годам реализации: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2018 год –  49 383,3 тыс. руб.;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2019 год –  53 201,1 тыс. руб.;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z w:val="28"/>
              </w:rPr>
              <w:t xml:space="preserve"> год –  92 150,0 тыс. руб.;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2021 год – 115 391,4 тыс. руб.;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2022 год – 133 990,5 тыс. руб.,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2023 год – 161 238,8 тыс. руб.;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180 525,9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-  160 661,6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2026 год -  134 568,1 тыс. руб.;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-  134 568,1 тыс. руб.  из </w:t>
            </w:r>
            <w:r>
              <w:rPr>
                <w:sz w:val="28"/>
              </w:rPr>
              <w:t>них: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местный бюджет – 1 207 264,3 тыс. руб</w:t>
            </w:r>
            <w:r>
              <w:rPr>
                <w:sz w:val="28"/>
              </w:rPr>
              <w:t>., в том числе по годам реализации: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2018 год –  48 901,8 тыс. руб.;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2019 год –  52 615,7 тыс. руб.;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2020 год –  90 796,2 тыс. руб.;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2021 год – 114 784,2 тыс. руб.;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132 826,9 тыс. руб., 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160 072,9 тыс. руб.;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2024 год – 179 718,5 тыс. руб.;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-  159 911,7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-  133 818,2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-  133 818,2 тыс. руб. 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областной бюджет – 8 414,5 тыс. руб</w:t>
            </w:r>
            <w:r>
              <w:rPr>
                <w:sz w:val="28"/>
              </w:rPr>
              <w:t xml:space="preserve">., 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в том числе по годам реализации: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2018 год –   481,5 тыс. руб.;</w:t>
            </w:r>
          </w:p>
          <w:p w:rsidR="00730B5B" w:rsidRDefault="00B930ED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19 год –   585,4 тыс. руб.;</w:t>
            </w:r>
          </w:p>
          <w:p w:rsidR="00730B5B" w:rsidRDefault="00B930ED">
            <w:pPr>
              <w:tabs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>2020 год – 1 353,8 тыс. руб.;</w:t>
            </w:r>
          </w:p>
          <w:p w:rsidR="00730B5B" w:rsidRDefault="00B930ED">
            <w:pPr>
              <w:tabs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   607,2 тыс. руб.; </w:t>
            </w:r>
          </w:p>
          <w:p w:rsidR="00730B5B" w:rsidRDefault="00B930ED">
            <w:pPr>
              <w:tabs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1 163,6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730B5B" w:rsidRDefault="00B930ED">
            <w:pPr>
              <w:tabs>
                <w:tab w:val="left" w:pos="1639"/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1 165,9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730B5B" w:rsidRDefault="00B930ED">
            <w:pPr>
              <w:tabs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   807,4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730B5B" w:rsidRDefault="00B930ED">
            <w:pPr>
              <w:tabs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 -  749,9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730B5B" w:rsidRDefault="00B930ED">
            <w:pPr>
              <w:tabs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>2026 год  -  749,9 тыс. руб.</w:t>
            </w:r>
          </w:p>
          <w:p w:rsidR="00730B5B" w:rsidRDefault="00B930ED">
            <w:pPr>
              <w:tabs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-   749,9 </w:t>
            </w:r>
            <w:r>
              <w:rPr>
                <w:sz w:val="28"/>
              </w:rPr>
              <w:t>тыс. руб.</w:t>
            </w:r>
          </w:p>
        </w:tc>
      </w:tr>
      <w:tr w:rsidR="00730B5B">
        <w:trPr>
          <w:trHeight w:val="1412"/>
        </w:trPr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B5B" w:rsidRDefault="00B930ED">
            <w:pPr>
              <w:tabs>
                <w:tab w:val="left" w:pos="16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Рост поступления денежных средств  по результатам работы комиссии по делам несовершеннолетних и защите их прав – 55,0 %.</w:t>
            </w:r>
          </w:p>
          <w:p w:rsidR="00730B5B" w:rsidRDefault="00B930ED">
            <w:pPr>
              <w:tabs>
                <w:tab w:val="left" w:pos="16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Рост среднедушевого дохода населения -  107,0  %.</w:t>
            </w:r>
          </w:p>
          <w:p w:rsidR="00730B5B" w:rsidRDefault="00B930ED">
            <w:pPr>
              <w:tabs>
                <w:tab w:val="left" w:pos="16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Рост сред</w:t>
            </w:r>
            <w:r>
              <w:rPr>
                <w:sz w:val="28"/>
              </w:rPr>
              <w:t>немесячной номинальной заработной платы – 113,8 %.</w:t>
            </w:r>
          </w:p>
        </w:tc>
      </w:tr>
    </w:tbl>
    <w:p w:rsidR="00730B5B" w:rsidRDefault="00B930ED">
      <w:pPr>
        <w:widowControl w:val="0"/>
        <w:tabs>
          <w:tab w:val="left" w:pos="284"/>
        </w:tabs>
        <w:ind w:left="-567" w:right="-143"/>
        <w:jc w:val="center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 xml:space="preserve">                                                                      </w:t>
      </w:r>
    </w:p>
    <w:p w:rsidR="00730B5B" w:rsidRDefault="00730B5B">
      <w:pPr>
        <w:widowControl w:val="0"/>
        <w:tabs>
          <w:tab w:val="left" w:pos="284"/>
        </w:tabs>
        <w:ind w:left="-567" w:right="-143"/>
        <w:jc w:val="center"/>
        <w:rPr>
          <w:sz w:val="28"/>
        </w:rPr>
      </w:pPr>
    </w:p>
    <w:p w:rsidR="00730B5B" w:rsidRDefault="00730B5B">
      <w:pPr>
        <w:widowControl w:val="0"/>
        <w:tabs>
          <w:tab w:val="left" w:pos="284"/>
        </w:tabs>
        <w:ind w:left="-567" w:right="-143"/>
        <w:jc w:val="center"/>
        <w:rPr>
          <w:sz w:val="28"/>
        </w:rPr>
      </w:pPr>
    </w:p>
    <w:p w:rsidR="00730B5B" w:rsidRDefault="00730B5B">
      <w:pPr>
        <w:ind w:firstLine="709"/>
        <w:jc w:val="center"/>
      </w:pPr>
    </w:p>
    <w:p w:rsidR="00730B5B" w:rsidRDefault="00730B5B">
      <w:pPr>
        <w:ind w:firstLine="709"/>
        <w:jc w:val="center"/>
      </w:pPr>
    </w:p>
    <w:p w:rsidR="00730B5B" w:rsidRDefault="00730B5B">
      <w:pPr>
        <w:ind w:firstLine="709"/>
        <w:jc w:val="center"/>
      </w:pPr>
    </w:p>
    <w:p w:rsidR="00730B5B" w:rsidRDefault="00730B5B">
      <w:pPr>
        <w:ind w:firstLine="709"/>
        <w:jc w:val="center"/>
      </w:pPr>
    </w:p>
    <w:p w:rsidR="00730B5B" w:rsidRDefault="00730B5B">
      <w:pPr>
        <w:ind w:firstLine="709"/>
        <w:jc w:val="center"/>
      </w:pPr>
    </w:p>
    <w:p w:rsidR="00730B5B" w:rsidRDefault="00B930ED">
      <w:pPr>
        <w:ind w:firstLine="709"/>
        <w:jc w:val="center"/>
      </w:pPr>
      <w:r>
        <w:br w:type="page"/>
      </w:r>
    </w:p>
    <w:p w:rsidR="00730B5B" w:rsidRDefault="00730B5B">
      <w:pPr>
        <w:sectPr w:rsidR="00730B5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991" w:bottom="1276" w:left="1701" w:header="720" w:footer="850" w:gutter="0"/>
          <w:pgNumType w:start="1"/>
          <w:cols w:space="720"/>
          <w:titlePg/>
        </w:sectPr>
      </w:pPr>
    </w:p>
    <w:p w:rsidR="00730B5B" w:rsidRDefault="00B930ED">
      <w:pPr>
        <w:widowControl w:val="0"/>
        <w:tabs>
          <w:tab w:val="left" w:pos="284"/>
        </w:tabs>
        <w:ind w:left="-567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№ 2</w:t>
      </w:r>
    </w:p>
    <w:p w:rsidR="00730B5B" w:rsidRDefault="00B930E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к постановлению</w:t>
      </w:r>
    </w:p>
    <w:p w:rsidR="00730B5B" w:rsidRDefault="00B930ED">
      <w:pPr>
        <w:ind w:right="-143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</w:t>
      </w:r>
      <w:r>
        <w:rPr>
          <w:sz w:val="28"/>
        </w:rPr>
        <w:t xml:space="preserve">               администрации Промышленновского</w:t>
      </w:r>
    </w:p>
    <w:p w:rsidR="00730B5B" w:rsidRDefault="00B930E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муниципального округа</w:t>
      </w:r>
    </w:p>
    <w:p w:rsidR="00730B5B" w:rsidRDefault="00B930ED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                                                                                          от ______________ № _______</w:t>
      </w:r>
    </w:p>
    <w:p w:rsidR="00730B5B" w:rsidRDefault="00730B5B">
      <w:pPr>
        <w:jc w:val="both"/>
        <w:rPr>
          <w:sz w:val="28"/>
        </w:rPr>
      </w:pPr>
    </w:p>
    <w:tbl>
      <w:tblPr>
        <w:tblW w:w="0" w:type="auto"/>
        <w:tblInd w:w="-8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317"/>
        <w:gridCol w:w="1005"/>
        <w:gridCol w:w="975"/>
        <w:gridCol w:w="990"/>
        <w:gridCol w:w="1125"/>
        <w:gridCol w:w="1080"/>
        <w:gridCol w:w="1065"/>
        <w:gridCol w:w="1080"/>
        <w:gridCol w:w="1052"/>
        <w:gridCol w:w="1048"/>
        <w:gridCol w:w="1140"/>
      </w:tblGrid>
      <w:tr w:rsidR="00730B5B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ind w:firstLine="142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>
            <w:pPr>
              <w:jc w:val="center"/>
              <w:rPr>
                <w:sz w:val="26"/>
              </w:rPr>
            </w:pPr>
          </w:p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Источник </w:t>
            </w:r>
            <w:proofErr w:type="spellStart"/>
            <w:r>
              <w:rPr>
                <w:sz w:val="26"/>
              </w:rPr>
              <w:t>финанси</w:t>
            </w:r>
            <w:proofErr w:type="spellEnd"/>
          </w:p>
          <w:p w:rsidR="00730B5B" w:rsidRDefault="00B930ED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рования</w:t>
            </w:r>
            <w:proofErr w:type="spellEnd"/>
          </w:p>
        </w:tc>
        <w:tc>
          <w:tcPr>
            <w:tcW w:w="105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tabs>
                <w:tab w:val="left" w:pos="148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Объем финансовых ресурсов, тыс. руб.</w:t>
            </w:r>
          </w:p>
        </w:tc>
      </w:tr>
      <w:tr w:rsidR="00730B5B">
        <w:trPr>
          <w:trHeight w:val="9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2018</w:t>
            </w:r>
          </w:p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2019</w:t>
            </w:r>
          </w:p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2020</w:t>
            </w:r>
          </w:p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2021</w:t>
            </w:r>
          </w:p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</w:t>
            </w:r>
          </w:p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B5B" w:rsidRDefault="00730B5B">
            <w:pPr>
              <w:jc w:val="center"/>
              <w:rPr>
                <w:sz w:val="26"/>
              </w:rPr>
            </w:pPr>
          </w:p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</w:p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B5B" w:rsidRDefault="00B930ED">
            <w:pPr>
              <w:ind w:left="-170"/>
              <w:jc w:val="center"/>
              <w:rPr>
                <w:sz w:val="26"/>
              </w:rPr>
            </w:pPr>
            <w:r>
              <w:rPr>
                <w:sz w:val="26"/>
              </w:rPr>
              <w:t>2025</w:t>
            </w:r>
          </w:p>
          <w:p w:rsidR="00730B5B" w:rsidRDefault="00B930ED">
            <w:pPr>
              <w:ind w:left="-283" w:right="-28"/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2026</w:t>
            </w:r>
          </w:p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2027   </w:t>
            </w:r>
          </w:p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</w:tr>
      <w:tr w:rsidR="00730B5B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ind w:firstLine="1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30B5B">
        <w:trPr>
          <w:trHeight w:val="8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>
            <w:pPr>
              <w:ind w:firstLine="142"/>
              <w:jc w:val="center"/>
              <w:rPr>
                <w:sz w:val="28"/>
              </w:rPr>
            </w:pPr>
          </w:p>
          <w:p w:rsidR="00730B5B" w:rsidRDefault="00730B5B">
            <w:pPr>
              <w:ind w:firstLine="142"/>
              <w:jc w:val="center"/>
              <w:rPr>
                <w:sz w:val="28"/>
              </w:rPr>
            </w:pPr>
          </w:p>
          <w:p w:rsidR="00730B5B" w:rsidRDefault="00730B5B">
            <w:pPr>
              <w:ind w:firstLine="142"/>
              <w:jc w:val="center"/>
              <w:rPr>
                <w:sz w:val="28"/>
              </w:rPr>
            </w:pPr>
          </w:p>
          <w:p w:rsidR="00730B5B" w:rsidRDefault="00730B5B">
            <w:pPr>
              <w:ind w:firstLine="142"/>
              <w:jc w:val="center"/>
              <w:rPr>
                <w:sz w:val="28"/>
              </w:rPr>
            </w:pPr>
          </w:p>
          <w:p w:rsidR="00730B5B" w:rsidRDefault="00730B5B">
            <w:pPr>
              <w:ind w:firstLine="142"/>
              <w:jc w:val="center"/>
              <w:rPr>
                <w:sz w:val="28"/>
              </w:rPr>
            </w:pPr>
          </w:p>
          <w:p w:rsidR="00730B5B" w:rsidRDefault="00730B5B">
            <w:pPr>
              <w:ind w:firstLine="142"/>
              <w:jc w:val="center"/>
              <w:rPr>
                <w:sz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 xml:space="preserve">Муниципальная программа «Функционирование органов местного </w:t>
            </w:r>
          </w:p>
          <w:p w:rsidR="00730B5B" w:rsidRDefault="00B930ED">
            <w:pPr>
              <w:tabs>
                <w:tab w:val="left" w:pos="2117"/>
              </w:tabs>
              <w:rPr>
                <w:sz w:val="26"/>
              </w:rPr>
            </w:pPr>
            <w:r>
              <w:rPr>
                <w:sz w:val="26"/>
              </w:rPr>
              <w:t xml:space="preserve">самоуправления </w:t>
            </w:r>
            <w:r>
              <w:rPr>
                <w:sz w:val="26"/>
              </w:rPr>
              <w:t>Промышленновского муниципального округа» на 2018 - 2027 годы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ind w:left="283" w:hanging="850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49383,3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53201,1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92150,0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115391,4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133990,5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161238,8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180525,9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160661,6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134568,1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134568,1</w:t>
            </w:r>
          </w:p>
        </w:tc>
      </w:tr>
      <w:tr w:rsidR="00730B5B">
        <w:trPr>
          <w:trHeight w:val="9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ind w:left="-283"/>
              <w:jc w:val="center"/>
              <w:rPr>
                <w:sz w:val="26"/>
              </w:rPr>
            </w:pPr>
            <w:r>
              <w:rPr>
                <w:sz w:val="26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48901,8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52615,7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90796,2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114784,2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132826,9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160072,9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179718,5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159911,7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133818,2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133818,2</w:t>
            </w:r>
          </w:p>
        </w:tc>
      </w:tr>
      <w:tr w:rsidR="00730B5B">
        <w:trPr>
          <w:trHeight w:val="84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областной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481,5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585,4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1353,8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607,2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1 163,6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1 165,9</w:t>
            </w:r>
          </w:p>
          <w:p w:rsidR="00730B5B" w:rsidRDefault="00730B5B">
            <w:pPr>
              <w:tabs>
                <w:tab w:val="left" w:pos="823"/>
              </w:tabs>
              <w:jc w:val="center"/>
              <w:rPr>
                <w:sz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807,4</w:t>
            </w:r>
          </w:p>
          <w:p w:rsidR="00730B5B" w:rsidRDefault="00730B5B">
            <w:pPr>
              <w:tabs>
                <w:tab w:val="left" w:pos="823"/>
              </w:tabs>
              <w:jc w:val="center"/>
              <w:rPr>
                <w:sz w:val="2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749,9</w:t>
            </w:r>
          </w:p>
          <w:p w:rsidR="00730B5B" w:rsidRDefault="00730B5B">
            <w:pPr>
              <w:tabs>
                <w:tab w:val="left" w:pos="823"/>
              </w:tabs>
              <w:jc w:val="center"/>
              <w:rPr>
                <w:sz w:val="26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749,9</w:t>
            </w:r>
          </w:p>
          <w:p w:rsidR="00730B5B" w:rsidRDefault="00730B5B">
            <w:pPr>
              <w:tabs>
                <w:tab w:val="left" w:pos="823"/>
              </w:tabs>
              <w:jc w:val="center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749,9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</w:tr>
      <w:tr w:rsidR="00730B5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ind w:firstLine="142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Глава Промышленновского муниципального округа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  <w:p w:rsidR="00730B5B" w:rsidRDefault="00730B5B">
            <w:pPr>
              <w:rPr>
                <w:sz w:val="26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1338,8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2434,5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2654,5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2647,0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2983,1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3151,0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3438,5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3593,3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2950,0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2950,0</w:t>
            </w:r>
          </w:p>
        </w:tc>
      </w:tr>
      <w:tr w:rsidR="00730B5B">
        <w:trPr>
          <w:trHeight w:val="1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местный бюджет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1338,8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2434,5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2654,5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2647,0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2983,1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3151,0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3438,5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3593,3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2950,0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2950,0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</w:tr>
      <w:tr w:rsidR="00730B5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 xml:space="preserve">Председатель Совета народных депутатов Промышленновского муниципального </w:t>
            </w:r>
            <w:r>
              <w:rPr>
                <w:sz w:val="26"/>
              </w:rPr>
              <w:lastRenderedPageBreak/>
              <w:t>округа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1086,4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1275,1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1318,5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1490,0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1672,1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1921,7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2134,8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2120,0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1832,0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1832,0</w:t>
            </w:r>
          </w:p>
        </w:tc>
      </w:tr>
      <w:tr w:rsidR="00730B5B">
        <w:trPr>
          <w:trHeight w:val="9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269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1086,4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1275,1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1318,5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1672,1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1921,7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2134,8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2120,0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1832,0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1832,0</w:t>
            </w:r>
          </w:p>
        </w:tc>
      </w:tr>
      <w:tr w:rsidR="00730B5B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730B5B">
        <w:trPr>
          <w:trHeight w:val="2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1.3.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44615,4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47579,8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84608,9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106335,4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124888,2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150762,3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169082,6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152196,0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127408,2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127408,2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</w:tr>
      <w:tr w:rsidR="00730B5B">
        <w:trPr>
          <w:trHeight w:val="3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44615,4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47579,8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84608,9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106335,4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124888,2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150762,3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169082,6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152196,0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127408,2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127408,2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</w:tr>
      <w:tr w:rsidR="00730B5B">
        <w:trPr>
          <w:trHeight w:val="3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1.4.</w:t>
            </w:r>
          </w:p>
          <w:p w:rsidR="00730B5B" w:rsidRDefault="00730B5B">
            <w:pPr>
              <w:jc w:val="both"/>
              <w:rPr>
                <w:sz w:val="28"/>
              </w:rPr>
            </w:pPr>
          </w:p>
          <w:p w:rsidR="00730B5B" w:rsidRDefault="00730B5B">
            <w:pPr>
              <w:jc w:val="both"/>
              <w:rPr>
                <w:sz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355,8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455,4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472,8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668,6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597,9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689,9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624,1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624,1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624,1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</w:tr>
      <w:tr w:rsidR="00730B5B">
        <w:trPr>
          <w:trHeight w:val="6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областной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355,8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455,4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472,8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668,6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597,9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689,9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624,1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624,1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624,1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</w:tr>
      <w:tr w:rsidR="00730B5B">
        <w:trPr>
          <w:trHeight w:val="6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1.5.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 xml:space="preserve">Осуществление государственных полномочий Кемеровской области - Кузбасса по хранению, комплектованию учету и использованию архивных документов, относящихся к </w:t>
            </w:r>
            <w:r>
              <w:rPr>
                <w:sz w:val="26"/>
              </w:rPr>
              <w:t>собственности Кемеровской области – Кузбасса</w:t>
            </w:r>
          </w:p>
          <w:p w:rsidR="00730B5B" w:rsidRDefault="00730B5B">
            <w:pPr>
              <w:rPr>
                <w:sz w:val="2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21,8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21,8</w:t>
            </w:r>
          </w:p>
          <w:p w:rsidR="00730B5B" w:rsidRDefault="00730B5B">
            <w:pPr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21,8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</w:tr>
      <w:tr w:rsidR="00730B5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областной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21,8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21,8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</w:tr>
      <w:tr w:rsidR="00730B5B">
        <w:trPr>
          <w:trHeight w:val="46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1.6.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Создание и функционирование административных комиссий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90,5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104,0</w:t>
            </w:r>
          </w:p>
        </w:tc>
      </w:tr>
      <w:tr w:rsidR="00730B5B">
        <w:trPr>
          <w:trHeight w:val="7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областной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90,5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</w:pPr>
            <w:r>
              <w:rPr>
                <w:sz w:val="26"/>
              </w:rPr>
              <w:t>104,0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104,0</w:t>
            </w:r>
          </w:p>
        </w:tc>
      </w:tr>
      <w:tr w:rsidR="00730B5B">
        <w:trPr>
          <w:trHeight w:val="46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1.7.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Оказание адресной материальной помощи гражданам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91,8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</w:tr>
      <w:tr w:rsidR="00730B5B">
        <w:trPr>
          <w:trHeight w:val="2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91,8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  <w:p w:rsidR="00730B5B" w:rsidRDefault="00730B5B">
            <w:pPr>
              <w:jc w:val="center"/>
              <w:rPr>
                <w:sz w:val="26"/>
              </w:rPr>
            </w:pPr>
          </w:p>
        </w:tc>
      </w:tr>
      <w:tr w:rsidR="00730B5B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730B5B">
        <w:trPr>
          <w:trHeight w:val="2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 xml:space="preserve">Финансовое обеспечение наградной системы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1292,3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1127,8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1814,4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1219,6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1989,0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2693,6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420,0</w:t>
            </w:r>
          </w:p>
        </w:tc>
      </w:tr>
      <w:tr w:rsidR="00730B5B">
        <w:trPr>
          <w:trHeight w:val="60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1292,3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1127,8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1814,4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1989,0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2693,6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420,0</w:t>
            </w:r>
          </w:p>
        </w:tc>
      </w:tr>
      <w:tr w:rsidR="00730B5B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1.9.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 xml:space="preserve">Проведение приемов, мероприятий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568,9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512,7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1086,5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2436,0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1452,1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1278,2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320,0</w:t>
            </w:r>
          </w:p>
        </w:tc>
      </w:tr>
      <w:tr w:rsidR="00730B5B">
        <w:trPr>
          <w:trHeight w:val="1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568,9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512,7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1086,5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2436,0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1452,1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1278,2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320,0</w:t>
            </w:r>
          </w:p>
        </w:tc>
      </w:tr>
      <w:tr w:rsidR="00730B5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both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Поощрение</w:t>
            </w:r>
          </w:p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 xml:space="preserve">городских округов и муниципальных районов за достижение наилучших показателей в качестве управления муниципальными финансами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 w:rsidR="00730B5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областной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 w:rsidR="00730B5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both"/>
              <w:rPr>
                <w:sz w:val="28"/>
              </w:rPr>
            </w:pPr>
            <w:r>
              <w:rPr>
                <w:sz w:val="28"/>
              </w:rPr>
              <w:t>1.11.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Председатель контрольно-счетного органа Промышленновского муниципального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611,8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1090,8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1082,4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888,0</w:t>
            </w:r>
          </w:p>
        </w:tc>
      </w:tr>
      <w:tr w:rsidR="00730B5B">
        <w:trPr>
          <w:trHeight w:val="6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местный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611,8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1090,8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1082,4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888,0</w:t>
            </w:r>
          </w:p>
        </w:tc>
      </w:tr>
      <w:tr w:rsidR="00730B5B">
        <w:trPr>
          <w:trHeight w:val="6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both"/>
              <w:rPr>
                <w:sz w:val="28"/>
              </w:rPr>
            </w:pPr>
            <w:r>
              <w:rPr>
                <w:sz w:val="28"/>
              </w:rPr>
              <w:t>1.12.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 xml:space="preserve">Стимулирование и поощрение по итогам работы в агропромышленном </w:t>
            </w:r>
            <w:r>
              <w:rPr>
                <w:sz w:val="26"/>
              </w:rPr>
              <w:lastRenderedPageBreak/>
              <w:t>комплексе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357,0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</w:pPr>
            <w:r>
              <w:rPr>
                <w:sz w:val="26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 w:rsidR="00730B5B">
        <w:trPr>
          <w:trHeight w:val="6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730B5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rPr>
                <w:sz w:val="26"/>
              </w:rPr>
            </w:pPr>
            <w:r>
              <w:rPr>
                <w:sz w:val="26"/>
              </w:rPr>
              <w:t>областной бюджет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357,0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0B5B" w:rsidRDefault="00B930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</w:tbl>
    <w:p w:rsidR="00730B5B" w:rsidRDefault="00730B5B">
      <w:pPr>
        <w:tabs>
          <w:tab w:val="left" w:pos="1840"/>
        </w:tabs>
        <w:jc w:val="both"/>
        <w:rPr>
          <w:sz w:val="27"/>
        </w:rPr>
      </w:pPr>
    </w:p>
    <w:p w:rsidR="00730B5B" w:rsidRDefault="00730B5B">
      <w:pPr>
        <w:tabs>
          <w:tab w:val="left" w:pos="1840"/>
        </w:tabs>
        <w:jc w:val="both"/>
        <w:rPr>
          <w:sz w:val="27"/>
        </w:rPr>
      </w:pPr>
    </w:p>
    <w:p w:rsidR="00730B5B" w:rsidRDefault="00B930ED">
      <w:pPr>
        <w:tabs>
          <w:tab w:val="left" w:pos="1840"/>
        </w:tabs>
        <w:ind w:left="-850"/>
        <w:jc w:val="both"/>
        <w:rPr>
          <w:sz w:val="27"/>
        </w:rPr>
      </w:pPr>
      <w:r>
        <w:rPr>
          <w:sz w:val="27"/>
        </w:rPr>
        <w:t xml:space="preserve">                         Заместитель главы</w:t>
      </w:r>
    </w:p>
    <w:p w:rsidR="00730B5B" w:rsidRDefault="00B930ED">
      <w:pPr>
        <w:tabs>
          <w:tab w:val="left" w:pos="1840"/>
        </w:tabs>
        <w:ind w:left="-850"/>
        <w:jc w:val="both"/>
        <w:rPr>
          <w:sz w:val="27"/>
        </w:rPr>
      </w:pPr>
      <w:r>
        <w:rPr>
          <w:sz w:val="27"/>
        </w:rPr>
        <w:t xml:space="preserve">Промышленновского муниципального округа                                                                                                                   А.А.  Селиверстова                                                                                    </w:t>
      </w:r>
      <w:r>
        <w:rPr>
          <w:sz w:val="27"/>
        </w:rPr>
        <w:t xml:space="preserve">                                                                                                                         </w:t>
      </w:r>
    </w:p>
    <w:p w:rsidR="00730B5B" w:rsidRDefault="00730B5B">
      <w:pPr>
        <w:sectPr w:rsidR="00730B5B">
          <w:footerReference w:type="default" r:id="rId12"/>
          <w:footerReference w:type="first" r:id="rId13"/>
          <w:pgSz w:w="16838" w:h="11906" w:orient="landscape"/>
          <w:pgMar w:top="851" w:right="680" w:bottom="992" w:left="1701" w:header="720" w:footer="720" w:gutter="0"/>
          <w:cols w:space="720"/>
          <w:titlePg/>
        </w:sectPr>
      </w:pPr>
    </w:p>
    <w:p w:rsidR="00730B5B" w:rsidRDefault="00B930ED">
      <w:pPr>
        <w:tabs>
          <w:tab w:val="left" w:pos="1840"/>
        </w:tabs>
        <w:jc w:val="right"/>
        <w:rPr>
          <w:b/>
          <w:sz w:val="28"/>
        </w:rPr>
      </w:pPr>
      <w:r>
        <w:rPr>
          <w:b/>
          <w:sz w:val="27"/>
        </w:rPr>
        <w:lastRenderedPageBreak/>
        <w:t xml:space="preserve">                                                                                   </w:t>
      </w:r>
      <w:r>
        <w:rPr>
          <w:b/>
          <w:sz w:val="27"/>
        </w:rPr>
        <w:t xml:space="preserve">                                       </w:t>
      </w:r>
      <w:r>
        <w:rPr>
          <w:b/>
          <w:sz w:val="28"/>
        </w:rPr>
        <w:t xml:space="preserve"> </w:t>
      </w:r>
    </w:p>
    <w:p w:rsidR="00730B5B" w:rsidRDefault="00730B5B">
      <w:pPr>
        <w:tabs>
          <w:tab w:val="left" w:pos="567"/>
          <w:tab w:val="left" w:pos="1840"/>
        </w:tabs>
        <w:ind w:left="-283" w:firstLine="850"/>
        <w:jc w:val="both"/>
        <w:rPr>
          <w:sz w:val="28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730B5B" w:rsidRDefault="00730B5B">
      <w:pPr>
        <w:pStyle w:val="ConsPlusNormal"/>
        <w:widowControl/>
        <w:ind w:left="-142" w:firstLine="0"/>
        <w:rPr>
          <w:rFonts w:ascii="Times New Roman" w:hAnsi="Times New Roman"/>
        </w:rPr>
      </w:pPr>
    </w:p>
    <w:sectPr w:rsidR="00730B5B">
      <w:footerReference w:type="default" r:id="rId14"/>
      <w:headerReference w:type="first" r:id="rId15"/>
      <w:footerReference w:type="first" r:id="rId16"/>
      <w:pgSz w:w="11906" w:h="16838"/>
      <w:pgMar w:top="1134" w:right="850" w:bottom="113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30ED">
      <w:r>
        <w:separator/>
      </w:r>
    </w:p>
  </w:endnote>
  <w:endnote w:type="continuationSeparator" w:id="0">
    <w:p w:rsidR="00000000" w:rsidRDefault="00B9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5B" w:rsidRDefault="00B930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4</w:t>
    </w:r>
    <w:r>
      <w:fldChar w:fldCharType="end"/>
    </w:r>
  </w:p>
  <w:p w:rsidR="00730B5B" w:rsidRDefault="00B930ED">
    <w:pPr>
      <w:pStyle w:val="af2"/>
      <w:tabs>
        <w:tab w:val="left" w:pos="9214"/>
      </w:tabs>
      <w:ind w:left="-1560" w:right="-142"/>
    </w:pPr>
    <w:r>
      <w:t xml:space="preserve">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5B" w:rsidRDefault="00730B5B">
    <w:pPr>
      <w:pStyle w:val="af2"/>
      <w:ind w:right="360"/>
      <w:jc w:val="center"/>
      <w:rPr>
        <w:color w:val="FFFFF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5B" w:rsidRDefault="00B930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8</w:t>
    </w:r>
    <w:r>
      <w:fldChar w:fldCharType="end"/>
    </w:r>
  </w:p>
  <w:p w:rsidR="00730B5B" w:rsidRDefault="00730B5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5B" w:rsidRDefault="00B930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5</w:t>
    </w:r>
    <w:r>
      <w:fldChar w:fldCharType="end"/>
    </w:r>
  </w:p>
  <w:p w:rsidR="00730B5B" w:rsidRDefault="00730B5B">
    <w:pPr>
      <w:pStyle w:val="af2"/>
      <w:tabs>
        <w:tab w:val="clear" w:pos="9355"/>
      </w:tabs>
      <w:ind w:left="-709" w:right="25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5B" w:rsidRDefault="00730B5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5B" w:rsidRDefault="00B930E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9</w:t>
    </w:r>
    <w:r>
      <w:fldChar w:fldCharType="end"/>
    </w:r>
  </w:p>
  <w:p w:rsidR="00730B5B" w:rsidRDefault="00730B5B">
    <w:pPr>
      <w:pStyle w:val="af2"/>
      <w:tabs>
        <w:tab w:val="clear" w:pos="9355"/>
      </w:tabs>
      <w:ind w:left="-709" w:right="25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30ED">
      <w:r>
        <w:separator/>
      </w:r>
    </w:p>
  </w:footnote>
  <w:footnote w:type="continuationSeparator" w:id="0">
    <w:p w:rsidR="00000000" w:rsidRDefault="00B93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5B" w:rsidRDefault="00730B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5B" w:rsidRDefault="00730B5B">
    <w:pPr>
      <w:pStyle w:val="a9"/>
      <w:ind w:left="-709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5B" w:rsidRDefault="00730B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0B5B"/>
    <w:rsid w:val="00730B5B"/>
    <w:rsid w:val="00B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2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Iacaaiea">
    <w:name w:val="Iacaaiea"/>
    <w:basedOn w:val="Iauiue"/>
    <w:link w:val="Iacaaiea0"/>
    <w:pPr>
      <w:jc w:val="center"/>
    </w:pPr>
    <w:rPr>
      <w:b/>
      <w:sz w:val="28"/>
    </w:rPr>
  </w:style>
  <w:style w:type="character" w:customStyle="1" w:styleId="Iacaaiea0">
    <w:name w:val="Iacaaiea"/>
    <w:basedOn w:val="Iauiue0"/>
    <w:link w:val="Iacaaiea"/>
    <w:rPr>
      <w:b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2">
    <w:name w:val="Знак сноски1"/>
    <w:basedOn w:val="13"/>
    <w:link w:val="14"/>
    <w:rPr>
      <w:vertAlign w:val="superscript"/>
    </w:rPr>
  </w:style>
  <w:style w:type="character" w:customStyle="1" w:styleId="14">
    <w:name w:val="Знак сноски1"/>
    <w:basedOn w:val="15"/>
    <w:link w:val="12"/>
    <w:rPr>
      <w:vertAlign w:val="superscript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</w:style>
  <w:style w:type="paragraph" w:customStyle="1" w:styleId="18">
    <w:name w:val="Основной шрифт абзаца1"/>
    <w:link w:val="a9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styleId="ab">
    <w:name w:val="Document Map"/>
    <w:basedOn w:val="a"/>
    <w:link w:val="ac"/>
    <w:rPr>
      <w:rFonts w:ascii="Tahoma" w:hAnsi="Tahoma"/>
      <w:sz w:val="16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16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character" w:customStyle="1" w:styleId="11">
    <w:name w:val="Заголовок 1 Знак"/>
    <w:basedOn w:val="1"/>
    <w:link w:val="10"/>
    <w:rPr>
      <w:b/>
      <w:i/>
      <w:sz w:val="28"/>
    </w:rPr>
  </w:style>
  <w:style w:type="paragraph" w:customStyle="1" w:styleId="ad">
    <w:name w:val="Текст приложения"/>
    <w:basedOn w:val="a"/>
    <w:link w:val="ae"/>
    <w:pPr>
      <w:jc w:val="both"/>
    </w:pPr>
    <w:rPr>
      <w:rFonts w:ascii="Arial" w:hAnsi="Arial"/>
      <w:sz w:val="16"/>
    </w:rPr>
  </w:style>
  <w:style w:type="character" w:customStyle="1" w:styleId="ae">
    <w:name w:val="Текст приложения"/>
    <w:basedOn w:val="1"/>
    <w:link w:val="ad"/>
    <w:rPr>
      <w:rFonts w:ascii="Arial" w:hAnsi="Arial"/>
      <w:sz w:val="16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0">
    <w:name w:val="Body Text Indent"/>
    <w:basedOn w:val="a"/>
    <w:link w:val="af1"/>
    <w:pPr>
      <w:spacing w:before="120"/>
      <w:ind w:firstLine="709"/>
      <w:jc w:val="both"/>
    </w:pPr>
    <w:rPr>
      <w:spacing w:val="20"/>
      <w:sz w:val="28"/>
    </w:rPr>
  </w:style>
  <w:style w:type="character" w:customStyle="1" w:styleId="af1">
    <w:name w:val="Основной текст с отступом Знак"/>
    <w:basedOn w:val="1"/>
    <w:link w:val="af0"/>
    <w:rPr>
      <w:spacing w:val="2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3">
    <w:name w:val="Номер страницы1"/>
    <w:basedOn w:val="13"/>
    <w:link w:val="1f4"/>
  </w:style>
  <w:style w:type="character" w:customStyle="1" w:styleId="1f4">
    <w:name w:val="Номер страницы1"/>
    <w:basedOn w:val="15"/>
    <w:link w:val="1f3"/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styleId="33">
    <w:name w:val="Body Text 3"/>
    <w:basedOn w:val="a"/>
    <w:link w:val="34"/>
    <w:pPr>
      <w:widowControl w:val="0"/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4">
    <w:name w:val="Subtitle"/>
    <w:basedOn w:val="a"/>
    <w:link w:val="af5"/>
    <w:uiPriority w:val="11"/>
    <w:qFormat/>
    <w:pPr>
      <w:spacing w:before="240"/>
      <w:jc w:val="center"/>
    </w:pPr>
    <w:rPr>
      <w:b/>
      <w:sz w:val="32"/>
    </w:rPr>
  </w:style>
  <w:style w:type="character" w:customStyle="1" w:styleId="af5">
    <w:name w:val="Подзаголовок Знак"/>
    <w:basedOn w:val="1"/>
    <w:link w:val="af4"/>
    <w:rPr>
      <w:b/>
      <w:sz w:val="32"/>
    </w:rPr>
  </w:style>
  <w:style w:type="paragraph" w:customStyle="1" w:styleId="Fiction">
    <w:name w:val="Fiction"/>
    <w:link w:val="Fiction0"/>
    <w:pPr>
      <w:jc w:val="both"/>
      <w:outlineLvl w:val="3"/>
    </w:pPr>
    <w:rPr>
      <w:rFonts w:ascii="Arial" w:hAnsi="Arial"/>
      <w:sz w:val="18"/>
    </w:rPr>
  </w:style>
  <w:style w:type="character" w:customStyle="1" w:styleId="Fiction0">
    <w:name w:val="Fiction"/>
    <w:link w:val="Fiction"/>
    <w:rPr>
      <w:rFonts w:ascii="Arial" w:hAnsi="Arial"/>
      <w:sz w:val="18"/>
    </w:rPr>
  </w:style>
  <w:style w:type="paragraph" w:styleId="af6">
    <w:name w:val="Title"/>
    <w:basedOn w:val="a"/>
    <w:link w:val="af7"/>
    <w:uiPriority w:val="10"/>
    <w:qFormat/>
    <w:pPr>
      <w:spacing w:before="240"/>
      <w:jc w:val="center"/>
    </w:pPr>
    <w:rPr>
      <w:sz w:val="28"/>
    </w:rPr>
  </w:style>
  <w:style w:type="character" w:customStyle="1" w:styleId="af7">
    <w:name w:val="Название Знак"/>
    <w:basedOn w:val="1"/>
    <w:link w:val="af6"/>
    <w:rPr>
      <w:sz w:val="28"/>
    </w:rPr>
  </w:style>
  <w:style w:type="character" w:customStyle="1" w:styleId="40">
    <w:name w:val="Заголовок 4 Знак"/>
    <w:basedOn w:val="1"/>
    <w:link w:val="4"/>
    <w:rPr>
      <w:b/>
      <w:sz w:val="36"/>
    </w:rPr>
  </w:style>
  <w:style w:type="character" w:customStyle="1" w:styleId="20">
    <w:name w:val="Заголовок 2 Знак"/>
    <w:basedOn w:val="1"/>
    <w:link w:val="2"/>
    <w:rPr>
      <w:b/>
      <w:i/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af8">
    <w:name w:val="Block Text"/>
    <w:basedOn w:val="a"/>
    <w:link w:val="af9"/>
    <w:pPr>
      <w:ind w:left="-108" w:right="-108"/>
      <w:jc w:val="center"/>
    </w:pPr>
    <w:rPr>
      <w:sz w:val="28"/>
    </w:rPr>
  </w:style>
  <w:style w:type="character" w:customStyle="1" w:styleId="af9">
    <w:name w:val="Цитата Знак"/>
    <w:basedOn w:val="1"/>
    <w:link w:val="af8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2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Iacaaiea">
    <w:name w:val="Iacaaiea"/>
    <w:basedOn w:val="Iauiue"/>
    <w:link w:val="Iacaaiea0"/>
    <w:pPr>
      <w:jc w:val="center"/>
    </w:pPr>
    <w:rPr>
      <w:b/>
      <w:sz w:val="28"/>
    </w:rPr>
  </w:style>
  <w:style w:type="character" w:customStyle="1" w:styleId="Iacaaiea0">
    <w:name w:val="Iacaaiea"/>
    <w:basedOn w:val="Iauiue0"/>
    <w:link w:val="Iacaaiea"/>
    <w:rPr>
      <w:b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2">
    <w:name w:val="Знак сноски1"/>
    <w:basedOn w:val="13"/>
    <w:link w:val="14"/>
    <w:rPr>
      <w:vertAlign w:val="superscript"/>
    </w:rPr>
  </w:style>
  <w:style w:type="character" w:customStyle="1" w:styleId="14">
    <w:name w:val="Знак сноски1"/>
    <w:basedOn w:val="15"/>
    <w:link w:val="12"/>
    <w:rPr>
      <w:vertAlign w:val="superscript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</w:style>
  <w:style w:type="paragraph" w:customStyle="1" w:styleId="18">
    <w:name w:val="Основной шрифт абзаца1"/>
    <w:link w:val="a9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styleId="ab">
    <w:name w:val="Document Map"/>
    <w:basedOn w:val="a"/>
    <w:link w:val="ac"/>
    <w:rPr>
      <w:rFonts w:ascii="Tahoma" w:hAnsi="Tahoma"/>
      <w:sz w:val="16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16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character" w:customStyle="1" w:styleId="11">
    <w:name w:val="Заголовок 1 Знак"/>
    <w:basedOn w:val="1"/>
    <w:link w:val="10"/>
    <w:rPr>
      <w:b/>
      <w:i/>
      <w:sz w:val="28"/>
    </w:rPr>
  </w:style>
  <w:style w:type="paragraph" w:customStyle="1" w:styleId="ad">
    <w:name w:val="Текст приложения"/>
    <w:basedOn w:val="a"/>
    <w:link w:val="ae"/>
    <w:pPr>
      <w:jc w:val="both"/>
    </w:pPr>
    <w:rPr>
      <w:rFonts w:ascii="Arial" w:hAnsi="Arial"/>
      <w:sz w:val="16"/>
    </w:rPr>
  </w:style>
  <w:style w:type="character" w:customStyle="1" w:styleId="ae">
    <w:name w:val="Текст приложения"/>
    <w:basedOn w:val="1"/>
    <w:link w:val="ad"/>
    <w:rPr>
      <w:rFonts w:ascii="Arial" w:hAnsi="Arial"/>
      <w:sz w:val="16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0">
    <w:name w:val="Body Text Indent"/>
    <w:basedOn w:val="a"/>
    <w:link w:val="af1"/>
    <w:pPr>
      <w:spacing w:before="120"/>
      <w:ind w:firstLine="709"/>
      <w:jc w:val="both"/>
    </w:pPr>
    <w:rPr>
      <w:spacing w:val="20"/>
      <w:sz w:val="28"/>
    </w:rPr>
  </w:style>
  <w:style w:type="character" w:customStyle="1" w:styleId="af1">
    <w:name w:val="Основной текст с отступом Знак"/>
    <w:basedOn w:val="1"/>
    <w:link w:val="af0"/>
    <w:rPr>
      <w:spacing w:val="2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3">
    <w:name w:val="Номер страницы1"/>
    <w:basedOn w:val="13"/>
    <w:link w:val="1f4"/>
  </w:style>
  <w:style w:type="character" w:customStyle="1" w:styleId="1f4">
    <w:name w:val="Номер страницы1"/>
    <w:basedOn w:val="15"/>
    <w:link w:val="1f3"/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styleId="33">
    <w:name w:val="Body Text 3"/>
    <w:basedOn w:val="a"/>
    <w:link w:val="34"/>
    <w:pPr>
      <w:widowControl w:val="0"/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4">
    <w:name w:val="Subtitle"/>
    <w:basedOn w:val="a"/>
    <w:link w:val="af5"/>
    <w:uiPriority w:val="11"/>
    <w:qFormat/>
    <w:pPr>
      <w:spacing w:before="240"/>
      <w:jc w:val="center"/>
    </w:pPr>
    <w:rPr>
      <w:b/>
      <w:sz w:val="32"/>
    </w:rPr>
  </w:style>
  <w:style w:type="character" w:customStyle="1" w:styleId="af5">
    <w:name w:val="Подзаголовок Знак"/>
    <w:basedOn w:val="1"/>
    <w:link w:val="af4"/>
    <w:rPr>
      <w:b/>
      <w:sz w:val="32"/>
    </w:rPr>
  </w:style>
  <w:style w:type="paragraph" w:customStyle="1" w:styleId="Fiction">
    <w:name w:val="Fiction"/>
    <w:link w:val="Fiction0"/>
    <w:pPr>
      <w:jc w:val="both"/>
      <w:outlineLvl w:val="3"/>
    </w:pPr>
    <w:rPr>
      <w:rFonts w:ascii="Arial" w:hAnsi="Arial"/>
      <w:sz w:val="18"/>
    </w:rPr>
  </w:style>
  <w:style w:type="character" w:customStyle="1" w:styleId="Fiction0">
    <w:name w:val="Fiction"/>
    <w:link w:val="Fiction"/>
    <w:rPr>
      <w:rFonts w:ascii="Arial" w:hAnsi="Arial"/>
      <w:sz w:val="18"/>
    </w:rPr>
  </w:style>
  <w:style w:type="paragraph" w:styleId="af6">
    <w:name w:val="Title"/>
    <w:basedOn w:val="a"/>
    <w:link w:val="af7"/>
    <w:uiPriority w:val="10"/>
    <w:qFormat/>
    <w:pPr>
      <w:spacing w:before="240"/>
      <w:jc w:val="center"/>
    </w:pPr>
    <w:rPr>
      <w:sz w:val="28"/>
    </w:rPr>
  </w:style>
  <w:style w:type="character" w:customStyle="1" w:styleId="af7">
    <w:name w:val="Название Знак"/>
    <w:basedOn w:val="1"/>
    <w:link w:val="af6"/>
    <w:rPr>
      <w:sz w:val="28"/>
    </w:rPr>
  </w:style>
  <w:style w:type="character" w:customStyle="1" w:styleId="40">
    <w:name w:val="Заголовок 4 Знак"/>
    <w:basedOn w:val="1"/>
    <w:link w:val="4"/>
    <w:rPr>
      <w:b/>
      <w:sz w:val="36"/>
    </w:rPr>
  </w:style>
  <w:style w:type="character" w:customStyle="1" w:styleId="20">
    <w:name w:val="Заголовок 2 Знак"/>
    <w:basedOn w:val="1"/>
    <w:link w:val="2"/>
    <w:rPr>
      <w:b/>
      <w:i/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af8">
    <w:name w:val="Block Text"/>
    <w:basedOn w:val="a"/>
    <w:link w:val="af9"/>
    <w:pPr>
      <w:ind w:left="-108" w:right="-108"/>
      <w:jc w:val="center"/>
    </w:pPr>
    <w:rPr>
      <w:sz w:val="28"/>
    </w:rPr>
  </w:style>
  <w:style w:type="character" w:customStyle="1" w:styleId="af9">
    <w:name w:val="Цитата Знак"/>
    <w:basedOn w:val="1"/>
    <w:link w:val="af8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1783</Words>
  <Characters>10166</Characters>
  <Application>Microsoft Office Word</Application>
  <DocSecurity>0</DocSecurity>
  <Lines>84</Lines>
  <Paragraphs>23</Paragraphs>
  <ScaleCrop>false</ScaleCrop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Техник-оператор</cp:lastModifiedBy>
  <cp:revision>2</cp:revision>
  <dcterms:created xsi:type="dcterms:W3CDTF">2025-01-24T09:53:00Z</dcterms:created>
  <dcterms:modified xsi:type="dcterms:W3CDTF">2025-01-24T09:53:00Z</dcterms:modified>
</cp:coreProperties>
</file>