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before="360"/>
        <w:ind/>
        <w:jc w:val="center"/>
        <w:rPr>
          <w:b w:val="1"/>
          <w:sz w:val="32"/>
        </w:rPr>
      </w:pPr>
      <w:r>
        <w:drawing>
          <wp:inline>
            <wp:extent cx="600075" cy="6953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00075" cy="6953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rPr>
          <w:sz w:val="32"/>
        </w:rPr>
      </w:pPr>
      <w:r>
        <w:rPr>
          <w:sz w:val="32"/>
        </w:rPr>
        <w:t>КЕМЕРОВСКАЯ ОБЛАСТЬ</w:t>
      </w:r>
    </w:p>
    <w:p w14:paraId="05000000">
      <w:pPr>
        <w:pStyle w:val="Style_2"/>
        <w:rPr>
          <w:sz w:val="32"/>
        </w:rPr>
      </w:pPr>
      <w:r>
        <w:rPr>
          <w:sz w:val="32"/>
        </w:rPr>
        <w:t xml:space="preserve">АДМИНИСТРАЦИЯ </w:t>
      </w:r>
    </w:p>
    <w:p w14:paraId="06000000">
      <w:pPr>
        <w:pStyle w:val="Style_2"/>
        <w:rPr>
          <w:sz w:val="36"/>
        </w:rPr>
      </w:pPr>
      <w:r>
        <w:rPr>
          <w:sz w:val="32"/>
        </w:rPr>
        <w:t xml:space="preserve">ПРОМЫШЛЕННОВСКОГО МУНИЦИПАЛЬНОГО </w:t>
      </w:r>
      <w:r>
        <w:rPr>
          <w:sz w:val="32"/>
        </w:rPr>
        <w:t>ОКРУГА</w:t>
      </w:r>
    </w:p>
    <w:p w14:paraId="07000000">
      <w:pPr>
        <w:pStyle w:val="Style_3"/>
        <w:spacing w:before="240"/>
        <w:ind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14:paraId="08000000">
      <w:pPr>
        <w:spacing w:before="360"/>
        <w:ind/>
        <w:jc w:val="center"/>
        <w:rPr>
          <w:sz w:val="28"/>
        </w:rPr>
      </w:pPr>
      <w:r>
        <w:t>от</w:t>
      </w:r>
      <w:r>
        <w:rPr>
          <w:sz w:val="28"/>
        </w:rPr>
        <w:t xml:space="preserve"> «</w:t>
      </w:r>
      <w:r>
        <w:rPr>
          <w:sz w:val="28"/>
          <w:u w:val="single"/>
        </w:rPr>
        <w:t>06</w:t>
      </w:r>
      <w:r>
        <w:rPr>
          <w:sz w:val="28"/>
        </w:rPr>
        <w:t>»</w:t>
      </w:r>
      <w:r>
        <w:rPr>
          <w:sz w:val="28"/>
          <w:u w:val="single"/>
        </w:rPr>
        <w:t>февраля</w:t>
      </w:r>
      <w:r>
        <w:rPr>
          <w:sz w:val="28"/>
          <w:u w:val="single"/>
        </w:rPr>
        <w:t xml:space="preserve"> 2025</w:t>
      </w:r>
      <w:r>
        <w:rPr>
          <w:sz w:val="18"/>
        </w:rPr>
        <w:t>г.</w:t>
      </w:r>
      <w:r>
        <w:rPr>
          <w:sz w:val="18"/>
        </w:rPr>
        <w:t xml:space="preserve"> </w:t>
      </w:r>
      <w:r>
        <w:t>№</w:t>
      </w:r>
      <w:r>
        <w:rPr>
          <w:sz w:val="28"/>
          <w:u w:val="single"/>
        </w:rPr>
        <w:t>123-П</w:t>
      </w:r>
    </w:p>
    <w:p w14:paraId="09000000">
      <w:pPr>
        <w:spacing w:before="100"/>
        <w:ind/>
        <w:jc w:val="center"/>
        <w:rPr>
          <w:sz w:val="28"/>
        </w:rPr>
      </w:pPr>
      <w:r>
        <w:t>пгт. Промышленная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bookmarkStart w:id="1" w:name="_Hlk167192159"/>
      <w:r>
        <w:rPr>
          <w:b w:val="1"/>
          <w:sz w:val="28"/>
        </w:rPr>
        <w:t xml:space="preserve">О внесении изменений в постановление администрации Промышленновского муниципального округа от </w:t>
      </w:r>
      <w:bookmarkStart w:id="2" w:name="_Hlk69736266"/>
      <w:r>
        <w:rPr>
          <w:b w:val="1"/>
          <w:sz w:val="28"/>
        </w:rPr>
        <w:t>2</w:t>
      </w:r>
      <w:r>
        <w:rPr>
          <w:b w:val="1"/>
          <w:sz w:val="28"/>
        </w:rPr>
        <w:t>5</w:t>
      </w:r>
      <w:r>
        <w:rPr>
          <w:b w:val="1"/>
          <w:sz w:val="28"/>
        </w:rPr>
        <w:t>.0</w:t>
      </w:r>
      <w:r>
        <w:rPr>
          <w:b w:val="1"/>
          <w:sz w:val="28"/>
        </w:rPr>
        <w:t>2</w:t>
      </w:r>
      <w:r>
        <w:rPr>
          <w:b w:val="1"/>
          <w:sz w:val="28"/>
        </w:rPr>
        <w:t>.202</w:t>
      </w:r>
      <w:r>
        <w:rPr>
          <w:b w:val="1"/>
          <w:sz w:val="28"/>
        </w:rPr>
        <w:t>0</w:t>
      </w:r>
      <w:r>
        <w:rPr>
          <w:b w:val="1"/>
          <w:sz w:val="28"/>
        </w:rPr>
        <w:t xml:space="preserve"> № </w:t>
      </w:r>
      <w:r>
        <w:rPr>
          <w:b w:val="1"/>
          <w:sz w:val="28"/>
        </w:rPr>
        <w:t>408</w:t>
      </w:r>
      <w:r>
        <w:rPr>
          <w:b w:val="1"/>
          <w:sz w:val="28"/>
        </w:rPr>
        <w:t xml:space="preserve">-П 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bookmarkStart w:id="3" w:name="_Hlk69305113"/>
      <w:r>
        <w:rPr>
          <w:b w:val="1"/>
          <w:color w:val="000000"/>
          <w:sz w:val="28"/>
        </w:rPr>
        <w:t xml:space="preserve">О создании совета по вопросам подготовки спортивного резерва и развития массового спорта в </w:t>
      </w:r>
      <w:bookmarkStart w:id="4" w:name="_Hlk27150358"/>
      <w:r>
        <w:rPr>
          <w:b w:val="1"/>
          <w:color w:val="000000"/>
          <w:sz w:val="28"/>
        </w:rPr>
        <w:t xml:space="preserve">Промышленновском муниципальном </w:t>
      </w:r>
      <w:bookmarkEnd w:id="4"/>
      <w:r>
        <w:rPr>
          <w:b w:val="1"/>
          <w:color w:val="000000"/>
          <w:sz w:val="28"/>
        </w:rPr>
        <w:t>округе</w:t>
      </w:r>
      <w:r>
        <w:rPr>
          <w:b w:val="1"/>
          <w:color w:val="000000"/>
          <w:sz w:val="28"/>
        </w:rPr>
        <w:t xml:space="preserve"> и утверждении Плана реализации мероприятий Концепции подготовки спортивного резерва в Кузбассе до 2025 года в Промышленновском муниципальном </w:t>
      </w:r>
      <w:r>
        <w:rPr>
          <w:b w:val="1"/>
          <w:color w:val="000000"/>
          <w:sz w:val="28"/>
        </w:rPr>
        <w:t>округе</w:t>
      </w:r>
      <w:r>
        <w:rPr>
          <w:b w:val="1"/>
          <w:sz w:val="28"/>
        </w:rPr>
        <w:t>»</w:t>
      </w:r>
      <w:bookmarkEnd w:id="3"/>
      <w:r>
        <w:rPr>
          <w:b w:val="1"/>
          <w:sz w:val="28"/>
        </w:rPr>
        <w:t xml:space="preserve"> </w:t>
      </w:r>
      <w:r>
        <w:rPr>
          <w:b w:val="1"/>
          <w:sz w:val="28"/>
        </w:rPr>
        <w:t>(в редакции постановлени</w:t>
      </w:r>
      <w:r>
        <w:rPr>
          <w:b w:val="1"/>
          <w:sz w:val="28"/>
        </w:rPr>
        <w:t>й</w:t>
      </w:r>
      <w:r>
        <w:rPr>
          <w:b w:val="1"/>
          <w:sz w:val="28"/>
        </w:rPr>
        <w:t xml:space="preserve"> от 28.04.2021 № 777-П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от </w:t>
      </w:r>
      <w:r>
        <w:rPr>
          <w:b w:val="1"/>
          <w:sz w:val="28"/>
        </w:rPr>
        <w:t>08.02.2022 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199-</w:t>
      </w:r>
      <w:r>
        <w:rPr>
          <w:b w:val="1"/>
          <w:sz w:val="28"/>
        </w:rPr>
        <w:t>П</w:t>
      </w:r>
      <w:r>
        <w:rPr>
          <w:b w:val="1"/>
          <w:sz w:val="28"/>
        </w:rPr>
        <w:t xml:space="preserve">,   </w:t>
      </w:r>
      <w:r>
        <w:rPr>
          <w:b w:val="1"/>
          <w:sz w:val="28"/>
        </w:rPr>
        <w:t xml:space="preserve">                   от 20.10.2023 № 1212-П, от 27.05.2024 № 579-П</w:t>
      </w:r>
      <w:r>
        <w:rPr>
          <w:b w:val="1"/>
          <w:sz w:val="28"/>
        </w:rPr>
        <w:t>)</w:t>
      </w:r>
      <w:bookmarkEnd w:id="1"/>
      <w:bookmarkEnd w:id="2"/>
    </w:p>
    <w:p w14:paraId="0D000000">
      <w:pPr>
        <w:ind/>
        <w:jc w:val="center"/>
        <w:rPr>
          <w:sz w:val="28"/>
        </w:rPr>
      </w:pPr>
    </w:p>
    <w:p w14:paraId="0E000000">
      <w:pPr>
        <w:ind w:firstLine="567" w:left="0"/>
        <w:jc w:val="both"/>
        <w:rPr>
          <w:sz w:val="28"/>
        </w:rPr>
      </w:pPr>
      <w:r>
        <w:rPr>
          <w:sz w:val="28"/>
        </w:rPr>
        <w:t>В связи с</w:t>
      </w:r>
      <w:r>
        <w:rPr>
          <w:sz w:val="28"/>
        </w:rPr>
        <w:t xml:space="preserve"> кадровыми изменениями:</w:t>
      </w: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>1. Внести</w:t>
      </w:r>
      <w:r>
        <w:rPr>
          <w:sz w:val="28"/>
        </w:rPr>
        <w:t xml:space="preserve"> в постановление администрации Промышленновского муниципального округа от </w:t>
      </w:r>
      <w:r>
        <w:rPr>
          <w:sz w:val="28"/>
        </w:rPr>
        <w:t>25.02.2020 № 408-П «О создании совета по вопросам подготовки спортивного резерва и развития массового спорта в Промышленновском муниципальном округе и утверждении Плана реализации мероприятий Концепции подготовки спортивного резерва в Кузбассе до 2025 года в Промышленновском муниципальном округе»</w:t>
      </w:r>
      <w:r>
        <w:rPr>
          <w:sz w:val="28"/>
        </w:rPr>
        <w:t xml:space="preserve"> </w:t>
      </w:r>
      <w:r>
        <w:rPr>
          <w:sz w:val="28"/>
        </w:rPr>
        <w:t>(в редакции постановлени</w:t>
      </w:r>
      <w:r>
        <w:rPr>
          <w:sz w:val="28"/>
        </w:rPr>
        <w:t>й</w:t>
      </w:r>
      <w:r>
        <w:rPr>
          <w:sz w:val="28"/>
        </w:rPr>
        <w:t xml:space="preserve"> от 28.04.2021 № 777-П</w:t>
      </w:r>
      <w:r>
        <w:rPr>
          <w:sz w:val="28"/>
        </w:rPr>
        <w:t xml:space="preserve">, </w:t>
      </w:r>
      <w:r>
        <w:rPr>
          <w:sz w:val="28"/>
        </w:rPr>
        <w:t xml:space="preserve">от </w:t>
      </w:r>
      <w:r>
        <w:rPr>
          <w:sz w:val="28"/>
        </w:rPr>
        <w:t>08.02.2022 №</w:t>
      </w:r>
      <w:r>
        <w:rPr>
          <w:sz w:val="28"/>
        </w:rPr>
        <w:t xml:space="preserve"> </w:t>
      </w:r>
      <w:r>
        <w:rPr>
          <w:sz w:val="28"/>
        </w:rPr>
        <w:t>199-П</w:t>
      </w:r>
      <w:r>
        <w:rPr>
          <w:sz w:val="28"/>
        </w:rPr>
        <w:t>, от 2</w:t>
      </w:r>
      <w:r>
        <w:rPr>
          <w:sz w:val="28"/>
        </w:rPr>
        <w:t>0</w:t>
      </w:r>
      <w:r>
        <w:rPr>
          <w:sz w:val="28"/>
        </w:rPr>
        <w:t>.10.2023 № 1212-П, от 27.05.2024 № 579-П</w:t>
      </w:r>
      <w:r>
        <w:rPr>
          <w:sz w:val="28"/>
        </w:rPr>
        <w:t>)</w:t>
      </w:r>
      <w:r>
        <w:rPr>
          <w:sz w:val="28"/>
        </w:rPr>
        <w:t xml:space="preserve"> следующие </w:t>
      </w:r>
      <w:r>
        <w:rPr>
          <w:sz w:val="28"/>
        </w:rPr>
        <w:t>изменения</w:t>
      </w:r>
      <w:r>
        <w:rPr>
          <w:sz w:val="28"/>
        </w:rPr>
        <w:t>:</w:t>
      </w: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>1.1. Утвердить с</w:t>
      </w:r>
      <w:r>
        <w:rPr>
          <w:sz w:val="28"/>
        </w:rPr>
        <w:t>остав совета по вопросам подготовки спортивного резерва и развития массового спорта в Промышленновском муниципальном округе</w:t>
      </w:r>
      <w:r>
        <w:rPr>
          <w:sz w:val="28"/>
        </w:rPr>
        <w:t xml:space="preserve"> согласно приложению к настоящему постановлению</w:t>
      </w:r>
      <w:r>
        <w:rPr>
          <w:sz w:val="28"/>
        </w:rPr>
        <w:t>.</w:t>
      </w:r>
    </w:p>
    <w:p w14:paraId="11000000">
      <w:pPr>
        <w:ind w:firstLine="567" w:left="0"/>
        <w:jc w:val="both"/>
        <w:rPr>
          <w:sz w:val="28"/>
        </w:rPr>
      </w:pP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Разместить настоящее постановление на официальном сайте администрации Промышленновского муниципального округ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в сети Интернет</w:t>
      </w:r>
      <w:r>
        <w:rPr>
          <w:color w:val="000000"/>
          <w:sz w:val="28"/>
        </w:rPr>
        <w:t>.</w:t>
      </w: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Контроль за исполнением настоящего постановления возложить на и.о. заместителя главы Промышленновского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                     А.В. Пряжникову.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 Настоящее постановление вступает в силу со дня подписания.</w:t>
      </w:r>
    </w:p>
    <w:p w14:paraId="14000000">
      <w:pPr>
        <w:ind w:firstLine="567" w:left="0"/>
        <w:jc w:val="both"/>
        <w:rPr>
          <w:sz w:val="18"/>
        </w:rPr>
      </w:pPr>
    </w:p>
    <w:tbl>
      <w:tblPr>
        <w:tblStyle w:val="Style_4"/>
        <w:tblLayout w:type="fixed"/>
      </w:tblPr>
      <w:tblGrid>
        <w:gridCol w:w="5976"/>
        <w:gridCol w:w="3495"/>
      </w:tblGrid>
      <w:tr>
        <w:trPr>
          <w:trHeight w:hRule="atLeast" w:val="404"/>
        </w:trPr>
        <w:tc>
          <w:tcPr>
            <w:tcW w:type="dxa" w:w="5976"/>
            <w:shd w:fill="auto" w:val="clear"/>
          </w:tcPr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</w:p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3495"/>
            <w:shd w:fill="auto" w:val="clear"/>
          </w:tcPr>
          <w:p w14:paraId="17000000">
            <w:pPr>
              <w:ind/>
              <w:jc w:val="right"/>
              <w:rPr>
                <w:sz w:val="28"/>
              </w:rPr>
            </w:pPr>
          </w:p>
          <w:p w14:paraId="18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r>
              <w:rPr>
                <w:sz w:val="28"/>
              </w:rPr>
              <w:t>Федарюк</w:t>
            </w:r>
          </w:p>
        </w:tc>
      </w:tr>
    </w:tbl>
    <w:p w14:paraId="19000000">
      <w:pPr>
        <w:rPr>
          <w:sz w:val="4"/>
        </w:rPr>
      </w:pPr>
    </w:p>
    <w:p w14:paraId="1A000000">
      <w:r>
        <w:t xml:space="preserve">Исп. </w:t>
      </w:r>
      <w:r>
        <w:t>А.В. Пряжникова</w:t>
      </w:r>
    </w:p>
    <w:p w14:paraId="1B000000">
      <w:r>
        <w:t>8 (38442) 7-40-90</w:t>
      </w:r>
    </w:p>
    <w:p w14:paraId="1C000000"/>
    <w:p w14:paraId="1D000000">
      <w:pPr>
        <w:ind w:firstLine="4536" w:left="0"/>
        <w:contextualSpacing w:val="1"/>
        <w:jc w:val="center"/>
        <w:rPr>
          <w:color w:val="000000"/>
          <w:sz w:val="28"/>
        </w:rPr>
      </w:pPr>
    </w:p>
    <w:p w14:paraId="1E000000">
      <w:pPr>
        <w:ind w:firstLine="4536" w:left="0"/>
        <w:contextualSpacing w:val="1"/>
        <w:jc w:val="center"/>
        <w:rPr>
          <w:color w:val="000000"/>
          <w:sz w:val="28"/>
        </w:rPr>
      </w:pPr>
    </w:p>
    <w:p w14:paraId="1F000000">
      <w:pPr>
        <w:ind w:firstLine="4536" w:left="0"/>
        <w:contextualSpacing w:val="1"/>
        <w:jc w:val="center"/>
        <w:rPr>
          <w:color w:val="000000"/>
          <w:sz w:val="28"/>
        </w:rPr>
      </w:pPr>
      <w:r>
        <w:rPr>
          <w:color w:val="000000"/>
          <w:sz w:val="28"/>
        </w:rPr>
        <w:t>УТВЕРЖДЕН</w:t>
      </w:r>
    </w:p>
    <w:p w14:paraId="20000000">
      <w:pPr>
        <w:ind w:firstLine="4536" w:left="0"/>
        <w:contextualSpacing w:val="1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постановлением</w:t>
      </w:r>
    </w:p>
    <w:p w14:paraId="21000000">
      <w:pPr>
        <w:ind w:firstLine="4536" w:left="0"/>
        <w:contextualSpacing w:val="1"/>
        <w:jc w:val="center"/>
        <w:rPr>
          <w:color w:val="000000"/>
          <w:sz w:val="28"/>
        </w:rPr>
      </w:pPr>
      <w:r>
        <w:rPr>
          <w:color w:val="000000"/>
          <w:sz w:val="28"/>
        </w:rPr>
        <w:t>администрации Промышленновского</w:t>
      </w:r>
    </w:p>
    <w:p w14:paraId="22000000">
      <w:pPr>
        <w:ind w:firstLine="4536" w:left="0"/>
        <w:contextualSpacing w:val="1"/>
        <w:jc w:val="center"/>
        <w:rPr>
          <w:color w:val="000000"/>
          <w:sz w:val="28"/>
        </w:rPr>
      </w:pPr>
      <w:r>
        <w:rPr>
          <w:color w:val="000000"/>
          <w:sz w:val="28"/>
        </w:rPr>
        <w:t>муниципального округа</w:t>
      </w:r>
    </w:p>
    <w:p w14:paraId="23000000">
      <w:pPr>
        <w:ind w:firstLine="4536" w:left="0"/>
        <w:contextualSpacing w:val="1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>
        <w:rPr>
          <w:color w:val="000000"/>
          <w:sz w:val="28"/>
          <w:u w:val="single"/>
        </w:rPr>
        <w:t>06 февраля 2025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  <w:u w:val="single"/>
        </w:rPr>
        <w:t>123-П</w:t>
      </w:r>
    </w:p>
    <w:p w14:paraId="24000000">
      <w:pPr>
        <w:ind/>
        <w:jc w:val="center"/>
        <w:rPr>
          <w:b w:val="1"/>
          <w:sz w:val="28"/>
        </w:rPr>
      </w:pP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СОСТАВ </w:t>
      </w:r>
    </w:p>
    <w:p w14:paraId="2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по вопросам подготовки спортивного резерва </w:t>
      </w:r>
    </w:p>
    <w:p w14:paraId="2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 развития массового спорта </w:t>
      </w:r>
    </w:p>
    <w:p w14:paraId="2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 Промышленновском муниципальном </w:t>
      </w:r>
      <w:r>
        <w:rPr>
          <w:b w:val="1"/>
          <w:sz w:val="28"/>
        </w:rPr>
        <w:t>округе</w:t>
      </w:r>
    </w:p>
    <w:p w14:paraId="29000000">
      <w:pPr>
        <w:rPr>
          <w:b w:val="1"/>
          <w:sz w:val="28"/>
        </w:rPr>
      </w:pPr>
    </w:p>
    <w:tbl>
      <w:tblPr>
        <w:tblStyle w:val="Style_4"/>
        <w:tblInd w:type="dxa" w:w="-147"/>
        <w:tblLayout w:type="fixed"/>
      </w:tblPr>
      <w:tblGrid>
        <w:gridCol w:w="4678"/>
        <w:gridCol w:w="4761"/>
      </w:tblGrid>
      <w:tr>
        <w:tc>
          <w:tcPr>
            <w:tcW w:type="dxa" w:w="4678"/>
            <w:shd w:fill="auto" w:val="clear"/>
          </w:tcPr>
          <w:p w14:paraId="2A000000">
            <w:pPr>
              <w:rPr>
                <w:sz w:val="28"/>
              </w:rPr>
            </w:pPr>
            <w:r>
              <w:rPr>
                <w:sz w:val="28"/>
              </w:rPr>
              <w:t>Пряжникова</w:t>
            </w:r>
          </w:p>
          <w:p w14:paraId="2B000000">
            <w:pPr>
              <w:rPr>
                <w:sz w:val="28"/>
              </w:rPr>
            </w:pPr>
            <w:r>
              <w:rPr>
                <w:sz w:val="28"/>
              </w:rPr>
              <w:t>Анжела Владимировна</w:t>
            </w:r>
          </w:p>
        </w:tc>
        <w:tc>
          <w:tcPr>
            <w:tcW w:type="dxa" w:w="4761"/>
            <w:shd w:fill="auto" w:val="clear"/>
          </w:tcPr>
          <w:p w14:paraId="2C000000">
            <w:pPr>
              <w:ind/>
              <w:contextualSpacing w:val="1"/>
              <w:jc w:val="both"/>
            </w:pPr>
            <w:r>
              <w:rPr>
                <w:sz w:val="28"/>
              </w:rPr>
              <w:t>и.о. заместителя главы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Промышленновского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– начальника Управления культуры, молодежной политики</w:t>
            </w:r>
            <w:r>
              <w:rPr>
                <w:sz w:val="28"/>
              </w:rPr>
              <w:t>, спорта и туризма</w:t>
            </w:r>
            <w:r>
              <w:rPr>
                <w:sz w:val="28"/>
              </w:rPr>
              <w:t xml:space="preserve"> администрации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Промышленновского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>, председател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14:paraId="2D000000">
            <w:pPr>
              <w:ind/>
              <w:jc w:val="both"/>
            </w:pPr>
          </w:p>
        </w:tc>
      </w:tr>
      <w:tr>
        <w:tc>
          <w:tcPr>
            <w:tcW w:type="dxa" w:w="4678"/>
            <w:shd w:fill="auto" w:val="clear"/>
          </w:tcPr>
          <w:p w14:paraId="2E000000">
            <w:pPr>
              <w:rPr>
                <w:sz w:val="28"/>
              </w:rPr>
            </w:pPr>
            <w:r>
              <w:rPr>
                <w:sz w:val="28"/>
              </w:rPr>
              <w:t>Королёва</w:t>
            </w:r>
          </w:p>
          <w:p w14:paraId="2F000000">
            <w:pPr>
              <w:rPr>
                <w:sz w:val="28"/>
              </w:rPr>
            </w:pPr>
            <w:r>
              <w:rPr>
                <w:sz w:val="28"/>
              </w:rPr>
              <w:t>Инна Евгеньевна</w:t>
            </w:r>
          </w:p>
          <w:p w14:paraId="30000000">
            <w:pPr>
              <w:rPr>
                <w:sz w:val="28"/>
              </w:rPr>
            </w:pPr>
          </w:p>
          <w:p w14:paraId="31000000">
            <w:pPr>
              <w:rPr>
                <w:sz w:val="28"/>
              </w:rPr>
            </w:pPr>
          </w:p>
          <w:p w14:paraId="32000000">
            <w:pPr>
              <w:rPr>
                <w:sz w:val="28"/>
              </w:rPr>
            </w:pPr>
          </w:p>
          <w:p w14:paraId="33000000">
            <w:pPr>
              <w:rPr>
                <w:sz w:val="28"/>
              </w:rPr>
            </w:pPr>
          </w:p>
          <w:p w14:paraId="34000000">
            <w:pPr>
              <w:rPr>
                <w:sz w:val="28"/>
              </w:rPr>
            </w:pPr>
          </w:p>
          <w:p w14:paraId="35000000">
            <w:pPr>
              <w:rPr>
                <w:sz w:val="28"/>
              </w:rPr>
            </w:pPr>
            <w:r>
              <w:rPr>
                <w:sz w:val="28"/>
              </w:rPr>
              <w:t>Члены совета:</w:t>
            </w:r>
          </w:p>
          <w:p w14:paraId="36000000"/>
        </w:tc>
        <w:tc>
          <w:tcPr>
            <w:tcW w:type="dxa" w:w="4761"/>
            <w:shd w:fill="auto" w:val="clear"/>
          </w:tcPr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начальника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Управления культуры, молодежной политики</w:t>
            </w:r>
            <w:r>
              <w:rPr>
                <w:sz w:val="28"/>
              </w:rPr>
              <w:t>, спорта и туризма</w:t>
            </w:r>
            <w:r>
              <w:rPr>
                <w:sz w:val="28"/>
              </w:rPr>
              <w:t xml:space="preserve"> администрации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Промышленновского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>, секретарь совета</w:t>
            </w:r>
          </w:p>
          <w:p w14:paraId="38000000">
            <w:pPr>
              <w:tabs>
                <w:tab w:leader="none" w:pos="490" w:val="left"/>
              </w:tabs>
              <w:ind/>
              <w:jc w:val="both"/>
              <w:rPr>
                <w:sz w:val="28"/>
              </w:rPr>
            </w:pPr>
          </w:p>
          <w:p w14:paraId="39000000">
            <w:pPr>
              <w:ind/>
              <w:jc w:val="both"/>
              <w:rPr>
                <w:sz w:val="28"/>
              </w:rPr>
            </w:pPr>
          </w:p>
          <w:p w14:paraId="3A000000">
            <w:pPr>
              <w:ind/>
              <w:jc w:val="both"/>
            </w:pPr>
          </w:p>
        </w:tc>
      </w:tr>
      <w:tr>
        <w:tc>
          <w:tcPr>
            <w:tcW w:type="dxa" w:w="4678"/>
            <w:shd w:fill="auto" w:val="clear"/>
          </w:tcPr>
          <w:p w14:paraId="3B000000">
            <w:pPr>
              <w:rPr>
                <w:sz w:val="28"/>
              </w:rPr>
            </w:pPr>
            <w:r>
              <w:rPr>
                <w:sz w:val="28"/>
              </w:rPr>
              <w:t xml:space="preserve">Мясоедова </w:t>
            </w:r>
          </w:p>
          <w:p w14:paraId="3C000000">
            <w:pPr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</w:rPr>
              <w:t>атьяна Васильевна</w:t>
            </w:r>
          </w:p>
        </w:tc>
        <w:tc>
          <w:tcPr>
            <w:tcW w:type="dxa" w:w="4761"/>
            <w:shd w:fill="auto" w:val="clear"/>
          </w:tcPr>
          <w:p w14:paraId="3D000000">
            <w:pPr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и.о.</w:t>
            </w:r>
            <w:r>
              <w:rPr>
                <w:sz w:val="28"/>
              </w:rPr>
              <w:t xml:space="preserve"> первого </w:t>
            </w:r>
            <w:r>
              <w:rPr>
                <w:sz w:val="28"/>
              </w:rPr>
              <w:t xml:space="preserve">заместителя </w:t>
            </w:r>
            <w:r>
              <w:rPr>
                <w:sz w:val="28"/>
              </w:rPr>
              <w:t>главы</w:t>
            </w:r>
            <w:r>
              <w:rPr>
                <w:sz w:val="28"/>
              </w:rPr>
              <w:t xml:space="preserve"> Промышленновского муниципального округа</w:t>
            </w:r>
            <w:r>
              <w:rPr>
                <w:sz w:val="28"/>
              </w:rPr>
              <w:t xml:space="preserve"> </w:t>
            </w:r>
          </w:p>
          <w:p w14:paraId="3E000000">
            <w:pPr>
              <w:ind/>
              <w:contextualSpacing w:val="1"/>
              <w:jc w:val="both"/>
              <w:rPr>
                <w:sz w:val="28"/>
              </w:rPr>
            </w:pPr>
          </w:p>
        </w:tc>
      </w:tr>
      <w:tr>
        <w:tc>
          <w:tcPr>
            <w:tcW w:type="dxa" w:w="4678"/>
            <w:shd w:fill="auto" w:val="clear"/>
          </w:tcPr>
          <w:p w14:paraId="3F000000">
            <w:pPr>
              <w:rPr>
                <w:sz w:val="28"/>
              </w:rPr>
            </w:pPr>
            <w:r>
              <w:rPr>
                <w:sz w:val="28"/>
              </w:rPr>
              <w:t xml:space="preserve">Зарубин </w:t>
            </w:r>
          </w:p>
          <w:p w14:paraId="40000000">
            <w:pPr>
              <w:rPr>
                <w:sz w:val="28"/>
              </w:rPr>
            </w:pPr>
            <w:r>
              <w:rPr>
                <w:sz w:val="28"/>
              </w:rPr>
              <w:t>Артем Анатольевич</w:t>
            </w:r>
          </w:p>
        </w:tc>
        <w:tc>
          <w:tcPr>
            <w:tcW w:type="dxa" w:w="4761"/>
            <w:shd w:fill="auto" w:val="clear"/>
          </w:tcPr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Промышленновского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ачальник Управления по жизнеобеспечению и строительству администрации Промышленновского муниципального </w:t>
            </w:r>
            <w:r>
              <w:rPr>
                <w:sz w:val="28"/>
              </w:rPr>
              <w:t>округа</w:t>
            </w:r>
          </w:p>
          <w:p w14:paraId="42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678"/>
            <w:shd w:fill="auto" w:val="clear"/>
          </w:tcPr>
          <w:p w14:paraId="43000000">
            <w:pPr>
              <w:rPr>
                <w:sz w:val="28"/>
              </w:rPr>
            </w:pPr>
            <w:r>
              <w:rPr>
                <w:sz w:val="28"/>
              </w:rPr>
              <w:t>Селиверстова</w:t>
            </w:r>
          </w:p>
          <w:p w14:paraId="44000000">
            <w:pPr>
              <w:rPr>
                <w:highlight w:val="yellow"/>
              </w:rPr>
            </w:pPr>
            <w:r>
              <w:rPr>
                <w:sz w:val="28"/>
              </w:rPr>
              <w:t>Анна Андреевна</w:t>
            </w:r>
          </w:p>
        </w:tc>
        <w:tc>
          <w:tcPr>
            <w:tcW w:type="dxa" w:w="4761"/>
            <w:shd w:fill="auto" w:val="clear"/>
          </w:tcPr>
          <w:p w14:paraId="45000000">
            <w:pPr>
              <w:ind/>
              <w:contextualSpacing w:val="1"/>
              <w:jc w:val="both"/>
            </w:pPr>
            <w:r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 главы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Промышленновского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>округа</w:t>
            </w:r>
          </w:p>
          <w:p w14:paraId="46000000">
            <w:pPr>
              <w:ind/>
              <w:contextualSpacing w:val="1"/>
              <w:jc w:val="both"/>
            </w:pPr>
          </w:p>
          <w:p w14:paraId="47000000">
            <w:pPr>
              <w:ind/>
              <w:contextualSpacing w:val="1"/>
              <w:jc w:val="both"/>
            </w:pPr>
          </w:p>
          <w:p w14:paraId="48000000">
            <w:pPr>
              <w:ind/>
              <w:contextualSpacing w:val="1"/>
              <w:jc w:val="both"/>
            </w:pPr>
          </w:p>
        </w:tc>
      </w:tr>
      <w:tr>
        <w:tc>
          <w:tcPr>
            <w:tcW w:type="dxa" w:w="4678"/>
            <w:shd w:fill="auto" w:val="clear"/>
          </w:tcPr>
          <w:p w14:paraId="49000000">
            <w:pPr>
              <w:rPr>
                <w:sz w:val="28"/>
              </w:rPr>
            </w:pPr>
          </w:p>
          <w:p w14:paraId="4A000000">
            <w:pPr>
              <w:rPr>
                <w:sz w:val="28"/>
              </w:rPr>
            </w:pPr>
          </w:p>
          <w:p w14:paraId="4B000000">
            <w:pPr>
              <w:rPr>
                <w:sz w:val="22"/>
              </w:rPr>
            </w:pPr>
          </w:p>
          <w:p w14:paraId="4C000000">
            <w:pPr>
              <w:rPr>
                <w:sz w:val="28"/>
              </w:rPr>
            </w:pPr>
            <w:r>
              <w:rPr>
                <w:sz w:val="28"/>
              </w:rPr>
              <w:t xml:space="preserve">Коровина </w:t>
            </w:r>
          </w:p>
          <w:p w14:paraId="4D000000">
            <w:pPr>
              <w:rPr>
                <w:sz w:val="28"/>
              </w:rPr>
            </w:pPr>
            <w:r>
              <w:rPr>
                <w:sz w:val="28"/>
              </w:rPr>
              <w:t>Оксана Викторовна</w:t>
            </w:r>
          </w:p>
          <w:p w14:paraId="4E000000">
            <w:pPr>
              <w:rPr>
                <w:sz w:val="28"/>
              </w:rPr>
            </w:pPr>
          </w:p>
          <w:p w14:paraId="4F000000">
            <w:pPr>
              <w:rPr>
                <w:sz w:val="28"/>
              </w:rPr>
            </w:pPr>
          </w:p>
        </w:tc>
        <w:tc>
          <w:tcPr>
            <w:tcW w:type="dxa" w:w="4761"/>
            <w:shd w:fill="auto" w:val="clear"/>
          </w:tcPr>
          <w:p w14:paraId="50000000">
            <w:pPr>
              <w:tabs>
                <w:tab w:leader="none" w:pos="1110" w:val="left"/>
              </w:tabs>
              <w:ind/>
              <w:jc w:val="both"/>
              <w:rPr>
                <w:sz w:val="28"/>
              </w:rPr>
            </w:pPr>
          </w:p>
          <w:p w14:paraId="51000000">
            <w:pPr>
              <w:tabs>
                <w:tab w:leader="none" w:pos="1110" w:val="left"/>
              </w:tabs>
              <w:ind/>
              <w:jc w:val="both"/>
              <w:rPr>
                <w:sz w:val="28"/>
              </w:rPr>
            </w:pPr>
          </w:p>
          <w:p w14:paraId="52000000">
            <w:pPr>
              <w:tabs>
                <w:tab w:leader="none" w:pos="1110" w:val="left"/>
              </w:tabs>
              <w:ind/>
              <w:jc w:val="both"/>
              <w:rPr>
                <w:sz w:val="22"/>
              </w:rPr>
            </w:pPr>
          </w:p>
          <w:p w14:paraId="53000000">
            <w:pPr>
              <w:tabs>
                <w:tab w:leader="none" w:pos="1110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правления социальной защиты населения администрации Промышленновского муниципального </w:t>
            </w:r>
            <w:r>
              <w:rPr>
                <w:sz w:val="28"/>
              </w:rPr>
              <w:t>округа</w:t>
            </w:r>
          </w:p>
          <w:p w14:paraId="54000000">
            <w:pPr>
              <w:ind/>
              <w:contextualSpacing w:val="1"/>
              <w:jc w:val="both"/>
              <w:rPr>
                <w:sz w:val="28"/>
              </w:rPr>
            </w:pPr>
          </w:p>
        </w:tc>
      </w:tr>
      <w:tr>
        <w:tc>
          <w:tcPr>
            <w:tcW w:type="dxa" w:w="4678"/>
            <w:shd w:fill="auto" w:val="clear"/>
          </w:tcPr>
          <w:p w14:paraId="55000000">
            <w:pPr>
              <w:rPr>
                <w:sz w:val="28"/>
              </w:rPr>
            </w:pPr>
            <w:r>
              <w:rPr>
                <w:sz w:val="28"/>
              </w:rPr>
              <w:t>Скорюпина</w:t>
            </w:r>
            <w:r>
              <w:rPr>
                <w:sz w:val="28"/>
              </w:rPr>
              <w:t xml:space="preserve"> </w:t>
            </w:r>
          </w:p>
          <w:p w14:paraId="56000000">
            <w:r>
              <w:rPr>
                <w:sz w:val="28"/>
              </w:rPr>
              <w:t>Ирина Ивановна</w:t>
            </w:r>
          </w:p>
        </w:tc>
        <w:tc>
          <w:tcPr>
            <w:tcW w:type="dxa" w:w="4761"/>
            <w:shd w:fill="auto" w:val="clear"/>
          </w:tcPr>
          <w:p w14:paraId="57000000">
            <w:pPr>
              <w:tabs>
                <w:tab w:leader="none" w:pos="1110" w:val="left"/>
              </w:tabs>
              <w:ind/>
              <w:jc w:val="both"/>
            </w:pPr>
            <w:r>
              <w:rPr>
                <w:sz w:val="28"/>
              </w:rPr>
              <w:t xml:space="preserve">и.о. </w:t>
            </w:r>
            <w:r>
              <w:rPr>
                <w:sz w:val="28"/>
              </w:rPr>
              <w:t>начальник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Управления образования администрации Промышленновского муниципального </w:t>
            </w:r>
            <w:r>
              <w:rPr>
                <w:sz w:val="28"/>
              </w:rPr>
              <w:t>округа</w:t>
            </w:r>
          </w:p>
          <w:p w14:paraId="58000000">
            <w:pPr>
              <w:tabs>
                <w:tab w:leader="none" w:pos="1110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678"/>
            <w:shd w:fill="auto" w:val="clear"/>
          </w:tcPr>
          <w:p w14:paraId="59000000">
            <w:pPr>
              <w:rPr>
                <w:sz w:val="28"/>
              </w:rPr>
            </w:pPr>
            <w:r>
              <w:rPr>
                <w:sz w:val="28"/>
              </w:rPr>
              <w:t>Лыкова</w:t>
            </w:r>
          </w:p>
          <w:p w14:paraId="5A000000">
            <w:pPr>
              <w:rPr>
                <w:sz w:val="28"/>
              </w:rPr>
            </w:pPr>
            <w:r>
              <w:rPr>
                <w:sz w:val="28"/>
              </w:rPr>
              <w:t>Анастасия Александровна</w:t>
            </w:r>
          </w:p>
        </w:tc>
        <w:tc>
          <w:tcPr>
            <w:tcW w:type="dxa" w:w="4761"/>
            <w:shd w:fill="auto" w:val="clear"/>
          </w:tcPr>
          <w:p w14:paraId="5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муниципального бюджетного учреждения </w:t>
            </w:r>
            <w:r>
              <w:rPr>
                <w:sz w:val="28"/>
              </w:rPr>
              <w:t xml:space="preserve">дополнительного образования </w:t>
            </w:r>
            <w:r>
              <w:rPr>
                <w:sz w:val="28"/>
              </w:rPr>
              <w:t xml:space="preserve">«Промышленновская спортивная школа» </w:t>
            </w:r>
          </w:p>
          <w:p w14:paraId="5C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678"/>
            <w:shd w:fill="auto" w:val="clear"/>
          </w:tcPr>
          <w:p w14:paraId="5D000000">
            <w:pPr>
              <w:rPr>
                <w:sz w:val="28"/>
              </w:rPr>
            </w:pPr>
            <w:r>
              <w:rPr>
                <w:sz w:val="28"/>
              </w:rPr>
              <w:t>Давыдов</w:t>
            </w:r>
          </w:p>
          <w:p w14:paraId="5E000000">
            <w:pPr>
              <w:rPr>
                <w:sz w:val="28"/>
              </w:rPr>
            </w:pPr>
            <w:r>
              <w:rPr>
                <w:sz w:val="28"/>
              </w:rPr>
              <w:t>Денис Альбертович</w:t>
            </w:r>
          </w:p>
          <w:p w14:paraId="5F000000">
            <w:pPr>
              <w:tabs>
                <w:tab w:leader="none" w:pos="2745" w:val="left"/>
              </w:tabs>
              <w:ind/>
              <w:rPr>
                <w:sz w:val="28"/>
              </w:rPr>
            </w:pPr>
          </w:p>
        </w:tc>
        <w:tc>
          <w:tcPr>
            <w:tcW w:type="dxa" w:w="4761"/>
            <w:shd w:fill="auto" w:val="clear"/>
          </w:tcPr>
          <w:p w14:paraId="60000000">
            <w:pPr>
              <w:tabs>
                <w:tab w:leader="none" w:pos="1110" w:val="left"/>
              </w:tabs>
              <w:ind/>
              <w:jc w:val="both"/>
            </w:pPr>
            <w:r>
              <w:rPr>
                <w:sz w:val="28"/>
              </w:rPr>
              <w:t>главн</w:t>
            </w:r>
            <w:r>
              <w:rPr>
                <w:sz w:val="28"/>
              </w:rPr>
              <w:t>ый</w:t>
            </w:r>
            <w:r>
              <w:rPr>
                <w:sz w:val="28"/>
              </w:rPr>
              <w:t xml:space="preserve"> врач</w:t>
            </w:r>
            <w:r>
              <w:rPr>
                <w:sz w:val="28"/>
              </w:rPr>
              <w:t xml:space="preserve"> ГБУЗ «Промышленновская районная больница» (по согласованию)</w:t>
            </w:r>
          </w:p>
          <w:p w14:paraId="61000000">
            <w:pPr>
              <w:tabs>
                <w:tab w:leader="none" w:pos="1110" w:val="left"/>
              </w:tabs>
              <w:ind/>
              <w:jc w:val="both"/>
            </w:pPr>
          </w:p>
        </w:tc>
      </w:tr>
    </w:tbl>
    <w:p w14:paraId="62000000">
      <w:pPr>
        <w:ind/>
        <w:jc w:val="both"/>
        <w:rPr>
          <w:sz w:val="28"/>
        </w:rPr>
      </w:pPr>
    </w:p>
    <w:p w14:paraId="63000000">
      <w:pPr>
        <w:ind/>
        <w:jc w:val="both"/>
        <w:rPr>
          <w:sz w:val="28"/>
        </w:rPr>
      </w:pPr>
    </w:p>
    <w:p w14:paraId="64000000">
      <w:pPr>
        <w:ind/>
        <w:jc w:val="both"/>
        <w:rPr>
          <w:sz w:val="28"/>
        </w:rPr>
      </w:pPr>
    </w:p>
    <w:tbl>
      <w:tblPr>
        <w:tblStyle w:val="Style_4"/>
        <w:tblInd w:type="dxa" w:w="-459"/>
        <w:tblLayout w:type="fixed"/>
      </w:tblPr>
      <w:tblGrid>
        <w:gridCol w:w="6704"/>
        <w:gridCol w:w="3110"/>
      </w:tblGrid>
      <w:tr>
        <w:trPr>
          <w:trHeight w:hRule="atLeast" w:val="1148"/>
        </w:trPr>
        <w:tc>
          <w:tcPr>
            <w:tcW w:type="dxa" w:w="6704"/>
          </w:tcPr>
          <w:p w14:paraId="65000000">
            <w:pPr>
              <w:ind/>
              <w:contextualSpacing w:val="1"/>
              <w:jc w:val="center"/>
            </w:pPr>
            <w:r>
              <w:rPr>
                <w:sz w:val="28"/>
              </w:rPr>
              <w:t xml:space="preserve">      И.о. з</w:t>
            </w:r>
            <w:r>
              <w:rPr>
                <w:sz w:val="28"/>
              </w:rPr>
              <w:t xml:space="preserve">аместителя главы </w:t>
            </w:r>
          </w:p>
          <w:p w14:paraId="66000000">
            <w:pPr>
              <w:ind w:firstLine="283" w:left="0"/>
              <w:contextualSpacing w:val="1"/>
              <w:jc w:val="center"/>
            </w:pPr>
            <w:r>
              <w:rPr>
                <w:sz w:val="28"/>
              </w:rPr>
              <w:t xml:space="preserve">  Промышленновского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-     начальника УКМПСТ Промышленновского </w:t>
            </w:r>
            <w:r>
              <w:rPr>
                <w:sz w:val="28"/>
              </w:rPr>
              <w:t>округа</w:t>
            </w:r>
          </w:p>
        </w:tc>
        <w:tc>
          <w:tcPr>
            <w:tcW w:type="dxa" w:w="3110"/>
          </w:tcPr>
          <w:p w14:paraId="67000000"/>
          <w:p w14:paraId="68000000"/>
          <w:p w14:paraId="69000000"/>
          <w:p w14:paraId="6A000000">
            <w:pPr>
              <w:ind w:right="-105"/>
              <w:jc w:val="righ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А.В. Пряжникова</w:t>
            </w:r>
          </w:p>
        </w:tc>
      </w:tr>
    </w:tbl>
    <w:p w14:paraId="6B000000">
      <w:pPr>
        <w:ind w:firstLine="0" w:left="-142"/>
        <w:jc w:val="both"/>
        <w:rPr>
          <w:sz w:val="28"/>
        </w:rPr>
      </w:pPr>
    </w:p>
    <w:p w14:paraId="6C000000">
      <w:pPr>
        <w:ind/>
        <w:jc w:val="both"/>
        <w:rPr>
          <w:sz w:val="28"/>
        </w:rPr>
      </w:pPr>
    </w:p>
    <w:p w14:paraId="6D000000">
      <w:pPr>
        <w:ind w:firstLine="0" w:left="-142"/>
        <w:jc w:val="both"/>
        <w:rPr>
          <w:sz w:val="28"/>
        </w:rPr>
      </w:pPr>
    </w:p>
    <w:p w14:paraId="6E000000">
      <w:pPr>
        <w:ind/>
        <w:jc w:val="both"/>
        <w:rPr>
          <w:sz w:val="28"/>
        </w:rPr>
      </w:pPr>
    </w:p>
    <w:p w14:paraId="6F000000">
      <w:pPr>
        <w:ind/>
        <w:jc w:val="both"/>
        <w:rPr>
          <w:sz w:val="28"/>
        </w:rPr>
      </w:pPr>
    </w:p>
    <w:p w14:paraId="70000000">
      <w:pPr>
        <w:ind/>
        <w:jc w:val="both"/>
        <w:rPr>
          <w:sz w:val="28"/>
        </w:rPr>
      </w:pPr>
    </w:p>
    <w:p w14:paraId="71000000">
      <w:pPr>
        <w:ind/>
        <w:jc w:val="both"/>
        <w:rPr>
          <w:sz w:val="28"/>
        </w:rPr>
      </w:pPr>
    </w:p>
    <w:p w14:paraId="72000000">
      <w:pPr>
        <w:ind/>
        <w:jc w:val="both"/>
        <w:rPr>
          <w:sz w:val="28"/>
        </w:rPr>
      </w:pPr>
    </w:p>
    <w:p w14:paraId="73000000">
      <w:pPr>
        <w:ind/>
        <w:jc w:val="both"/>
        <w:rPr>
          <w:sz w:val="28"/>
        </w:rPr>
      </w:pPr>
    </w:p>
    <w:p w14:paraId="74000000">
      <w:pPr>
        <w:ind/>
        <w:jc w:val="both"/>
        <w:rPr>
          <w:sz w:val="28"/>
        </w:rPr>
      </w:pPr>
    </w:p>
    <w:p w14:paraId="75000000">
      <w:pPr>
        <w:ind/>
        <w:jc w:val="both"/>
        <w:rPr>
          <w:sz w:val="28"/>
        </w:rPr>
      </w:pPr>
    </w:p>
    <w:p w14:paraId="76000000">
      <w:pPr>
        <w:ind/>
        <w:jc w:val="both"/>
        <w:rPr>
          <w:sz w:val="28"/>
        </w:rPr>
      </w:pPr>
    </w:p>
    <w:p w14:paraId="77000000">
      <w:pPr>
        <w:ind/>
        <w:jc w:val="both"/>
        <w:rPr>
          <w:sz w:val="28"/>
        </w:rPr>
      </w:pPr>
    </w:p>
    <w:p w14:paraId="78000000">
      <w:pPr>
        <w:ind/>
        <w:jc w:val="both"/>
        <w:rPr>
          <w:sz w:val="28"/>
        </w:rPr>
      </w:pPr>
    </w:p>
    <w:p w14:paraId="79000000">
      <w:pPr>
        <w:ind/>
        <w:jc w:val="both"/>
        <w:rPr>
          <w:sz w:val="28"/>
        </w:rPr>
      </w:pPr>
    </w:p>
    <w:p w14:paraId="7A000000">
      <w:pPr>
        <w:ind/>
        <w:jc w:val="both"/>
        <w:rPr>
          <w:sz w:val="28"/>
        </w:rPr>
      </w:pPr>
    </w:p>
    <w:p w14:paraId="7B000000">
      <w:pPr>
        <w:ind/>
        <w:jc w:val="both"/>
        <w:rPr>
          <w:sz w:val="28"/>
        </w:rPr>
      </w:pPr>
    </w:p>
    <w:p w14:paraId="7C000000">
      <w:pPr>
        <w:ind/>
        <w:jc w:val="both"/>
        <w:rPr>
          <w:sz w:val="28"/>
        </w:rPr>
      </w:pPr>
    </w:p>
    <w:p w14:paraId="7D000000"/>
    <w:p w14:paraId="7E000000"/>
    <w:sectPr>
      <w:footerReference r:id="rId1" w:type="default"/>
      <w:pgSz w:h="16838" w:orient="portrait" w:w="11906"/>
      <w:pgMar w:bottom="284" w:footer="726" w:gutter="0" w:header="0" w:left="1701" w:right="850" w:top="142"/>
      <w:pgNumType w:start="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color w:val="00000A"/>
    </w:rPr>
  </w:style>
  <w:style w:default="1" w:styleId="Style_5_ch" w:type="character">
    <w:name w:val="Normal"/>
    <w:link w:val="Style_5"/>
    <w:rPr>
      <w:rFonts w:ascii="Times New Roman" w:hAnsi="Times New Roman"/>
      <w:color w:val="00000A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ListLabel 1"/>
    <w:link w:val="Style_7_ch"/>
  </w:style>
  <w:style w:styleId="Style_7_ch" w:type="character">
    <w:name w:val="ListLabel 1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Название1"/>
    <w:basedOn w:val="Style_5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Название1"/>
    <w:basedOn w:val="Style_5_ch"/>
    <w:link w:val="Style_11"/>
    <w:rPr>
      <w:i w:val="1"/>
      <w:sz w:val="24"/>
    </w:rPr>
  </w:style>
  <w:style w:styleId="Style_12" w:type="paragraph">
    <w:name w:val="ConsPlusNormal"/>
    <w:link w:val="Style_12_ch"/>
    <w:pPr>
      <w:widowControl w:val="0"/>
      <w:ind/>
    </w:pPr>
    <w:rPr>
      <w:rFonts w:ascii="Calibri" w:hAnsi="Calibri"/>
      <w:sz w:val="22"/>
    </w:rPr>
  </w:style>
  <w:style w:styleId="Style_12_ch" w:type="character">
    <w:name w:val="ConsPlusNormal"/>
    <w:link w:val="Style_12"/>
    <w:rPr>
      <w:rFonts w:ascii="Calibri" w:hAnsi="Calibri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Содержимое таблицы"/>
    <w:basedOn w:val="Style_5"/>
    <w:link w:val="Style_14_ch"/>
  </w:style>
  <w:style w:styleId="Style_14_ch" w:type="character">
    <w:name w:val="Содержимое таблицы"/>
    <w:basedOn w:val="Style_5_ch"/>
    <w:link w:val="Style_14"/>
  </w:style>
  <w:style w:styleId="Style_15" w:type="paragraph">
    <w:name w:val="apple-converted-space"/>
    <w:basedOn w:val="Style_16"/>
    <w:link w:val="Style_15_ch"/>
  </w:style>
  <w:style w:styleId="Style_15_ch" w:type="character">
    <w:name w:val="apple-converted-space"/>
    <w:basedOn w:val="Style_16_ch"/>
    <w:link w:val="Style_15"/>
  </w:style>
  <w:style w:styleId="Style_17" w:type="paragraph">
    <w:name w:val="Интернет-ссылка"/>
    <w:link w:val="Style_17_ch"/>
    <w:rPr>
      <w:color w:val="000080"/>
      <w:u w:val="single"/>
    </w:rPr>
  </w:style>
  <w:style w:styleId="Style_17_ch" w:type="character">
    <w:name w:val="Интернет-ссылка"/>
    <w:link w:val="Style_17"/>
    <w:rPr>
      <w:color w:val="000080"/>
      <w:u w:val="single"/>
    </w:rPr>
  </w:style>
  <w:style w:styleId="Style_18" w:type="paragraph">
    <w:name w:val="Заголовок таблицы"/>
    <w:basedOn w:val="Style_14"/>
    <w:link w:val="Style_18_ch"/>
    <w:pPr>
      <w:ind/>
      <w:jc w:val="center"/>
    </w:pPr>
    <w:rPr>
      <w:b w:val="1"/>
    </w:rPr>
  </w:style>
  <w:style w:styleId="Style_18_ch" w:type="character">
    <w:name w:val="Заголовок таблицы"/>
    <w:basedOn w:val="Style_14_ch"/>
    <w:link w:val="Style_18"/>
    <w:rPr>
      <w:b w:val="1"/>
    </w:rPr>
  </w:style>
  <w:style w:styleId="Style_1" w:type="paragraph">
    <w:name w:val="footer"/>
    <w:basedOn w:val="Style_5"/>
    <w:link w:val="Style_1_ch"/>
  </w:style>
  <w:style w:styleId="Style_1_ch" w:type="character">
    <w:name w:val="footer"/>
    <w:basedOn w:val="Style_5_ch"/>
    <w:link w:val="Style_1"/>
  </w:style>
  <w:style w:styleId="Style_19" w:type="paragraph">
    <w:name w:val="index heading"/>
    <w:basedOn w:val="Style_5"/>
    <w:link w:val="Style_19_ch"/>
  </w:style>
  <w:style w:styleId="Style_19_ch" w:type="character">
    <w:name w:val="index heading"/>
    <w:basedOn w:val="Style_5_ch"/>
    <w:link w:val="Style_19"/>
  </w:style>
  <w:style w:styleId="Style_20" w:type="paragraph">
    <w:name w:val="toc 3"/>
    <w:next w:val="Style_5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1" w:type="paragraph">
    <w:name w:val="Iau?iue"/>
    <w:link w:val="Style_21_ch"/>
    <w:rPr>
      <w:rFonts w:ascii="Times New Roman" w:hAnsi="Times New Roman"/>
      <w:color w:val="00000A"/>
    </w:rPr>
  </w:style>
  <w:style w:styleId="Style_21_ch" w:type="character">
    <w:name w:val="Iau?iue"/>
    <w:link w:val="Style_21"/>
    <w:rPr>
      <w:rFonts w:ascii="Times New Roman" w:hAnsi="Times New Roman"/>
      <w:color w:val="00000A"/>
    </w:rPr>
  </w:style>
  <w:style w:styleId="Style_2" w:type="paragraph">
    <w:name w:val="heading 5"/>
    <w:basedOn w:val="Style_5"/>
    <w:link w:val="Style_2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2_ch" w:type="character">
    <w:name w:val="heading 5"/>
    <w:basedOn w:val="Style_5_ch"/>
    <w:link w:val="Style_2"/>
    <w:rPr>
      <w:b w:val="1"/>
      <w:sz w:val="28"/>
    </w:rPr>
  </w:style>
  <w:style w:styleId="Style_22" w:type="paragraph">
    <w:name w:val="heading 1"/>
    <w:basedOn w:val="Style_5"/>
    <w:link w:val="Style_22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2_ch" w:type="character">
    <w:name w:val="heading 1"/>
    <w:basedOn w:val="Style_5_ch"/>
    <w:link w:val="Style_22"/>
    <w:rPr>
      <w:rFonts w:asciiTheme="majorAscii" w:hAnsiTheme="majorHAnsi"/>
      <w:b w:val="1"/>
      <w:color w:themeColor="accent1" w:themeShade="BF" w:val="376092"/>
      <w:sz w:val="28"/>
    </w:rPr>
  </w:style>
  <w:style w:styleId="Style_23" w:type="paragraph">
    <w:name w:val="Hyperlink"/>
    <w:basedOn w:val="Style_16"/>
    <w:link w:val="Style_23_ch"/>
    <w:rPr>
      <w:color w:val="0000FF"/>
      <w:u w:val="single"/>
    </w:rPr>
  </w:style>
  <w:style w:styleId="Style_23_ch" w:type="character">
    <w:name w:val="Hyperlink"/>
    <w:basedOn w:val="Style_16_ch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caption"/>
    <w:basedOn w:val="Style_5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caption"/>
    <w:basedOn w:val="Style_5_ch"/>
    <w:link w:val="Style_25"/>
    <w:rPr>
      <w:i w:val="1"/>
      <w:sz w:val="24"/>
    </w:rPr>
  </w:style>
  <w:style w:styleId="Style_26" w:type="paragraph">
    <w:name w:val="List"/>
    <w:basedOn w:val="Style_27"/>
    <w:link w:val="Style_26_ch"/>
  </w:style>
  <w:style w:styleId="Style_26_ch" w:type="character">
    <w:name w:val="List"/>
    <w:basedOn w:val="Style_27_ch"/>
    <w:link w:val="Style_26"/>
  </w:style>
  <w:style w:styleId="Style_28" w:type="paragraph">
    <w:name w:val="toc 1"/>
    <w:next w:val="Style_5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5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Balloon Text"/>
    <w:basedOn w:val="Style_5"/>
    <w:link w:val="Style_31_ch"/>
    <w:rPr>
      <w:rFonts w:ascii="Tahoma" w:hAnsi="Tahoma"/>
      <w:sz w:val="16"/>
    </w:rPr>
  </w:style>
  <w:style w:styleId="Style_31_ch" w:type="character">
    <w:name w:val="Balloon Text"/>
    <w:basedOn w:val="Style_5_ch"/>
    <w:link w:val="Style_31"/>
    <w:rPr>
      <w:rFonts w:ascii="Tahoma" w:hAnsi="Tahoma"/>
      <w:sz w:val="16"/>
    </w:rPr>
  </w:style>
  <w:style w:styleId="Style_32" w:type="paragraph">
    <w:name w:val="Нижний колонтитул Знак"/>
    <w:link w:val="Style_32_ch"/>
    <w:rPr>
      <w:rFonts w:ascii="Times New Roman" w:hAnsi="Times New Roman"/>
      <w:color w:val="00000A"/>
      <w:sz w:val="20"/>
    </w:rPr>
  </w:style>
  <w:style w:styleId="Style_32_ch" w:type="character">
    <w:name w:val="Нижний колонтитул Знак"/>
    <w:link w:val="Style_32"/>
    <w:rPr>
      <w:rFonts w:ascii="Times New Roman" w:hAnsi="Times New Roman"/>
      <w:color w:val="00000A"/>
      <w:sz w:val="20"/>
    </w:rPr>
  </w:style>
  <w:style w:styleId="Style_33" w:type="paragraph">
    <w:name w:val="toc 8"/>
    <w:next w:val="Style_5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27" w:type="paragraph">
    <w:name w:val="Body Text"/>
    <w:basedOn w:val="Style_5"/>
    <w:link w:val="Style_27_ch"/>
    <w:pPr>
      <w:spacing w:after="140" w:line="288" w:lineRule="auto"/>
      <w:ind/>
    </w:pPr>
  </w:style>
  <w:style w:styleId="Style_27_ch" w:type="character">
    <w:name w:val="Body Text"/>
    <w:basedOn w:val="Style_5_ch"/>
    <w:link w:val="Style_27"/>
  </w:style>
  <w:style w:styleId="Style_34" w:type="paragraph">
    <w:name w:val="toc 5"/>
    <w:next w:val="Style_5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header"/>
    <w:basedOn w:val="Style_5"/>
    <w:link w:val="Style_35_ch"/>
    <w:pPr>
      <w:tabs>
        <w:tab w:leader="none" w:pos="4677" w:val="center"/>
        <w:tab w:leader="none" w:pos="9355" w:val="right"/>
      </w:tabs>
      <w:ind/>
    </w:pPr>
  </w:style>
  <w:style w:styleId="Style_35_ch" w:type="character">
    <w:name w:val="header"/>
    <w:basedOn w:val="Style_5_ch"/>
    <w:link w:val="Style_35"/>
  </w:style>
  <w:style w:styleId="Style_36" w:type="paragraph">
    <w:name w:val="Subtitle"/>
    <w:next w:val="Style_5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Заголовок1"/>
    <w:basedOn w:val="Style_5"/>
    <w:next w:val="Style_27"/>
    <w:link w:val="Style_3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7_ch" w:type="character">
    <w:name w:val="Заголовок1"/>
    <w:basedOn w:val="Style_5_ch"/>
    <w:link w:val="Style_37"/>
    <w:rPr>
      <w:rFonts w:ascii="Liberation Sans" w:hAnsi="Liberation Sans"/>
      <w:sz w:val="28"/>
    </w:rPr>
  </w:style>
  <w:style w:styleId="Style_38" w:type="paragraph">
    <w:name w:val="Title"/>
    <w:next w:val="Style_5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" w:type="paragraph">
    <w:name w:val="heading 4"/>
    <w:basedOn w:val="Style_5"/>
    <w:link w:val="Style_3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3_ch" w:type="character">
    <w:name w:val="heading 4"/>
    <w:basedOn w:val="Style_5_ch"/>
    <w:link w:val="Style_3"/>
    <w:rPr>
      <w:b w:val="1"/>
      <w:sz w:val="36"/>
    </w:rPr>
  </w:style>
  <w:style w:styleId="Style_39" w:type="paragraph">
    <w:name w:val="heading 2"/>
    <w:next w:val="Style_5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paragraph">
    <w:name w:val="List Paragraph"/>
    <w:basedOn w:val="Style_5"/>
    <w:link w:val="Style_40_ch"/>
    <w:pPr>
      <w:ind w:firstLine="0" w:left="720"/>
      <w:contextualSpacing w:val="1"/>
    </w:pPr>
  </w:style>
  <w:style w:styleId="Style_40_ch" w:type="character">
    <w:name w:val="List Paragraph"/>
    <w:basedOn w:val="Style_5_ch"/>
    <w:link w:val="Style_40"/>
  </w:style>
  <w:style w:styleId="Style_41" w:type="paragraph">
    <w:name w:val="Верхний колонтитул Знак"/>
    <w:basedOn w:val="Style_16"/>
    <w:link w:val="Style_41_ch"/>
    <w:rPr>
      <w:rFonts w:ascii="Times New Roman" w:hAnsi="Times New Roman"/>
      <w:color w:val="00000A"/>
      <w:sz w:val="20"/>
    </w:rPr>
  </w:style>
  <w:style w:styleId="Style_41_ch" w:type="character">
    <w:name w:val="Верхний колонтитул Знак"/>
    <w:basedOn w:val="Style_16_ch"/>
    <w:link w:val="Style_41"/>
    <w:rPr>
      <w:rFonts w:ascii="Times New Roman" w:hAnsi="Times New Roman"/>
      <w:color w:val="00000A"/>
      <w:sz w:val="20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2025-03-20T07:37:55Z</dcterms:modified>
</cp:coreProperties>
</file>