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35" w:rsidRDefault="00FA2807">
      <w:pPr>
        <w:pStyle w:val="a4"/>
      </w:pPr>
      <w:r>
        <w:t>Извещение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комплексных</w:t>
      </w:r>
      <w:r>
        <w:rPr>
          <w:spacing w:val="-2"/>
        </w:rPr>
        <w:t xml:space="preserve"> </w:t>
      </w:r>
      <w:r>
        <w:t>кадастровых</w:t>
      </w:r>
      <w:r>
        <w:rPr>
          <w:spacing w:val="-2"/>
        </w:rPr>
        <w:t xml:space="preserve"> работ</w:t>
      </w:r>
    </w:p>
    <w:p w:rsidR="00243F35" w:rsidRDefault="00243F35">
      <w:pPr>
        <w:pStyle w:val="a3"/>
        <w:spacing w:before="45"/>
        <w:ind w:left="0"/>
      </w:pPr>
    </w:p>
    <w:p w:rsidR="00243F35" w:rsidRDefault="00243F35">
      <w:pPr>
        <w:pStyle w:val="a5"/>
        <w:numPr>
          <w:ilvl w:val="0"/>
          <w:numId w:val="1"/>
        </w:numPr>
        <w:tabs>
          <w:tab w:val="left" w:pos="1660"/>
          <w:tab w:val="left" w:pos="5162"/>
          <w:tab w:val="left" w:pos="7395"/>
          <w:tab w:val="left" w:pos="8620"/>
        </w:tabs>
        <w:spacing w:line="283" w:lineRule="auto"/>
        <w:ind w:right="836" w:firstLine="567"/>
        <w:rPr>
          <w:sz w:val="24"/>
        </w:rPr>
      </w:pPr>
      <w:r>
        <w:rPr>
          <w:sz w:val="24"/>
        </w:rPr>
        <w:pict>
          <v:line id="_x0000_s1031" style="position:absolute;left:0;text-align:left;z-index:15728640;mso-position-horizontal-relative:page" from="165.9pt,16.1pt" to="185.7pt,16.1pt" strokeweight=".5pt">
            <w10:wrap anchorx="page"/>
          </v:line>
        </w:pict>
      </w:r>
      <w:r>
        <w:rPr>
          <w:sz w:val="24"/>
        </w:rPr>
        <w:pict>
          <v:line id="_x0000_s1030" style="position:absolute;left:0;text-align:left;z-index:15729152;mso-position-horizontal-relative:page" from="198.5pt,16.1pt" to="263.7pt,16.1pt" strokeweight=".5pt">
            <w10:wrap anchorx="page"/>
          </v:line>
        </w:pict>
      </w:r>
      <w:r>
        <w:rPr>
          <w:sz w:val="24"/>
        </w:rPr>
        <w:pict>
          <v:line id="_x0000_s1029" style="position:absolute;left:0;text-align:left;z-index:15729664;mso-position-horizontal-relative:page" from="269.3pt,16.1pt" to="299.1pt,16.1pt" strokeweight=".5pt">
            <w10:wrap anchorx="page"/>
          </v:line>
        </w:pict>
      </w:r>
      <w:r>
        <w:rPr>
          <w:sz w:val="24"/>
        </w:rPr>
        <w:pict>
          <v:line id="_x0000_s1028" style="position:absolute;left:0;text-align:left;z-index:15730176;mso-position-horizontal-relative:page" from="338.8pt,16.1pt" to="358.6pt,16.1pt" strokeweight=".5pt">
            <w10:wrap anchorx="page"/>
          </v:line>
        </w:pict>
      </w:r>
      <w:r>
        <w:rPr>
          <w:sz w:val="24"/>
        </w:rPr>
        <w:pict>
          <v:line id="_x0000_s1027" style="position:absolute;left:0;text-align:left;z-index:15730688;mso-position-horizontal-relative:page" from="371.4pt,16.1pt" to="436.6pt,16.1pt" strokeweight=".5pt">
            <w10:wrap anchorx="page"/>
          </v:line>
        </w:pict>
      </w:r>
      <w:r>
        <w:rPr>
          <w:sz w:val="24"/>
        </w:rPr>
        <w:pict>
          <v:line id="_x0000_s1026" style="position:absolute;left:0;text-align:left;z-index:15731200;mso-position-horizontal-relative:page" from="442.2pt,16.1pt" to="472pt,16.1pt" strokeweight=".5pt">
            <w10:wrap anchorx="page"/>
          </v:line>
        </w:pict>
      </w:r>
      <w:r w:rsidR="00FA2807">
        <w:rPr>
          <w:sz w:val="24"/>
        </w:rPr>
        <w:t>В период с</w:t>
      </w:r>
      <w:r w:rsidR="00FA2807">
        <w:rPr>
          <w:spacing w:val="40"/>
          <w:sz w:val="24"/>
        </w:rPr>
        <w:t xml:space="preserve"> </w:t>
      </w:r>
      <w:r w:rsidR="00FA2807">
        <w:rPr>
          <w:sz w:val="24"/>
        </w:rPr>
        <w:t>« 31</w:t>
      </w:r>
      <w:r w:rsidR="00FA2807">
        <w:rPr>
          <w:spacing w:val="80"/>
          <w:sz w:val="24"/>
        </w:rPr>
        <w:t xml:space="preserve"> </w:t>
      </w:r>
      <w:r w:rsidR="00FA2807">
        <w:rPr>
          <w:sz w:val="24"/>
        </w:rPr>
        <w:t>»</w:t>
      </w:r>
      <w:r w:rsidR="00FA2807">
        <w:rPr>
          <w:spacing w:val="40"/>
          <w:sz w:val="24"/>
        </w:rPr>
        <w:t xml:space="preserve"> </w:t>
      </w:r>
      <w:r w:rsidR="00FA2807">
        <w:rPr>
          <w:sz w:val="24"/>
        </w:rPr>
        <w:t>января</w:t>
      </w:r>
      <w:r w:rsidR="00FA2807">
        <w:rPr>
          <w:sz w:val="24"/>
        </w:rPr>
        <w:tab/>
        <w:t>2025</w:t>
      </w:r>
      <w:r w:rsidR="00FA2807">
        <w:rPr>
          <w:spacing w:val="80"/>
          <w:sz w:val="24"/>
        </w:rPr>
        <w:t xml:space="preserve"> </w:t>
      </w:r>
      <w:r w:rsidR="00FA2807">
        <w:rPr>
          <w:sz w:val="24"/>
        </w:rPr>
        <w:t>г. по «</w:t>
      </w:r>
      <w:r w:rsidR="00FA2807">
        <w:rPr>
          <w:spacing w:val="40"/>
          <w:sz w:val="24"/>
        </w:rPr>
        <w:t xml:space="preserve"> </w:t>
      </w:r>
      <w:r w:rsidR="00FA2807">
        <w:rPr>
          <w:sz w:val="24"/>
        </w:rPr>
        <w:t>31</w:t>
      </w:r>
      <w:r w:rsidR="00FA2807">
        <w:rPr>
          <w:spacing w:val="40"/>
          <w:sz w:val="24"/>
        </w:rPr>
        <w:t xml:space="preserve"> </w:t>
      </w:r>
      <w:r w:rsidR="00FA2807">
        <w:rPr>
          <w:sz w:val="24"/>
        </w:rPr>
        <w:t>»</w:t>
      </w:r>
      <w:r w:rsidR="00FA2807">
        <w:rPr>
          <w:sz w:val="24"/>
        </w:rPr>
        <w:tab/>
      </w:r>
      <w:r w:rsidR="00FA2807">
        <w:rPr>
          <w:spacing w:val="-2"/>
          <w:sz w:val="24"/>
        </w:rPr>
        <w:t>декабря</w:t>
      </w:r>
      <w:r w:rsidR="00FA2807">
        <w:rPr>
          <w:sz w:val="24"/>
        </w:rPr>
        <w:tab/>
        <w:t>2025</w:t>
      </w:r>
      <w:r w:rsidR="00FA2807">
        <w:rPr>
          <w:spacing w:val="40"/>
          <w:sz w:val="24"/>
        </w:rPr>
        <w:t xml:space="preserve"> </w:t>
      </w:r>
      <w:r w:rsidR="00FA2807">
        <w:rPr>
          <w:sz w:val="24"/>
        </w:rPr>
        <w:t>г.</w:t>
      </w:r>
      <w:r w:rsidR="00FA2807">
        <w:rPr>
          <w:spacing w:val="-8"/>
          <w:sz w:val="24"/>
        </w:rPr>
        <w:t xml:space="preserve"> </w:t>
      </w:r>
      <w:r w:rsidR="00FA2807">
        <w:rPr>
          <w:sz w:val="24"/>
        </w:rPr>
        <w:t>в</w:t>
      </w:r>
      <w:r w:rsidR="00FA2807">
        <w:rPr>
          <w:spacing w:val="-9"/>
          <w:sz w:val="24"/>
        </w:rPr>
        <w:t xml:space="preserve"> </w:t>
      </w:r>
      <w:r w:rsidR="00FA2807">
        <w:rPr>
          <w:sz w:val="24"/>
        </w:rPr>
        <w:t>отношении объектов недвижимости, расположенных на территории следующих кадастровых кварталов:</w:t>
      </w:r>
    </w:p>
    <w:p w:rsidR="00243F35" w:rsidRDefault="00243F35">
      <w:pPr>
        <w:pStyle w:val="a3"/>
        <w:spacing w:before="80"/>
        <w:ind w:left="0"/>
        <w:rPr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8468"/>
      </w:tblGrid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42:11:0101003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Васьково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42:11:0103007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Титово</w:t>
            </w:r>
            <w:proofErr w:type="spellEnd"/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42:11:0116002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42:11:0116003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42:11:0116004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42:11:0116005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42:11:0116006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5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42:11:0116007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4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42:11:0116008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5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42:11:0116009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4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42:11:0116010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5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42:11:0116012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4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42:11:0116013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5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42:11:0116014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</w:tbl>
    <w:p w:rsidR="00243F35" w:rsidRDefault="00243F35">
      <w:pPr>
        <w:pStyle w:val="TableParagraph"/>
        <w:jc w:val="left"/>
        <w:rPr>
          <w:sz w:val="20"/>
        </w:rPr>
        <w:sectPr w:rsidR="00243F35">
          <w:type w:val="continuous"/>
          <w:pgSz w:w="11910" w:h="16840"/>
          <w:pgMar w:top="820" w:right="0" w:bottom="507" w:left="283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8468"/>
      </w:tblGrid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42:11:0116018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42:11:0116019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42:11:0116020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42:11:0116021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42:11:0116024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42:11:0116025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42:11:0116026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42:11:0116027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42:11:0116028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42:11:0116029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42:11:0116031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42:11:0116032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42:11:0116033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42:11:0116034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42:11:0116035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42:11:0116036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42:11:0116037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42:11:0116038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42:11:0117003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42:11:0117004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42:11:0117005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42:11:0117006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42:11:0117007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42:11:0117008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42:11:0117009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42:11:0117010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42:11:0117011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42:11:0117012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42:11:0117013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42:11:0117014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42:11:0117015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42:11:0117016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42:11:0117017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42:11:0117018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42:11:0117019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42:11:0117020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42:11:0117021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42:11:0117022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42:11:0117024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42:11:0117025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42:11:0117027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42:11:0117028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42:11:0117029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42:11:0117030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42:11:0117031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42:11:0117032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3"/>
        </w:trPr>
        <w:tc>
          <w:tcPr>
            <w:tcW w:w="1670" w:type="dxa"/>
          </w:tcPr>
          <w:p w:rsidR="00243F35" w:rsidRDefault="00FA2807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42:11:0117033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  <w:tr w:rsidR="00243F35">
        <w:trPr>
          <w:trHeight w:val="266"/>
        </w:trPr>
        <w:tc>
          <w:tcPr>
            <w:tcW w:w="1670" w:type="dxa"/>
          </w:tcPr>
          <w:p w:rsidR="00243F35" w:rsidRDefault="00FA280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42:11:0117034</w:t>
            </w:r>
          </w:p>
        </w:tc>
        <w:tc>
          <w:tcPr>
            <w:tcW w:w="8468" w:type="dxa"/>
          </w:tcPr>
          <w:p w:rsidR="00243F35" w:rsidRDefault="00FA28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пгт.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Промышленная</w:t>
            </w:r>
          </w:p>
        </w:tc>
      </w:tr>
    </w:tbl>
    <w:p w:rsidR="00243F35" w:rsidRDefault="00243F35">
      <w:pPr>
        <w:pStyle w:val="a3"/>
        <w:spacing w:before="72"/>
        <w:ind w:left="0"/>
      </w:pPr>
    </w:p>
    <w:p w:rsidR="00243F35" w:rsidRDefault="00FA2807" w:rsidP="00FA2807">
      <w:pPr>
        <w:pStyle w:val="a3"/>
        <w:spacing w:line="276" w:lineRule="auto"/>
        <w:ind w:right="861"/>
        <w:jc w:val="both"/>
      </w:pPr>
      <w: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со стороны заказчика: Управление </w:t>
      </w:r>
      <w:proofErr w:type="spellStart"/>
      <w:r>
        <w:t>Росреестра</w:t>
      </w:r>
      <w:proofErr w:type="spellEnd"/>
      <w:r>
        <w:t xml:space="preserve"> по Кемеровской области-Кузбассу</w:t>
      </w:r>
      <w:r>
        <w:rPr>
          <w:spacing w:val="40"/>
        </w:rPr>
        <w:t xml:space="preserve"> </w:t>
      </w:r>
      <w:r>
        <w:t>почтовый</w:t>
      </w:r>
      <w:r>
        <w:rPr>
          <w:spacing w:val="-6"/>
        </w:rPr>
        <w:t xml:space="preserve"> </w:t>
      </w:r>
      <w:r>
        <w:t>адрес:</w:t>
      </w:r>
      <w:r>
        <w:rPr>
          <w:spacing w:val="-6"/>
        </w:rPr>
        <w:t xml:space="preserve"> </w:t>
      </w:r>
      <w:r>
        <w:t>650991,</w:t>
      </w:r>
      <w:r>
        <w:rPr>
          <w:spacing w:val="-5"/>
        </w:rPr>
        <w:t xml:space="preserve"> </w:t>
      </w:r>
      <w:r>
        <w:t>Кемеровская</w:t>
      </w:r>
      <w:r>
        <w:rPr>
          <w:spacing w:val="-6"/>
        </w:rPr>
        <w:t xml:space="preserve"> </w:t>
      </w:r>
      <w:r>
        <w:t>область-Кузбасс,</w:t>
      </w:r>
      <w:r>
        <w:rPr>
          <w:spacing w:val="-5"/>
        </w:rPr>
        <w:t xml:space="preserve"> </w:t>
      </w:r>
      <w:r>
        <w:t>г</w:t>
      </w:r>
      <w:proofErr w:type="gramStart"/>
      <w:r>
        <w:t>.К</w:t>
      </w:r>
      <w:proofErr w:type="gramEnd"/>
      <w:r>
        <w:t>емерово,</w:t>
      </w:r>
      <w:r>
        <w:rPr>
          <w:spacing w:val="-5"/>
        </w:rPr>
        <w:t xml:space="preserve"> </w:t>
      </w:r>
      <w:proofErr w:type="spellStart"/>
      <w:r>
        <w:t>пр-кт</w:t>
      </w:r>
      <w:proofErr w:type="spellEnd"/>
      <w:r>
        <w:rPr>
          <w:spacing w:val="-5"/>
        </w:rPr>
        <w:t xml:space="preserve"> </w:t>
      </w:r>
      <w:r>
        <w:t>Октябрьский,</w:t>
      </w:r>
      <w:r>
        <w:rPr>
          <w:spacing w:val="-5"/>
        </w:rPr>
        <w:t xml:space="preserve"> </w:t>
      </w:r>
      <w:r>
        <w:t xml:space="preserve">3Г адрес электронной почты: </w:t>
      </w:r>
      <w:hyperlink r:id="rId5">
        <w:r>
          <w:rPr>
            <w:color w:val="0000FF"/>
            <w:u w:val="single" w:color="0000FF"/>
          </w:rPr>
          <w:t>42_upr@rosreestr.ru</w:t>
        </w:r>
      </w:hyperlink>
    </w:p>
    <w:p w:rsidR="00243F35" w:rsidRDefault="00FA2807" w:rsidP="00FA2807">
      <w:pPr>
        <w:spacing w:line="275" w:lineRule="exact"/>
        <w:ind w:left="853" w:right="854"/>
        <w:jc w:val="both"/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pacing w:val="-4"/>
          <w:sz w:val="2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(3842)</w:t>
      </w:r>
      <w:r>
        <w:rPr>
          <w:spacing w:val="-1"/>
        </w:rPr>
        <w:t xml:space="preserve"> </w:t>
      </w:r>
      <w:r>
        <w:t>52-48-</w:t>
      </w:r>
      <w:r>
        <w:rPr>
          <w:spacing w:val="-5"/>
        </w:rPr>
        <w:t xml:space="preserve">00 </w:t>
      </w:r>
      <w:r>
        <w:t>со стороны исполнителя: филиал ППК «</w:t>
      </w:r>
      <w:proofErr w:type="spellStart"/>
      <w:r>
        <w:t>Роскадастр</w:t>
      </w:r>
      <w:proofErr w:type="spellEnd"/>
      <w:r>
        <w:t>» по Кемеровской области-Кузбассу почтовый адрес филиала: 650070, Кемеровская область-Кузбасс, г</w:t>
      </w:r>
      <w:proofErr w:type="gramStart"/>
      <w:r>
        <w:t>.К</w:t>
      </w:r>
      <w:proofErr w:type="gramEnd"/>
      <w:r>
        <w:t>емерово, ул. Тухачевского, д. 21 номер</w:t>
      </w:r>
      <w:r>
        <w:rPr>
          <w:spacing w:val="-2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телефона: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(3842)</w:t>
      </w:r>
      <w:r>
        <w:rPr>
          <w:spacing w:val="-1"/>
        </w:rPr>
        <w:t xml:space="preserve"> </w:t>
      </w:r>
      <w:r>
        <w:t>56-70-</w:t>
      </w:r>
      <w:r>
        <w:rPr>
          <w:spacing w:val="-7"/>
        </w:rPr>
        <w:t>80</w:t>
      </w:r>
    </w:p>
    <w:p w:rsidR="00243F35" w:rsidRDefault="00243F35">
      <w:pPr>
        <w:pStyle w:val="a3"/>
        <w:spacing w:line="275" w:lineRule="exact"/>
        <w:jc w:val="both"/>
        <w:sectPr w:rsidR="00243F35">
          <w:type w:val="continuous"/>
          <w:pgSz w:w="11910" w:h="16840"/>
          <w:pgMar w:top="82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560"/>
        <w:gridCol w:w="1700"/>
        <w:gridCol w:w="1418"/>
        <w:gridCol w:w="2692"/>
        <w:gridCol w:w="1418"/>
        <w:gridCol w:w="1276"/>
      </w:tblGrid>
      <w:tr w:rsidR="00243F35">
        <w:trPr>
          <w:trHeight w:val="225"/>
        </w:trPr>
        <w:tc>
          <w:tcPr>
            <w:tcW w:w="1276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5" w:lineRule="exact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ФИО</w:t>
            </w:r>
          </w:p>
        </w:tc>
        <w:tc>
          <w:tcPr>
            <w:tcW w:w="1560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5" w:lineRule="exact"/>
              <w:ind w:left="13" w:right="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5" w:lineRule="exact"/>
              <w:ind w:left="14" w:right="2"/>
              <w:rPr>
                <w:sz w:val="18"/>
              </w:rPr>
            </w:pPr>
            <w:r>
              <w:rPr>
                <w:spacing w:val="-2"/>
                <w:sz w:val="18"/>
              </w:rPr>
              <w:t>Уникальный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5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внесения</w:t>
            </w:r>
          </w:p>
        </w:tc>
        <w:tc>
          <w:tcPr>
            <w:tcW w:w="2692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5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>Почтовый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адрес</w:t>
            </w:r>
          </w:p>
        </w:tc>
        <w:tc>
          <w:tcPr>
            <w:tcW w:w="1418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5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Адрес</w:t>
            </w:r>
          </w:p>
        </w:tc>
        <w:tc>
          <w:tcPr>
            <w:tcW w:w="1276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5" w:lineRule="exact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Номер</w:t>
            </w:r>
          </w:p>
        </w:tc>
      </w:tr>
      <w:tr w:rsidR="00243F35">
        <w:trPr>
          <w:trHeight w:val="238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кадастрового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3" w:right="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саморегулируем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 w:right="2"/>
              <w:rPr>
                <w:sz w:val="18"/>
              </w:rPr>
            </w:pPr>
            <w:r>
              <w:rPr>
                <w:spacing w:val="-2"/>
                <w:sz w:val="18"/>
              </w:rPr>
              <w:t>регистрационный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сведений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электронной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контактного</w:t>
            </w:r>
          </w:p>
        </w:tc>
      </w:tr>
      <w:tr w:rsidR="00243F35">
        <w:trPr>
          <w:trHeight w:val="237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2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инженера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3" w:right="2"/>
              <w:rPr>
                <w:sz w:val="18"/>
              </w:rPr>
            </w:pPr>
            <w:proofErr w:type="gramStart"/>
            <w:r>
              <w:rPr>
                <w:sz w:val="18"/>
              </w:rPr>
              <w:t>ой</w:t>
            </w:r>
            <w:proofErr w:type="gramEnd"/>
            <w:r>
              <w:rPr>
                <w:spacing w:val="-2"/>
                <w:sz w:val="18"/>
              </w:rPr>
              <w:t xml:space="preserve"> организации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 w:right="2"/>
              <w:rPr>
                <w:sz w:val="18"/>
              </w:rPr>
            </w:pPr>
            <w:r>
              <w:rPr>
                <w:sz w:val="18"/>
              </w:rPr>
              <w:t xml:space="preserve">номер </w:t>
            </w:r>
            <w:r>
              <w:rPr>
                <w:spacing w:val="-2"/>
                <w:sz w:val="18"/>
              </w:rPr>
              <w:t>члена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3"/>
              <w:rPr>
                <w:sz w:val="18"/>
              </w:rPr>
            </w:pPr>
            <w:r>
              <w:rPr>
                <w:spacing w:val="-2"/>
                <w:sz w:val="18"/>
              </w:rPr>
              <w:t>физическом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почты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телефона</w:t>
            </w:r>
          </w:p>
        </w:tc>
      </w:tr>
      <w:tr w:rsidR="00243F35">
        <w:trPr>
          <w:trHeight w:val="238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кадастровых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 w:right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саморегулируемой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2"/>
              <w:rPr>
                <w:sz w:val="18"/>
              </w:rPr>
            </w:pPr>
            <w:proofErr w:type="gramStart"/>
            <w:r>
              <w:rPr>
                <w:sz w:val="18"/>
              </w:rPr>
              <w:t>лице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реестр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243F35">
        <w:trPr>
          <w:trHeight w:val="237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инженеров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членов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243F35">
        <w:trPr>
          <w:trHeight w:val="237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 w:right="1"/>
              <w:rPr>
                <w:sz w:val="18"/>
              </w:rPr>
            </w:pPr>
            <w:r>
              <w:rPr>
                <w:spacing w:val="-2"/>
                <w:sz w:val="18"/>
              </w:rPr>
              <w:t>кадастровых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саморегулируе</w:t>
            </w:r>
            <w:proofErr w:type="spell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243F35">
        <w:trPr>
          <w:trHeight w:val="238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 w:right="1"/>
              <w:rPr>
                <w:sz w:val="18"/>
              </w:rPr>
            </w:pPr>
            <w:r>
              <w:rPr>
                <w:sz w:val="18"/>
              </w:rPr>
              <w:t>инженеров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1"/>
              <w:rPr>
                <w:sz w:val="18"/>
              </w:rPr>
            </w:pPr>
            <w:r>
              <w:rPr>
                <w:spacing w:val="-5"/>
                <w:sz w:val="18"/>
              </w:rPr>
              <w:t>мой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243F35">
        <w:trPr>
          <w:trHeight w:val="237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 w:right="2"/>
              <w:rPr>
                <w:sz w:val="18"/>
              </w:rPr>
            </w:pPr>
            <w:proofErr w:type="gramStart"/>
            <w:r>
              <w:rPr>
                <w:sz w:val="18"/>
              </w:rPr>
              <w:t>реестре</w:t>
            </w:r>
            <w:proofErr w:type="gramEnd"/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членов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243F35">
        <w:trPr>
          <w:trHeight w:val="238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 w:right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саморегулируемой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кадастровых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243F35">
        <w:trPr>
          <w:trHeight w:val="237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инженеров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243F35">
        <w:trPr>
          <w:trHeight w:val="237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1" w:line="206" w:lineRule="exact"/>
              <w:ind w:left="14" w:right="1"/>
              <w:rPr>
                <w:sz w:val="18"/>
              </w:rPr>
            </w:pPr>
            <w:r>
              <w:rPr>
                <w:spacing w:val="-2"/>
                <w:sz w:val="18"/>
              </w:rPr>
              <w:t>кадастровых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243F35">
        <w:trPr>
          <w:trHeight w:val="250"/>
        </w:trPr>
        <w:tc>
          <w:tcPr>
            <w:tcW w:w="1276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11"/>
              <w:ind w:left="14" w:right="1"/>
              <w:rPr>
                <w:sz w:val="18"/>
              </w:rPr>
            </w:pPr>
            <w:r>
              <w:rPr>
                <w:spacing w:val="-2"/>
                <w:sz w:val="18"/>
              </w:rPr>
              <w:t>инженеров</w:t>
            </w:r>
          </w:p>
        </w:tc>
        <w:tc>
          <w:tcPr>
            <w:tcW w:w="1418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43F35">
        <w:trPr>
          <w:trHeight w:val="219"/>
        </w:trPr>
        <w:tc>
          <w:tcPr>
            <w:tcW w:w="1276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Гутов</w:t>
            </w:r>
          </w:p>
        </w:tc>
        <w:tc>
          <w:tcPr>
            <w:tcW w:w="1560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Ассоциация</w:t>
            </w:r>
          </w:p>
        </w:tc>
        <w:tc>
          <w:tcPr>
            <w:tcW w:w="1700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4" w:right="1"/>
              <w:rPr>
                <w:sz w:val="18"/>
              </w:rPr>
            </w:pPr>
            <w:r>
              <w:rPr>
                <w:sz w:val="18"/>
              </w:rPr>
              <w:t>А-</w:t>
            </w:r>
            <w:r>
              <w:rPr>
                <w:spacing w:val="-4"/>
                <w:sz w:val="18"/>
              </w:rPr>
              <w:t>1945</w:t>
            </w:r>
          </w:p>
        </w:tc>
        <w:tc>
          <w:tcPr>
            <w:tcW w:w="1418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13.10.2023</w:t>
            </w:r>
          </w:p>
        </w:tc>
        <w:tc>
          <w:tcPr>
            <w:tcW w:w="2692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>650070,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Кемеровская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облость</w:t>
            </w:r>
            <w:proofErr w:type="spellEnd"/>
            <w:r>
              <w:rPr>
                <w:spacing w:val="-2"/>
                <w:sz w:val="18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5" w:right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Aleksey.Gutov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(3842)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56-</w:t>
            </w:r>
          </w:p>
        </w:tc>
      </w:tr>
      <w:tr w:rsidR="00243F35">
        <w:trPr>
          <w:trHeight w:val="232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7" w:line="195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Алексей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7" w:line="195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«Союз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7" w:line="195" w:lineRule="exact"/>
              <w:ind w:left="15"/>
              <w:rPr>
                <w:sz w:val="18"/>
              </w:rPr>
            </w:pPr>
            <w:r>
              <w:rPr>
                <w:sz w:val="18"/>
              </w:rPr>
              <w:t xml:space="preserve">Кузбасс,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. Кемерово, </w:t>
            </w:r>
            <w:r>
              <w:rPr>
                <w:spacing w:val="-5"/>
                <w:sz w:val="18"/>
              </w:rPr>
              <w:t>ул.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7" w:line="195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@42.kadastr.ru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6" w:line="20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70-</w:t>
            </w:r>
            <w:r>
              <w:rPr>
                <w:spacing w:val="-5"/>
                <w:sz w:val="18"/>
              </w:rPr>
              <w:t>80</w:t>
            </w:r>
          </w:p>
        </w:tc>
      </w:tr>
      <w:tr w:rsidR="00243F35">
        <w:trPr>
          <w:trHeight w:val="248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22" w:line="206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Леонидович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22" w:line="206" w:lineRule="exact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кадастровых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22" w:line="206" w:lineRule="exact"/>
              <w:ind w:left="15"/>
              <w:rPr>
                <w:sz w:val="18"/>
              </w:rPr>
            </w:pPr>
            <w:r>
              <w:rPr>
                <w:sz w:val="18"/>
              </w:rPr>
              <w:t xml:space="preserve">Тухачевского, </w:t>
            </w:r>
            <w:r>
              <w:rPr>
                <w:spacing w:val="-4"/>
                <w:sz w:val="18"/>
              </w:rPr>
              <w:t>д.21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ind w:left="11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доб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-4"/>
                <w:sz w:val="18"/>
              </w:rPr>
              <w:t>2007</w:t>
            </w:r>
          </w:p>
        </w:tc>
      </w:tr>
      <w:tr w:rsidR="00243F35">
        <w:trPr>
          <w:trHeight w:val="250"/>
        </w:trPr>
        <w:tc>
          <w:tcPr>
            <w:tcW w:w="1276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11"/>
              <w:ind w:left="13" w:right="1"/>
              <w:rPr>
                <w:sz w:val="18"/>
              </w:rPr>
            </w:pPr>
            <w:r>
              <w:rPr>
                <w:spacing w:val="-2"/>
                <w:sz w:val="18"/>
              </w:rPr>
              <w:t>инженеров»</w:t>
            </w:r>
          </w:p>
        </w:tc>
        <w:tc>
          <w:tcPr>
            <w:tcW w:w="1700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43F35">
        <w:trPr>
          <w:trHeight w:val="219"/>
        </w:trPr>
        <w:tc>
          <w:tcPr>
            <w:tcW w:w="1276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Васильева</w:t>
            </w:r>
          </w:p>
        </w:tc>
        <w:tc>
          <w:tcPr>
            <w:tcW w:w="1560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3" w:right="2"/>
              <w:rPr>
                <w:sz w:val="18"/>
              </w:rPr>
            </w:pPr>
            <w:r>
              <w:rPr>
                <w:sz w:val="18"/>
              </w:rPr>
              <w:t>СРО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Ассоциация</w:t>
            </w:r>
          </w:p>
        </w:tc>
        <w:tc>
          <w:tcPr>
            <w:tcW w:w="1700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pacing w:val="-4"/>
                <w:sz w:val="18"/>
              </w:rPr>
              <w:t>0044</w:t>
            </w:r>
          </w:p>
        </w:tc>
        <w:tc>
          <w:tcPr>
            <w:tcW w:w="1418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28.11.2011</w:t>
            </w:r>
          </w:p>
        </w:tc>
        <w:tc>
          <w:tcPr>
            <w:tcW w:w="2692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>650070,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Кемеровская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облость</w:t>
            </w:r>
            <w:proofErr w:type="spellEnd"/>
            <w:r>
              <w:rPr>
                <w:spacing w:val="-2"/>
                <w:sz w:val="18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5" w:right="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Nadezhda.Vasil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(3842)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56-</w:t>
            </w:r>
          </w:p>
        </w:tc>
      </w:tr>
      <w:tr w:rsidR="00243F35">
        <w:trPr>
          <w:trHeight w:val="232"/>
        </w:trPr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7" w:line="195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Надежда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7" w:line="195" w:lineRule="exact"/>
              <w:ind w:left="13" w:right="1"/>
              <w:rPr>
                <w:sz w:val="18"/>
              </w:rPr>
            </w:pPr>
            <w:r>
              <w:rPr>
                <w:spacing w:val="-2"/>
                <w:sz w:val="18"/>
              </w:rPr>
              <w:t>"ОКИС"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17" w:line="195" w:lineRule="exact"/>
              <w:ind w:left="15"/>
              <w:rPr>
                <w:sz w:val="18"/>
              </w:rPr>
            </w:pPr>
            <w:r>
              <w:rPr>
                <w:sz w:val="18"/>
              </w:rPr>
              <w:t xml:space="preserve">Кузбасс,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. Кемерово, </w:t>
            </w:r>
            <w:r>
              <w:rPr>
                <w:spacing w:val="-5"/>
                <w:sz w:val="18"/>
              </w:rPr>
              <w:t>ул.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3F35" w:rsidRDefault="00243F35">
            <w:pPr>
              <w:pStyle w:val="TableParagraph"/>
              <w:spacing w:before="17" w:line="195" w:lineRule="exact"/>
              <w:ind w:left="15" w:right="1"/>
              <w:rPr>
                <w:sz w:val="18"/>
              </w:rPr>
            </w:pPr>
            <w:hyperlink r:id="rId6">
              <w:r w:rsidR="00FA2807">
                <w:rPr>
                  <w:spacing w:val="-2"/>
                  <w:sz w:val="18"/>
                </w:rPr>
                <w:t>eva@42.kadastr</w:t>
              </w:r>
            </w:hyperlink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43F35" w:rsidRDefault="00FA2807">
            <w:pPr>
              <w:pStyle w:val="TableParagraph"/>
              <w:spacing w:before="6" w:line="20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70-</w:t>
            </w:r>
            <w:r>
              <w:rPr>
                <w:spacing w:val="-5"/>
                <w:sz w:val="18"/>
              </w:rPr>
              <w:t>80</w:t>
            </w:r>
          </w:p>
        </w:tc>
      </w:tr>
      <w:tr w:rsidR="00243F35">
        <w:trPr>
          <w:trHeight w:val="261"/>
        </w:trPr>
        <w:tc>
          <w:tcPr>
            <w:tcW w:w="1276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22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Николаевна</w:t>
            </w:r>
          </w:p>
        </w:tc>
        <w:tc>
          <w:tcPr>
            <w:tcW w:w="1560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22"/>
              <w:ind w:left="15"/>
              <w:rPr>
                <w:sz w:val="18"/>
              </w:rPr>
            </w:pPr>
            <w:r>
              <w:rPr>
                <w:sz w:val="18"/>
              </w:rPr>
              <w:t xml:space="preserve">Тухачевского, </w:t>
            </w:r>
            <w:r>
              <w:rPr>
                <w:spacing w:val="-4"/>
                <w:sz w:val="18"/>
              </w:rPr>
              <w:t>д.21</w:t>
            </w:r>
          </w:p>
        </w:tc>
        <w:tc>
          <w:tcPr>
            <w:tcW w:w="1418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22"/>
              <w:ind w:left="15" w:right="1"/>
              <w:rPr>
                <w:sz w:val="18"/>
              </w:rPr>
            </w:pPr>
            <w:r>
              <w:rPr>
                <w:spacing w:val="-5"/>
                <w:sz w:val="18"/>
              </w:rPr>
              <w:t>.</w:t>
            </w:r>
            <w:proofErr w:type="spellStart"/>
            <w:r>
              <w:rPr>
                <w:spacing w:val="-5"/>
                <w:sz w:val="18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243F35" w:rsidRDefault="00FA2807">
            <w:pPr>
              <w:pStyle w:val="TableParagraph"/>
              <w:ind w:left="11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доб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-4"/>
                <w:sz w:val="18"/>
              </w:rPr>
              <w:t>2194</w:t>
            </w:r>
          </w:p>
        </w:tc>
      </w:tr>
      <w:tr w:rsidR="00243F35">
        <w:trPr>
          <w:trHeight w:val="219"/>
        </w:trPr>
        <w:tc>
          <w:tcPr>
            <w:tcW w:w="1276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Демешко</w:t>
            </w:r>
          </w:p>
        </w:tc>
        <w:tc>
          <w:tcPr>
            <w:tcW w:w="1560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3" w:right="2"/>
              <w:rPr>
                <w:sz w:val="18"/>
              </w:rPr>
            </w:pPr>
            <w:r>
              <w:rPr>
                <w:sz w:val="18"/>
              </w:rPr>
              <w:t>СРО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Ассоциация</w:t>
            </w:r>
          </w:p>
        </w:tc>
        <w:tc>
          <w:tcPr>
            <w:tcW w:w="1700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pacing w:val="-4"/>
                <w:sz w:val="18"/>
              </w:rPr>
              <w:t>0290</w:t>
            </w:r>
          </w:p>
        </w:tc>
        <w:tc>
          <w:tcPr>
            <w:tcW w:w="1418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07.04.2015</w:t>
            </w:r>
          </w:p>
        </w:tc>
        <w:tc>
          <w:tcPr>
            <w:tcW w:w="2692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>650070,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Кемеровская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облость</w:t>
            </w:r>
            <w:proofErr w:type="spellEnd"/>
            <w:r>
              <w:rPr>
                <w:spacing w:val="-2"/>
                <w:sz w:val="18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5" w:right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Irina.Demeshko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243F35" w:rsidRDefault="00FA2807">
            <w:pPr>
              <w:pStyle w:val="TableParagraph"/>
              <w:spacing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(3842)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56-</w:t>
            </w:r>
          </w:p>
        </w:tc>
      </w:tr>
      <w:tr w:rsidR="00243F35">
        <w:trPr>
          <w:trHeight w:val="494"/>
        </w:trPr>
        <w:tc>
          <w:tcPr>
            <w:tcW w:w="1276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17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Ирина Валерьевна</w:t>
            </w:r>
          </w:p>
        </w:tc>
        <w:tc>
          <w:tcPr>
            <w:tcW w:w="1560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17"/>
              <w:ind w:left="13" w:right="1"/>
              <w:rPr>
                <w:sz w:val="18"/>
              </w:rPr>
            </w:pPr>
            <w:r>
              <w:rPr>
                <w:spacing w:val="-2"/>
                <w:sz w:val="18"/>
              </w:rPr>
              <w:t>"ОКИС"</w:t>
            </w:r>
          </w:p>
        </w:tc>
        <w:tc>
          <w:tcPr>
            <w:tcW w:w="1700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</w:pPr>
          </w:p>
        </w:tc>
        <w:tc>
          <w:tcPr>
            <w:tcW w:w="1418" w:type="dxa"/>
            <w:tcBorders>
              <w:top w:val="nil"/>
            </w:tcBorders>
          </w:tcPr>
          <w:p w:rsidR="00243F35" w:rsidRDefault="00243F35">
            <w:pPr>
              <w:pStyle w:val="TableParagraph"/>
              <w:ind w:left="0"/>
              <w:jc w:val="left"/>
            </w:pPr>
          </w:p>
        </w:tc>
        <w:tc>
          <w:tcPr>
            <w:tcW w:w="2692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17"/>
              <w:ind w:left="15"/>
              <w:rPr>
                <w:sz w:val="18"/>
              </w:rPr>
            </w:pPr>
            <w:r>
              <w:rPr>
                <w:sz w:val="18"/>
              </w:rPr>
              <w:t xml:space="preserve">Кузбасс,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. Кемерово, </w:t>
            </w:r>
            <w:r>
              <w:rPr>
                <w:spacing w:val="-5"/>
                <w:sz w:val="18"/>
              </w:rPr>
              <w:t>ул.</w:t>
            </w:r>
          </w:p>
          <w:p w:rsidR="00243F35" w:rsidRDefault="00FA2807">
            <w:pPr>
              <w:pStyle w:val="TableParagraph"/>
              <w:spacing w:before="31"/>
              <w:ind w:left="15"/>
              <w:rPr>
                <w:sz w:val="18"/>
              </w:rPr>
            </w:pPr>
            <w:r>
              <w:rPr>
                <w:sz w:val="18"/>
              </w:rPr>
              <w:t xml:space="preserve">Тухачевского, </w:t>
            </w:r>
            <w:r>
              <w:rPr>
                <w:spacing w:val="-4"/>
                <w:sz w:val="18"/>
              </w:rPr>
              <w:t>д.21</w:t>
            </w:r>
          </w:p>
        </w:tc>
        <w:tc>
          <w:tcPr>
            <w:tcW w:w="1418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17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@42.kadastr.ru</w:t>
            </w:r>
          </w:p>
        </w:tc>
        <w:tc>
          <w:tcPr>
            <w:tcW w:w="1276" w:type="dxa"/>
            <w:tcBorders>
              <w:top w:val="nil"/>
            </w:tcBorders>
          </w:tcPr>
          <w:p w:rsidR="00243F35" w:rsidRDefault="00FA2807">
            <w:pPr>
              <w:pStyle w:val="TableParagraph"/>
              <w:spacing w:before="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70-</w:t>
            </w:r>
            <w:r>
              <w:rPr>
                <w:spacing w:val="-5"/>
                <w:sz w:val="18"/>
              </w:rPr>
              <w:t>80</w:t>
            </w:r>
          </w:p>
          <w:p w:rsidR="00243F35" w:rsidRDefault="00FA2807">
            <w:pPr>
              <w:pStyle w:val="TableParagraph"/>
              <w:spacing w:before="20"/>
              <w:ind w:left="11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доб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-4"/>
                <w:sz w:val="18"/>
              </w:rPr>
              <w:t>2201</w:t>
            </w:r>
          </w:p>
        </w:tc>
      </w:tr>
    </w:tbl>
    <w:p w:rsidR="00243F35" w:rsidRDefault="00243F35">
      <w:pPr>
        <w:pStyle w:val="a3"/>
        <w:spacing w:before="15"/>
        <w:ind w:left="0"/>
      </w:pPr>
    </w:p>
    <w:p w:rsidR="00243F35" w:rsidRDefault="00FA2807">
      <w:pPr>
        <w:spacing w:before="1"/>
        <w:ind w:left="853"/>
        <w:rPr>
          <w:sz w:val="28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  <w:r>
        <w:rPr>
          <w:spacing w:val="5"/>
          <w:sz w:val="24"/>
        </w:rPr>
        <w:t xml:space="preserve"> </w:t>
      </w:r>
      <w:hyperlink r:id="rId7">
        <w:r>
          <w:rPr>
            <w:spacing w:val="-2"/>
            <w:sz w:val="28"/>
            <w:u w:val="single"/>
          </w:rPr>
          <w:t>KKR2025@42.kadastr.ru</w:t>
        </w:r>
      </w:hyperlink>
    </w:p>
    <w:p w:rsidR="00243F35" w:rsidRDefault="00FA2807" w:rsidP="004C79EE">
      <w:pPr>
        <w:pStyle w:val="a3"/>
        <w:spacing w:before="47"/>
      </w:pPr>
      <w:r>
        <w:t>номер</w:t>
      </w:r>
      <w:r>
        <w:rPr>
          <w:spacing w:val="-1"/>
        </w:rPr>
        <w:t xml:space="preserve"> </w:t>
      </w:r>
      <w:r>
        <w:t>контактного</w:t>
      </w:r>
      <w:r>
        <w:rPr>
          <w:spacing w:val="-1"/>
        </w:rPr>
        <w:t xml:space="preserve"> </w:t>
      </w:r>
      <w:r>
        <w:t>телефона: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(3842)</w:t>
      </w:r>
      <w:r>
        <w:rPr>
          <w:spacing w:val="-1"/>
        </w:rPr>
        <w:t xml:space="preserve"> </w:t>
      </w:r>
      <w:r>
        <w:t>56-70-80</w:t>
      </w:r>
      <w:r>
        <w:rPr>
          <w:spacing w:val="28"/>
        </w:rPr>
        <w:t xml:space="preserve">  </w:t>
      </w:r>
      <w:proofErr w:type="spellStart"/>
      <w:r>
        <w:rPr>
          <w:u w:val="single"/>
        </w:rPr>
        <w:t>доб</w:t>
      </w:r>
      <w:proofErr w:type="spellEnd"/>
      <w:r>
        <w:rPr>
          <w:u w:val="single"/>
        </w:rPr>
        <w:t>.</w:t>
      </w: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2132</w:t>
      </w:r>
    </w:p>
    <w:p w:rsidR="00243F35" w:rsidRDefault="00FA2807">
      <w:pPr>
        <w:pStyle w:val="a5"/>
        <w:numPr>
          <w:ilvl w:val="0"/>
          <w:numId w:val="1"/>
        </w:numPr>
        <w:tabs>
          <w:tab w:val="left" w:pos="1610"/>
        </w:tabs>
        <w:spacing w:line="276" w:lineRule="auto"/>
        <w:ind w:right="851" w:firstLine="517"/>
        <w:jc w:val="both"/>
        <w:rPr>
          <w:sz w:val="24"/>
        </w:rPr>
      </w:pPr>
      <w:r>
        <w:rPr>
          <w:sz w:val="24"/>
        </w:rPr>
        <w:t>Правообладатели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4 статьи 69 Федерального закона от 13 июля 2015 года № 218-ФЗ «О государственной регистрации недвижимости» ранее учтенными или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которых в соответствии 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частью</w:t>
      </w:r>
    </w:p>
    <w:p w:rsidR="00243F35" w:rsidRDefault="00FA2807">
      <w:pPr>
        <w:pStyle w:val="a3"/>
        <w:tabs>
          <w:tab w:val="left" w:pos="2210"/>
          <w:tab w:val="left" w:pos="2341"/>
          <w:tab w:val="left" w:pos="2684"/>
          <w:tab w:val="left" w:pos="4179"/>
          <w:tab w:val="left" w:pos="4408"/>
          <w:tab w:val="left" w:pos="4986"/>
          <w:tab w:val="left" w:pos="5697"/>
          <w:tab w:val="left" w:pos="6138"/>
          <w:tab w:val="left" w:pos="6759"/>
          <w:tab w:val="left" w:pos="7085"/>
          <w:tab w:val="left" w:pos="7789"/>
          <w:tab w:val="left" w:pos="8113"/>
          <w:tab w:val="left" w:pos="8716"/>
          <w:tab w:val="left" w:pos="9349"/>
          <w:tab w:val="left" w:pos="9908"/>
          <w:tab w:val="left" w:pos="10096"/>
        </w:tabs>
        <w:spacing w:line="276" w:lineRule="auto"/>
        <w:ind w:right="858"/>
      </w:pPr>
      <w:proofErr w:type="gramStart"/>
      <w:r>
        <w:t>9</w:t>
      </w:r>
      <w:r>
        <w:rPr>
          <w:spacing w:val="78"/>
        </w:rPr>
        <w:t xml:space="preserve"> </w:t>
      </w:r>
      <w:r>
        <w:t>статьи</w:t>
      </w:r>
      <w:r>
        <w:rPr>
          <w:spacing w:val="78"/>
        </w:rPr>
        <w:t xml:space="preserve"> </w:t>
      </w:r>
      <w:r>
        <w:t>69</w:t>
      </w:r>
      <w:r>
        <w:rPr>
          <w:spacing w:val="78"/>
        </w:rPr>
        <w:t xml:space="preserve"> </w:t>
      </w:r>
      <w:r>
        <w:t>Федерального</w:t>
      </w:r>
      <w:r>
        <w:rPr>
          <w:spacing w:val="78"/>
        </w:rPr>
        <w:t xml:space="preserve"> </w:t>
      </w:r>
      <w:r>
        <w:t>закона</w:t>
      </w:r>
      <w:r>
        <w:rPr>
          <w:spacing w:val="78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13</w:t>
      </w:r>
      <w:r>
        <w:rPr>
          <w:spacing w:val="78"/>
        </w:rPr>
        <w:t xml:space="preserve"> </w:t>
      </w:r>
      <w:r>
        <w:t>июля</w:t>
      </w:r>
      <w:r>
        <w:rPr>
          <w:spacing w:val="78"/>
        </w:rPr>
        <w:t xml:space="preserve"> </w:t>
      </w:r>
      <w:r>
        <w:t>2015</w:t>
      </w:r>
      <w:r>
        <w:rPr>
          <w:spacing w:val="78"/>
        </w:rPr>
        <w:t xml:space="preserve"> </w:t>
      </w:r>
      <w:r>
        <w:t>года</w:t>
      </w:r>
      <w:r>
        <w:rPr>
          <w:spacing w:val="78"/>
        </w:rPr>
        <w:t xml:space="preserve"> </w:t>
      </w:r>
      <w:r>
        <w:t>№</w:t>
      </w:r>
      <w:r>
        <w:rPr>
          <w:spacing w:val="78"/>
        </w:rPr>
        <w:t xml:space="preserve"> </w:t>
      </w:r>
      <w:r>
        <w:t>218-ФЗ</w:t>
      </w:r>
      <w:r>
        <w:rPr>
          <w:spacing w:val="78"/>
        </w:rPr>
        <w:t xml:space="preserve"> </w:t>
      </w:r>
      <w:r>
        <w:t>«О</w:t>
      </w:r>
      <w:r>
        <w:rPr>
          <w:spacing w:val="78"/>
        </w:rPr>
        <w:t xml:space="preserve"> </w:t>
      </w:r>
      <w:r>
        <w:t xml:space="preserve">государственной </w:t>
      </w:r>
      <w:r>
        <w:rPr>
          <w:spacing w:val="-2"/>
        </w:rPr>
        <w:t>регистрации</w:t>
      </w:r>
      <w:r>
        <w:tab/>
      </w:r>
      <w:r>
        <w:tab/>
      </w:r>
      <w:r>
        <w:rPr>
          <w:spacing w:val="-2"/>
        </w:rPr>
        <w:t>недвижимости»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внесены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Единый</w:t>
      </w:r>
      <w:r>
        <w:tab/>
      </w:r>
      <w:r>
        <w:rPr>
          <w:spacing w:val="-2"/>
        </w:rPr>
        <w:t>государственный</w:t>
      </w:r>
      <w:r>
        <w:tab/>
      </w:r>
      <w:r>
        <w:tab/>
      </w:r>
      <w:r>
        <w:rPr>
          <w:spacing w:val="-2"/>
        </w:rPr>
        <w:t xml:space="preserve">реестр </w:t>
      </w:r>
      <w:r>
        <w:t>недвижимости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ранее</w:t>
      </w:r>
      <w:r>
        <w:rPr>
          <w:spacing w:val="31"/>
        </w:rPr>
        <w:t xml:space="preserve"> </w:t>
      </w:r>
      <w:r>
        <w:t>учтенных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отсутствия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Едином</w:t>
      </w:r>
      <w:r>
        <w:rPr>
          <w:spacing w:val="31"/>
        </w:rPr>
        <w:t xml:space="preserve"> </w:t>
      </w:r>
      <w:r>
        <w:t>государственном</w:t>
      </w:r>
      <w:r>
        <w:rPr>
          <w:spacing w:val="31"/>
        </w:rPr>
        <w:t xml:space="preserve"> </w:t>
      </w:r>
      <w:r>
        <w:t>реестре недвижимости</w:t>
      </w:r>
      <w:r>
        <w:rPr>
          <w:spacing w:val="64"/>
        </w:rPr>
        <w:t xml:space="preserve"> </w:t>
      </w:r>
      <w:r>
        <w:t>сведений</w:t>
      </w:r>
      <w:r>
        <w:rPr>
          <w:spacing w:val="64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объектах</w:t>
      </w:r>
      <w:r>
        <w:rPr>
          <w:spacing w:val="64"/>
        </w:rPr>
        <w:t xml:space="preserve"> </w:t>
      </w:r>
      <w:r>
        <w:t>недвижимости,</w:t>
      </w:r>
      <w:r>
        <w:rPr>
          <w:spacing w:val="64"/>
        </w:rPr>
        <w:t xml:space="preserve"> </w:t>
      </w:r>
      <w:r>
        <w:t>вправе</w:t>
      </w:r>
      <w:r>
        <w:rPr>
          <w:spacing w:val="64"/>
        </w:rPr>
        <w:t xml:space="preserve"> </w:t>
      </w:r>
      <w:r>
        <w:t>предоставить</w:t>
      </w:r>
      <w:r>
        <w:rPr>
          <w:spacing w:val="64"/>
        </w:rPr>
        <w:t xml:space="preserve"> </w:t>
      </w:r>
      <w:r>
        <w:t>указанному в</w:t>
      </w:r>
      <w:r>
        <w:rPr>
          <w:spacing w:val="40"/>
        </w:rPr>
        <w:t xml:space="preserve"> </w:t>
      </w:r>
      <w:r>
        <w:t>пункте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извещения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комплексных</w:t>
      </w:r>
      <w:r>
        <w:rPr>
          <w:spacing w:val="40"/>
        </w:rPr>
        <w:t xml:space="preserve"> </w:t>
      </w:r>
      <w:r>
        <w:t>кадастровых</w:t>
      </w:r>
      <w:r>
        <w:rPr>
          <w:spacing w:val="40"/>
        </w:rPr>
        <w:t xml:space="preserve"> </w:t>
      </w:r>
      <w:r>
        <w:t>работ</w:t>
      </w:r>
      <w:r>
        <w:tab/>
      </w:r>
      <w:r>
        <w:rPr>
          <w:spacing w:val="-2"/>
        </w:rPr>
        <w:t>кадастровому инженеру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исполнителю</w:t>
      </w:r>
      <w:r>
        <w:tab/>
      </w:r>
      <w:r>
        <w:tab/>
      </w:r>
      <w:r>
        <w:rPr>
          <w:spacing w:val="-2"/>
        </w:rPr>
        <w:t>комплексных</w:t>
      </w:r>
      <w:r>
        <w:tab/>
      </w:r>
      <w:r>
        <w:rPr>
          <w:spacing w:val="-2"/>
        </w:rPr>
        <w:t>кадастровых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2"/>
        </w:rPr>
        <w:t>(филиал</w:t>
      </w:r>
      <w:proofErr w:type="gramEnd"/>
      <w:r>
        <w:tab/>
      </w:r>
      <w:r>
        <w:rPr>
          <w:spacing w:val="-4"/>
        </w:rPr>
        <w:t>ППК</w:t>
      </w:r>
    </w:p>
    <w:p w:rsidR="00243F35" w:rsidRDefault="00FA2807" w:rsidP="004C79EE">
      <w:pPr>
        <w:pStyle w:val="a3"/>
        <w:spacing w:line="276" w:lineRule="auto"/>
        <w:ind w:right="852"/>
        <w:jc w:val="both"/>
      </w:pPr>
      <w:proofErr w:type="gramStart"/>
      <w:r>
        <w:t>«</w:t>
      </w:r>
      <w:proofErr w:type="spellStart"/>
      <w:r>
        <w:t>Роскадастр</w:t>
      </w:r>
      <w:proofErr w:type="spellEnd"/>
      <w:r>
        <w:t>» по Кемеровской области - Кузбассу, расположенный по адресу: 650070 Кемеровская область-Кузбасс, г. Кемерово, ул. Тухачевского, д. 21)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недвижимости»,</w:t>
      </w:r>
      <w:r>
        <w:rPr>
          <w:spacing w:val="-4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устанавливающих или подтверждающих права на указанные</w:t>
      </w:r>
      <w:proofErr w:type="gramEnd"/>
      <w:r>
        <w:t xml:space="preserve"> объекты недвижимости.</w:t>
      </w:r>
    </w:p>
    <w:p w:rsidR="00243F35" w:rsidRDefault="00FA2807">
      <w:pPr>
        <w:pStyle w:val="a5"/>
        <w:numPr>
          <w:ilvl w:val="0"/>
          <w:numId w:val="1"/>
        </w:numPr>
        <w:tabs>
          <w:tab w:val="left" w:pos="1685"/>
        </w:tabs>
        <w:spacing w:line="276" w:lineRule="auto"/>
        <w:ind w:right="856" w:firstLine="567"/>
        <w:jc w:val="both"/>
        <w:rPr>
          <w:sz w:val="24"/>
        </w:rPr>
      </w:pPr>
      <w:proofErr w:type="gramStart"/>
      <w:r>
        <w:rPr>
          <w:sz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(размещено на</w:t>
      </w:r>
      <w:r>
        <w:rPr>
          <w:spacing w:val="2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сайте</w:t>
      </w:r>
      <w:r>
        <w:rPr>
          <w:spacing w:val="20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20"/>
          <w:sz w:val="24"/>
        </w:rPr>
        <w:t xml:space="preserve"> </w:t>
      </w:r>
      <w:r>
        <w:rPr>
          <w:sz w:val="24"/>
        </w:rPr>
        <w:t>ППК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Роскадастр</w:t>
      </w:r>
      <w:proofErr w:type="spellEnd"/>
      <w:r>
        <w:rPr>
          <w:sz w:val="24"/>
        </w:rPr>
        <w:t>»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области-Кузбассу: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сети</w:t>
      </w:r>
      <w:proofErr w:type="gramEnd"/>
    </w:p>
    <w:p w:rsidR="00243F35" w:rsidRDefault="00FA2807">
      <w:pPr>
        <w:pStyle w:val="a3"/>
        <w:spacing w:line="276" w:lineRule="auto"/>
        <w:ind w:right="854"/>
        <w:jc w:val="both"/>
      </w:pPr>
      <w:proofErr w:type="gramStart"/>
      <w:r>
        <w:t>«Интернет» по адресу: https://kadastr.ru/)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</w:t>
      </w:r>
      <w:proofErr w:type="gramEnd"/>
      <w:r>
        <w:t xml:space="preserve"> также лицом, в пользу которого зарегистрировано ограничение права и обременение объекта недвижимости (далее – контактный адрес правообладателя),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внесения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Единый</w:t>
      </w:r>
      <w:r>
        <w:rPr>
          <w:spacing w:val="29"/>
        </w:rPr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t>реестр</w:t>
      </w:r>
      <w:r>
        <w:rPr>
          <w:spacing w:val="29"/>
        </w:rPr>
        <w:t xml:space="preserve"> </w:t>
      </w:r>
      <w:r>
        <w:t>недвижимости</w:t>
      </w:r>
      <w:r>
        <w:rPr>
          <w:spacing w:val="29"/>
        </w:rPr>
        <w:t xml:space="preserve"> </w:t>
      </w:r>
      <w:r>
        <w:t>сведений</w:t>
      </w:r>
      <w:r>
        <w:rPr>
          <w:spacing w:val="29"/>
        </w:rPr>
        <w:t xml:space="preserve"> </w:t>
      </w:r>
      <w:r>
        <w:t>о</w:t>
      </w:r>
    </w:p>
    <w:p w:rsidR="00243F35" w:rsidRDefault="00243F35">
      <w:pPr>
        <w:pStyle w:val="a3"/>
        <w:spacing w:line="276" w:lineRule="auto"/>
        <w:jc w:val="both"/>
        <w:sectPr w:rsidR="00243F35">
          <w:pgSz w:w="11910" w:h="16840"/>
          <w:pgMar w:top="820" w:right="0" w:bottom="280" w:left="283" w:header="720" w:footer="720" w:gutter="0"/>
          <w:cols w:space="720"/>
        </w:sectPr>
      </w:pPr>
    </w:p>
    <w:p w:rsidR="00243F35" w:rsidRDefault="00FA2807" w:rsidP="004C79EE">
      <w:pPr>
        <w:pStyle w:val="a3"/>
        <w:spacing w:before="73" w:line="276" w:lineRule="auto"/>
        <w:ind w:right="858"/>
        <w:jc w:val="both"/>
      </w:pPr>
      <w:r>
        <w:lastRenderedPageBreak/>
        <w:t xml:space="preserve">контактном адресе правообладателя и последующего надлежащего уведомления таких лиц </w:t>
      </w:r>
      <w:proofErr w:type="gramStart"/>
      <w:r>
        <w:t>о</w:t>
      </w:r>
      <w:proofErr w:type="gramEnd"/>
      <w:r>
        <w:t xml:space="preserve"> </w:t>
      </w:r>
      <w:proofErr w:type="gramStart"/>
      <w:r>
        <w:t>завершении</w:t>
      </w:r>
      <w:proofErr w:type="gramEnd"/>
      <w:r>
        <w:t xml:space="preserve"> подготовки проекта карты-плана территории по результатам комплексных </w:t>
      </w:r>
      <w:r>
        <w:lastRenderedPageBreak/>
        <w:t>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3F35" w:rsidRPr="004C79EE" w:rsidRDefault="00FA2807" w:rsidP="004C79EE">
      <w:pPr>
        <w:pStyle w:val="a5"/>
        <w:numPr>
          <w:ilvl w:val="0"/>
          <w:numId w:val="1"/>
        </w:numPr>
        <w:tabs>
          <w:tab w:val="left" w:pos="1665"/>
        </w:tabs>
        <w:spacing w:line="276" w:lineRule="auto"/>
        <w:ind w:right="855" w:firstLine="567"/>
        <w:rPr>
          <w:sz w:val="24"/>
        </w:rPr>
      </w:pPr>
      <w:r>
        <w:rPr>
          <w:sz w:val="24"/>
        </w:rPr>
        <w:t>Правообладатели объектов недвижимости, расположенных на территории комплексных 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3F35" w:rsidRDefault="00FA2807">
      <w:pPr>
        <w:pStyle w:val="a5"/>
        <w:numPr>
          <w:ilvl w:val="0"/>
          <w:numId w:val="1"/>
        </w:numPr>
        <w:tabs>
          <w:tab w:val="left" w:pos="1660"/>
        </w:tabs>
        <w:ind w:left="1660"/>
        <w:rPr>
          <w:sz w:val="24"/>
        </w:rPr>
      </w:pP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243F35" w:rsidRDefault="00243F35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1542"/>
        <w:gridCol w:w="6682"/>
        <w:gridCol w:w="1812"/>
      </w:tblGrid>
      <w:tr w:rsidR="00243F35">
        <w:trPr>
          <w:trHeight w:val="796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 w:line="276" w:lineRule="auto"/>
              <w:ind w:left="132" w:right="115" w:firstLine="4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8224" w:type="dxa"/>
            <w:gridSpan w:val="2"/>
          </w:tcPr>
          <w:p w:rsidR="00243F35" w:rsidRDefault="00FA2807">
            <w:pPr>
              <w:pStyle w:val="TableParagraph"/>
              <w:spacing w:before="132" w:line="276" w:lineRule="auto"/>
              <w:ind w:left="2711" w:right="2694" w:firstLine="588"/>
              <w:jc w:val="left"/>
              <w:rPr>
                <w:sz w:val="20"/>
              </w:rPr>
            </w:pPr>
            <w:r>
              <w:rPr>
                <w:sz w:val="20"/>
              </w:rPr>
              <w:t>Место выполнения комплексных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кадастровых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812" w:type="dxa"/>
          </w:tcPr>
          <w:p w:rsidR="00243F35" w:rsidRDefault="00FA2807">
            <w:pPr>
              <w:pStyle w:val="TableParagraph"/>
              <w:spacing w:line="276" w:lineRule="auto"/>
              <w:ind w:left="333" w:right="98" w:hanging="265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proofErr w:type="gramStart"/>
            <w:r>
              <w:rPr>
                <w:spacing w:val="-2"/>
                <w:sz w:val="20"/>
              </w:rPr>
              <w:t>комплексных</w:t>
            </w:r>
            <w:proofErr w:type="gramEnd"/>
          </w:p>
          <w:p w:rsidR="00243F35" w:rsidRDefault="00FA2807">
            <w:pPr>
              <w:pStyle w:val="TableParagraph"/>
              <w:spacing w:before="1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кадастровых </w:t>
            </w:r>
            <w:r>
              <w:rPr>
                <w:spacing w:val="-2"/>
                <w:sz w:val="20"/>
              </w:rPr>
              <w:t>работ</w:t>
            </w: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42:11:0101003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 w:rsidP="00FA2807">
            <w:pPr>
              <w:pStyle w:val="TableParagraph"/>
              <w:spacing w:line="276" w:lineRule="auto"/>
              <w:ind w:left="14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>
              <w:rPr>
                <w:spacing w:val="-2"/>
                <w:sz w:val="20"/>
              </w:rPr>
              <w:t>Васьково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12" w:type="dxa"/>
            <w:vMerge w:val="restart"/>
            <w:tcBorders>
              <w:top w:val="nil"/>
            </w:tcBorders>
          </w:tcPr>
          <w:p w:rsidR="00FA2807" w:rsidRDefault="00FA2807" w:rsidP="00FA2807">
            <w:pPr>
              <w:pStyle w:val="TableParagraph"/>
              <w:spacing w:line="276" w:lineRule="auto"/>
              <w:ind w:left="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31.01.2025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A2807" w:rsidRDefault="00FA2807" w:rsidP="00FA2807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31.12.2025</w:t>
            </w:r>
          </w:p>
          <w:p w:rsidR="00243F35" w:rsidRDefault="00FA2807" w:rsidP="00FA2807">
            <w:pPr>
              <w:rPr>
                <w:sz w:val="2"/>
                <w:szCs w:val="2"/>
              </w:rPr>
            </w:pP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8-00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2"/>
                <w:sz w:val="20"/>
              </w:rPr>
              <w:t>17-00.</w:t>
            </w: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 w:rsidP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42:11:0103007</w:t>
            </w:r>
          </w:p>
        </w:tc>
        <w:tc>
          <w:tcPr>
            <w:tcW w:w="6682" w:type="dxa"/>
          </w:tcPr>
          <w:p w:rsidR="00FA2807" w:rsidRDefault="00FA2807">
            <w:pPr>
              <w:pStyle w:val="TableParagraph"/>
              <w:jc w:val="left"/>
              <w:rPr>
                <w:spacing w:val="-7"/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7"/>
                <w:sz w:val="20"/>
              </w:rPr>
              <w:t xml:space="preserve"> </w:t>
            </w:r>
          </w:p>
          <w:p w:rsidR="00243F35" w:rsidRDefault="00FA2807" w:rsidP="00FA2807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Титово</w:t>
            </w:r>
            <w:proofErr w:type="spellEnd"/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42:11:0116002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42:11:0116003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42:11:0116004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42:11:0116005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42:11:0116006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42:11:0116007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42:11:0116008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42:11:0116009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42:11:0116010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42:11:0116012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42:11:0116013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1442:11:0116014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4152:11:0116018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4216:11:0116019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42:11:0116020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42:11:0116021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42:11:0116024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42:11:0116025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42:11:0116026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42:11:0116027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42:11:0116028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42:11:0116029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42:11:0116031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42:11:0116032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42:11:0116033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</w:tbl>
    <w:p w:rsidR="00243F35" w:rsidRDefault="00243F35">
      <w:pPr>
        <w:rPr>
          <w:sz w:val="2"/>
          <w:szCs w:val="2"/>
        </w:rPr>
        <w:sectPr w:rsidR="00243F35">
          <w:type w:val="continuous"/>
          <w:pgSz w:w="11910" w:h="16840"/>
          <w:pgMar w:top="82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1542"/>
        <w:gridCol w:w="6682"/>
        <w:gridCol w:w="1812"/>
      </w:tblGrid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42:11:0116034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42:11:0116035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42:11:0116036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42:11:0116037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42:11:0116038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42:11:0117003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42:11:0117004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42:11:0117005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42:11:0117006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42:11:0117007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42:11:0117008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42:11:0117009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42:11:0117010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42:11:0117011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42:11:0117012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42:11:0117013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42:11:0117014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42:11:0117015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42:11:0117016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42:11:0117017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42:11:0117018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42:11:0117019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42:11:0117020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42:11:0117021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29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42:11:0117022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lastRenderedPageBreak/>
              <w:t>53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42:11:0117024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42:11:0117025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1"/>
              <w:ind w:left="1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42:11:0117027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 w:rsidTr="00FA2807">
        <w:trPr>
          <w:trHeight w:val="264"/>
        </w:trPr>
        <w:tc>
          <w:tcPr>
            <w:tcW w:w="532" w:type="dxa"/>
          </w:tcPr>
          <w:p w:rsidR="00243F35" w:rsidRDefault="00FA2807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line="229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42:11:0117028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43F35" w:rsidRDefault="00FA2807">
            <w:pPr>
              <w:pStyle w:val="TableParagraph"/>
              <w:spacing w:line="229" w:lineRule="exact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FA2807" w:rsidRDefault="00FA280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</w:tbl>
    <w:p w:rsidR="00243F35" w:rsidRDefault="00243F35">
      <w:pPr>
        <w:rPr>
          <w:sz w:val="2"/>
          <w:szCs w:val="2"/>
        </w:rPr>
        <w:sectPr w:rsidR="00243F35">
          <w:type w:val="continuous"/>
          <w:pgSz w:w="11910" w:h="16840"/>
          <w:pgMar w:top="820" w:right="0" w:bottom="485" w:left="283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1542"/>
        <w:gridCol w:w="6682"/>
        <w:gridCol w:w="1812"/>
      </w:tblGrid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57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42:11:0117029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 w:val="restart"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42:11:0117030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42:11:0117031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42:11:0117032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42:11:0117033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  <w:tr w:rsidR="00243F35">
        <w:trPr>
          <w:trHeight w:val="530"/>
        </w:trPr>
        <w:tc>
          <w:tcPr>
            <w:tcW w:w="532" w:type="dxa"/>
          </w:tcPr>
          <w:p w:rsidR="00243F35" w:rsidRDefault="00FA2807">
            <w:pPr>
              <w:pStyle w:val="TableParagraph"/>
              <w:spacing w:before="132"/>
              <w:ind w:left="1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42" w:type="dxa"/>
          </w:tcPr>
          <w:p w:rsidR="00243F35" w:rsidRDefault="00FA2807">
            <w:pPr>
              <w:pStyle w:val="TableParagraph"/>
              <w:spacing w:before="149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42:11:0117034</w:t>
            </w:r>
          </w:p>
        </w:tc>
        <w:tc>
          <w:tcPr>
            <w:tcW w:w="6682" w:type="dxa"/>
          </w:tcPr>
          <w:p w:rsidR="00243F35" w:rsidRDefault="00FA28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область-Кузбасс,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</w:p>
          <w:p w:rsidR="00243F35" w:rsidRDefault="00FA2807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пгт. </w:t>
            </w:r>
            <w:r>
              <w:rPr>
                <w:spacing w:val="-2"/>
                <w:sz w:val="20"/>
              </w:rPr>
              <w:t>Промышленная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3F35" w:rsidRDefault="00243F35">
            <w:pPr>
              <w:rPr>
                <w:sz w:val="2"/>
                <w:szCs w:val="2"/>
              </w:rPr>
            </w:pPr>
          </w:p>
        </w:tc>
      </w:tr>
    </w:tbl>
    <w:p w:rsidR="00243F35" w:rsidRDefault="00243F35">
      <w:pPr>
        <w:pStyle w:val="a3"/>
        <w:ind w:left="0"/>
      </w:pPr>
    </w:p>
    <w:p w:rsidR="00243F35" w:rsidRDefault="00243F35">
      <w:pPr>
        <w:pStyle w:val="a3"/>
        <w:spacing w:before="101"/>
        <w:ind w:left="0"/>
      </w:pPr>
    </w:p>
    <w:p w:rsidR="00243F35" w:rsidRDefault="00FA2807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4339712" behindDoc="1" locked="0" layoutInCell="1" allowOverlap="1">
            <wp:simplePos x="0" y="0"/>
            <wp:positionH relativeFrom="page">
              <wp:posOffset>3419983</wp:posOffset>
            </wp:positionH>
            <wp:positionV relativeFrom="paragraph">
              <wp:posOffset>-292324</wp:posOffset>
            </wp:positionV>
            <wp:extent cx="2520061" cy="125996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1259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</w:p>
    <w:p w:rsidR="00243F35" w:rsidRDefault="00FA2807">
      <w:pPr>
        <w:pStyle w:val="a3"/>
        <w:spacing w:before="41"/>
      </w:pPr>
      <w:r>
        <w:t>филиала</w:t>
      </w:r>
      <w:r>
        <w:rPr>
          <w:spacing w:val="-5"/>
        </w:rPr>
        <w:t xml:space="preserve"> </w:t>
      </w:r>
      <w:r>
        <w:t>ППК</w:t>
      </w:r>
      <w:r>
        <w:rPr>
          <w:spacing w:val="-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Роскадастр</w:t>
      </w:r>
      <w:proofErr w:type="spellEnd"/>
      <w:r>
        <w:rPr>
          <w:spacing w:val="-2"/>
        </w:rPr>
        <w:t>»</w:t>
      </w:r>
    </w:p>
    <w:p w:rsidR="00243F35" w:rsidRDefault="00FA2807">
      <w:pPr>
        <w:pStyle w:val="a3"/>
        <w:tabs>
          <w:tab w:val="left" w:pos="9312"/>
        </w:tabs>
        <w:spacing w:before="41"/>
      </w:pPr>
      <w:r>
        <w:t>по</w:t>
      </w:r>
      <w:r>
        <w:rPr>
          <w:spacing w:val="-6"/>
        </w:rPr>
        <w:t xml:space="preserve"> </w:t>
      </w:r>
      <w:r>
        <w:t>Кемеровской</w:t>
      </w:r>
      <w:r>
        <w:rPr>
          <w:spacing w:val="-5"/>
        </w:rPr>
        <w:t xml:space="preserve"> </w:t>
      </w:r>
      <w:r>
        <w:t>области-</w:t>
      </w:r>
      <w:r>
        <w:rPr>
          <w:spacing w:val="-2"/>
        </w:rPr>
        <w:t>Кузбассу</w:t>
      </w:r>
      <w:r>
        <w:tab/>
        <w:t>Ермолин</w:t>
      </w:r>
      <w:r>
        <w:rPr>
          <w:spacing w:val="-9"/>
        </w:rPr>
        <w:t xml:space="preserve"> </w:t>
      </w:r>
      <w:r>
        <w:rPr>
          <w:spacing w:val="-4"/>
        </w:rPr>
        <w:t>А.П.</w:t>
      </w:r>
    </w:p>
    <w:sectPr w:rsidR="00243F35" w:rsidSect="00243F35">
      <w:type w:val="continuous"/>
      <w:pgSz w:w="11910" w:h="16840"/>
      <w:pgMar w:top="820" w:right="0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52A43"/>
    <w:multiLevelType w:val="hybridMultilevel"/>
    <w:tmpl w:val="0554D82C"/>
    <w:lvl w:ilvl="0" w:tplc="CDF61086">
      <w:start w:val="1"/>
      <w:numFmt w:val="decimal"/>
      <w:lvlText w:val="%1."/>
      <w:lvlJc w:val="left"/>
      <w:pPr>
        <w:ind w:left="8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6487CA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C312FD7A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3" w:tplc="C78CEB00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4" w:tplc="FC2A9188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8C3A1866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885CDCC0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7" w:tplc="6C9AA7F0">
      <w:numFmt w:val="bullet"/>
      <w:lvlText w:val="•"/>
      <w:lvlJc w:val="left"/>
      <w:pPr>
        <w:ind w:left="8394" w:hanging="240"/>
      </w:pPr>
      <w:rPr>
        <w:rFonts w:hint="default"/>
        <w:lang w:val="ru-RU" w:eastAsia="en-US" w:bidi="ar-SA"/>
      </w:rPr>
    </w:lvl>
    <w:lvl w:ilvl="8" w:tplc="37485046">
      <w:numFmt w:val="bullet"/>
      <w:lvlText w:val="•"/>
      <w:lvlJc w:val="left"/>
      <w:pPr>
        <w:ind w:left="947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43F35"/>
    <w:rsid w:val="00243F35"/>
    <w:rsid w:val="004C79EE"/>
    <w:rsid w:val="00FA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F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F35"/>
    <w:pPr>
      <w:ind w:left="853"/>
    </w:pPr>
    <w:rPr>
      <w:sz w:val="24"/>
      <w:szCs w:val="24"/>
    </w:rPr>
  </w:style>
  <w:style w:type="paragraph" w:styleId="a4">
    <w:name w:val="Title"/>
    <w:basedOn w:val="a"/>
    <w:uiPriority w:val="1"/>
    <w:qFormat/>
    <w:rsid w:val="00243F35"/>
    <w:pPr>
      <w:spacing w:before="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43F35"/>
    <w:pPr>
      <w:ind w:left="853" w:firstLine="567"/>
    </w:pPr>
  </w:style>
  <w:style w:type="paragraph" w:customStyle="1" w:styleId="TableParagraph">
    <w:name w:val="Table Paragraph"/>
    <w:basedOn w:val="a"/>
    <w:uiPriority w:val="1"/>
    <w:qFormat/>
    <w:rsid w:val="00243F35"/>
    <w:pPr>
      <w:ind w:left="2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KR2025@42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@42.kadastr" TargetMode="External"/><Relationship Id="rId5" Type="http://schemas.openxmlformats.org/officeDocument/2006/relationships/hyperlink" Target="mailto:42_upr@rosrees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Home</cp:lastModifiedBy>
  <cp:revision>2</cp:revision>
  <dcterms:created xsi:type="dcterms:W3CDTF">2025-03-04T04:05:00Z</dcterms:created>
  <dcterms:modified xsi:type="dcterms:W3CDTF">2025-03-04T04:05:00Z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2025-03-04T00:00:00Z</vt:filetime>
  </property>
  <property fmtid="{D5CDD505-2E9C-101B-9397-08002B2CF9AE}" pid="5" name="Producer">
    <vt:lpwstr>LibreOffice 7.5; modified using iTextSharp™ 5.5.13.1 ©2000-2019 iText Group NV (AGPL-version)</vt:lpwstr>
  </property>
</Properties>
</file>