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05" w:rsidRDefault="00813305" w:rsidP="008133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B14D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813305" w:rsidRDefault="00813305" w:rsidP="008133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 постановлению</w:t>
      </w:r>
    </w:p>
    <w:p w:rsidR="00813305" w:rsidRDefault="00813305" w:rsidP="008133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администрации Промышленновского</w:t>
      </w:r>
    </w:p>
    <w:p w:rsidR="00813305" w:rsidRDefault="00813305" w:rsidP="008133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муниципального округа</w:t>
      </w:r>
    </w:p>
    <w:p w:rsidR="00813305" w:rsidRPr="00B14D43" w:rsidRDefault="00813305" w:rsidP="008133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от ___________ № _______</w:t>
      </w:r>
    </w:p>
    <w:p w:rsidR="00813305" w:rsidRDefault="00813305" w:rsidP="00813305">
      <w:pPr>
        <w:jc w:val="center"/>
        <w:rPr>
          <w:b/>
          <w:sz w:val="28"/>
          <w:szCs w:val="28"/>
        </w:rPr>
      </w:pPr>
    </w:p>
    <w:p w:rsidR="00813305" w:rsidRPr="00B606F1" w:rsidRDefault="00813305" w:rsidP="00813305">
      <w:pPr>
        <w:jc w:val="center"/>
        <w:rPr>
          <w:sz w:val="28"/>
          <w:szCs w:val="28"/>
        </w:rPr>
      </w:pPr>
      <w:r w:rsidRPr="00B606F1">
        <w:rPr>
          <w:sz w:val="28"/>
          <w:szCs w:val="28"/>
        </w:rPr>
        <w:t>Паспорт муниципальной программы</w:t>
      </w:r>
    </w:p>
    <w:p w:rsidR="00813305" w:rsidRPr="00B606F1" w:rsidRDefault="00813305" w:rsidP="00813305">
      <w:pPr>
        <w:tabs>
          <w:tab w:val="left" w:pos="360"/>
          <w:tab w:val="left" w:pos="540"/>
          <w:tab w:val="left" w:pos="9720"/>
          <w:tab w:val="left" w:pos="10260"/>
        </w:tabs>
        <w:ind w:right="513"/>
        <w:jc w:val="center"/>
        <w:rPr>
          <w:sz w:val="28"/>
          <w:szCs w:val="28"/>
        </w:rPr>
      </w:pPr>
      <w:r w:rsidRPr="00B606F1">
        <w:rPr>
          <w:sz w:val="28"/>
          <w:szCs w:val="28"/>
        </w:rPr>
        <w:t>«Функционирование органов местного  самоуправления Промышленновского округа» на 2018 - 202</w:t>
      </w:r>
      <w:r w:rsidR="00227FC1" w:rsidRPr="00B606F1">
        <w:rPr>
          <w:sz w:val="28"/>
          <w:szCs w:val="28"/>
        </w:rPr>
        <w:t>6</w:t>
      </w:r>
      <w:r w:rsidRPr="00B606F1">
        <w:rPr>
          <w:sz w:val="28"/>
          <w:szCs w:val="28"/>
        </w:rPr>
        <w:t xml:space="preserve"> годы</w:t>
      </w:r>
    </w:p>
    <w:p w:rsidR="00813305" w:rsidRPr="00D36CE4" w:rsidRDefault="00813305" w:rsidP="00813305">
      <w:pPr>
        <w:tabs>
          <w:tab w:val="left" w:pos="360"/>
          <w:tab w:val="left" w:pos="540"/>
          <w:tab w:val="left" w:pos="9720"/>
          <w:tab w:val="left" w:pos="10260"/>
        </w:tabs>
        <w:ind w:right="513"/>
        <w:jc w:val="center"/>
        <w:rPr>
          <w:b/>
          <w:sz w:val="28"/>
          <w:szCs w:val="28"/>
        </w:rPr>
      </w:pPr>
    </w:p>
    <w:tbl>
      <w:tblPr>
        <w:tblW w:w="10017" w:type="dxa"/>
        <w:tblInd w:w="-4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9"/>
        <w:gridCol w:w="6378"/>
      </w:tblGrid>
      <w:tr w:rsidR="002113F2" w:rsidTr="00DF27A4">
        <w:trPr>
          <w:trHeight w:val="47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AC5E79" w:rsidRDefault="002113F2" w:rsidP="00DF27A4">
            <w:pPr>
              <w:tabs>
                <w:tab w:val="left" w:pos="360"/>
                <w:tab w:val="left" w:pos="540"/>
                <w:tab w:val="left" w:pos="9720"/>
                <w:tab w:val="left" w:pos="10260"/>
              </w:tabs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 xml:space="preserve">Муниципальная  Программа </w:t>
            </w:r>
            <w:r w:rsidRPr="00AC5E79">
              <w:rPr>
                <w:sz w:val="28"/>
                <w:szCs w:val="28"/>
              </w:rPr>
              <w:t>«Функционирование органов местного  самоуправления</w:t>
            </w:r>
          </w:p>
          <w:p w:rsidR="002113F2" w:rsidRPr="0076015C" w:rsidRDefault="002113F2" w:rsidP="00DF27A4">
            <w:pPr>
              <w:pStyle w:val="ConsPlusNormal"/>
              <w:ind w:right="-62"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C5E79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округа» на 2018 - 20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C5E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2113F2" w:rsidTr="00DF27A4">
        <w:trPr>
          <w:trHeight w:val="47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</w:t>
            </w:r>
            <w:r w:rsidRPr="006E547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6E547E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Промышленновского муниципального округа</w:t>
            </w:r>
            <w:r w:rsidRPr="006E547E">
              <w:rPr>
                <w:sz w:val="28"/>
                <w:szCs w:val="28"/>
              </w:rPr>
              <w:t xml:space="preserve"> </w:t>
            </w:r>
          </w:p>
        </w:tc>
      </w:tr>
      <w:tr w:rsidR="002113F2" w:rsidTr="00DF27A4">
        <w:trPr>
          <w:trHeight w:val="47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Ответственный исполнитель (координатор)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Сектор 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экономического развития</w:t>
            </w:r>
            <w:r w:rsidRPr="006E547E">
              <w:rPr>
                <w:sz w:val="28"/>
                <w:szCs w:val="28"/>
              </w:rPr>
              <w:t xml:space="preserve">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2113F2" w:rsidTr="00DF27A4">
        <w:trPr>
          <w:trHeight w:val="47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распорядители бюджетных сре</w:t>
            </w:r>
            <w:proofErr w:type="gramStart"/>
            <w:r>
              <w:rPr>
                <w:sz w:val="28"/>
                <w:szCs w:val="28"/>
              </w:rPr>
              <w:t>дств Пр</w:t>
            </w:r>
            <w:proofErr w:type="gramEnd"/>
            <w:r>
              <w:rPr>
                <w:sz w:val="28"/>
                <w:szCs w:val="28"/>
              </w:rPr>
              <w:t>омышленновского муниципального округа</w:t>
            </w:r>
          </w:p>
        </w:tc>
      </w:tr>
      <w:tr w:rsidR="002113F2" w:rsidTr="00DF27A4">
        <w:trPr>
          <w:trHeight w:val="47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tabs>
                <w:tab w:val="left" w:pos="718"/>
                <w:tab w:val="left" w:pos="122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D72E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3F4D0A" w:rsidRDefault="002113F2" w:rsidP="00DF27A4">
            <w:pPr>
              <w:tabs>
                <w:tab w:val="left" w:pos="142"/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34A43">
              <w:rPr>
                <w:bCs/>
                <w:sz w:val="28"/>
                <w:szCs w:val="28"/>
              </w:rPr>
              <w:t>одействие социально-э</w:t>
            </w:r>
            <w:r>
              <w:rPr>
                <w:bCs/>
                <w:sz w:val="28"/>
                <w:szCs w:val="28"/>
              </w:rPr>
              <w:t>кономическому развитию населенных пунктов</w:t>
            </w:r>
            <w:r w:rsidRPr="00034A43">
              <w:rPr>
                <w:bCs/>
                <w:sz w:val="28"/>
                <w:szCs w:val="28"/>
              </w:rPr>
              <w:t xml:space="preserve"> Промышленновского  м</w:t>
            </w:r>
            <w:bookmarkStart w:id="0" w:name="_GoBack"/>
            <w:bookmarkEnd w:id="0"/>
            <w:r w:rsidRPr="00034A43">
              <w:rPr>
                <w:bCs/>
                <w:sz w:val="28"/>
                <w:szCs w:val="28"/>
              </w:rPr>
              <w:t xml:space="preserve">униципального </w:t>
            </w:r>
            <w:r>
              <w:rPr>
                <w:sz w:val="28"/>
                <w:szCs w:val="28"/>
              </w:rPr>
              <w:t>округа</w:t>
            </w:r>
            <w:r w:rsidRPr="00034A43">
              <w:rPr>
                <w:bCs/>
                <w:sz w:val="28"/>
                <w:szCs w:val="28"/>
              </w:rPr>
              <w:t xml:space="preserve"> и создание условий для  превращения их в устойчивые саморазвивающиеся системы для обеспечения высокого качества жизни населения </w:t>
            </w:r>
            <w:r>
              <w:rPr>
                <w:sz w:val="28"/>
                <w:szCs w:val="28"/>
              </w:rPr>
              <w:t>округа.</w:t>
            </w:r>
          </w:p>
        </w:tc>
      </w:tr>
      <w:tr w:rsidR="002113F2" w:rsidTr="00DF27A4">
        <w:trPr>
          <w:trHeight w:val="526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A01FBE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1FBE">
              <w:rPr>
                <w:snapToGrid w:val="0"/>
                <w:sz w:val="28"/>
                <w:szCs w:val="28"/>
              </w:rPr>
              <w:t xml:space="preserve">Обеспечение эффективного </w:t>
            </w:r>
            <w:proofErr w:type="gramStart"/>
            <w:r w:rsidRPr="00A01FBE">
              <w:rPr>
                <w:snapToGrid w:val="0"/>
                <w:sz w:val="28"/>
                <w:szCs w:val="28"/>
              </w:rPr>
              <w:t xml:space="preserve">исполнения полномочий органов местного самоуправления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  <w:proofErr w:type="gramEnd"/>
            <w:r>
              <w:rPr>
                <w:snapToGrid w:val="0"/>
                <w:sz w:val="28"/>
                <w:szCs w:val="28"/>
              </w:rPr>
              <w:t>.</w:t>
            </w:r>
          </w:p>
        </w:tc>
      </w:tr>
      <w:tr w:rsidR="002113F2" w:rsidTr="00DF27A4">
        <w:trPr>
          <w:trHeight w:val="210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Срок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 xml:space="preserve"> – 20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6  годы</w:t>
            </w:r>
          </w:p>
        </w:tc>
      </w:tr>
      <w:tr w:rsidR="002113F2" w:rsidTr="00DF27A4">
        <w:trPr>
          <w:trHeight w:val="102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 в целом и с разбивкой по годам ее реализац</w:t>
            </w:r>
            <w:r>
              <w:rPr>
                <w:sz w:val="28"/>
                <w:szCs w:val="28"/>
              </w:rPr>
              <w:t>ии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4E0B">
              <w:rPr>
                <w:b/>
                <w:sz w:val="28"/>
                <w:szCs w:val="28"/>
              </w:rPr>
              <w:t>Всего средств –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B697D">
              <w:rPr>
                <w:b/>
                <w:sz w:val="28"/>
                <w:szCs w:val="28"/>
              </w:rPr>
              <w:t>1 032 801,80</w:t>
            </w:r>
            <w:r w:rsidRPr="00304E0B">
              <w:rPr>
                <w:b/>
                <w:sz w:val="28"/>
                <w:szCs w:val="28"/>
              </w:rPr>
              <w:t xml:space="preserve"> тыс. руб</w:t>
            </w:r>
            <w:r w:rsidRPr="003D6829">
              <w:rPr>
                <w:sz w:val="28"/>
                <w:szCs w:val="28"/>
              </w:rPr>
              <w:t>., в том числе по годам реализации: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>2018 год – 4</w:t>
            </w:r>
            <w:r>
              <w:rPr>
                <w:sz w:val="28"/>
                <w:szCs w:val="28"/>
              </w:rPr>
              <w:t>9</w:t>
            </w:r>
            <w:r w:rsidRPr="003D6829">
              <w:rPr>
                <w:sz w:val="28"/>
                <w:szCs w:val="28"/>
              </w:rPr>
              <w:t> 3</w:t>
            </w:r>
            <w:r>
              <w:rPr>
                <w:sz w:val="28"/>
                <w:szCs w:val="28"/>
              </w:rPr>
              <w:t>83</w:t>
            </w:r>
            <w:r w:rsidRPr="003D68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30</w:t>
            </w:r>
            <w:r w:rsidRPr="003D6829">
              <w:rPr>
                <w:sz w:val="28"/>
                <w:szCs w:val="28"/>
              </w:rPr>
              <w:t xml:space="preserve"> тыс. руб.;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53</w:t>
            </w:r>
            <w:r w:rsidRPr="003D682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201</w:t>
            </w:r>
            <w:r w:rsidRPr="003D68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  <w:r w:rsidRPr="003D6829">
              <w:rPr>
                <w:sz w:val="28"/>
                <w:szCs w:val="28"/>
              </w:rPr>
              <w:t xml:space="preserve"> тыс. руб.;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>2020 год – </w:t>
            </w:r>
            <w:r>
              <w:rPr>
                <w:sz w:val="28"/>
                <w:szCs w:val="28"/>
              </w:rPr>
              <w:t xml:space="preserve"> 92 150,00</w:t>
            </w:r>
            <w:r w:rsidRPr="003D6829">
              <w:rPr>
                <w:sz w:val="28"/>
                <w:szCs w:val="28"/>
              </w:rPr>
              <w:t xml:space="preserve">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115</w:t>
            </w:r>
            <w:r w:rsidRPr="003D682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391</w:t>
            </w:r>
            <w:r w:rsidRPr="003D68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133 990,50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0FEE">
              <w:rPr>
                <w:sz w:val="28"/>
                <w:szCs w:val="28"/>
              </w:rPr>
              <w:t>2023 год</w:t>
            </w:r>
            <w:r>
              <w:rPr>
                <w:sz w:val="28"/>
                <w:szCs w:val="28"/>
              </w:rPr>
              <w:t xml:space="preserve"> – 160 745,80 тыс. руб.,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149 698,50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 139 120,6 тыс. руб.;</w:t>
            </w:r>
          </w:p>
          <w:p w:rsidR="002113F2" w:rsidRPr="00315B31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 год -  139 120,6</w:t>
            </w:r>
            <w:r w:rsidRPr="00315B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>из них: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4E0B">
              <w:rPr>
                <w:b/>
                <w:sz w:val="28"/>
                <w:szCs w:val="28"/>
              </w:rPr>
              <w:t xml:space="preserve">местный бюджет – </w:t>
            </w:r>
            <w:r w:rsidR="00EB697D">
              <w:rPr>
                <w:b/>
                <w:sz w:val="28"/>
                <w:szCs w:val="28"/>
              </w:rPr>
              <w:t>1 025 501,40</w:t>
            </w:r>
            <w:r w:rsidRPr="00304E0B">
              <w:rPr>
                <w:b/>
                <w:sz w:val="28"/>
                <w:szCs w:val="28"/>
              </w:rPr>
              <w:t xml:space="preserve"> тыс</w:t>
            </w:r>
            <w:r w:rsidRPr="003D6829">
              <w:rPr>
                <w:sz w:val="28"/>
                <w:szCs w:val="28"/>
              </w:rPr>
              <w:t xml:space="preserve">. </w:t>
            </w:r>
            <w:r w:rsidRPr="00304E0B">
              <w:rPr>
                <w:b/>
                <w:sz w:val="28"/>
                <w:szCs w:val="28"/>
              </w:rPr>
              <w:t>руб</w:t>
            </w:r>
            <w:r w:rsidRPr="003D6829">
              <w:rPr>
                <w:sz w:val="28"/>
                <w:szCs w:val="28"/>
              </w:rPr>
              <w:t>., в том числе по годам реализации: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 </w:t>
            </w:r>
            <w:r w:rsidRPr="003D682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</w:t>
            </w:r>
            <w:r w:rsidRPr="003D682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901</w:t>
            </w:r>
            <w:r w:rsidRPr="003D68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80</w:t>
            </w:r>
            <w:r w:rsidRPr="003D6829">
              <w:rPr>
                <w:sz w:val="28"/>
                <w:szCs w:val="28"/>
              </w:rPr>
              <w:t xml:space="preserve"> тыс. руб.;</w:t>
            </w:r>
          </w:p>
          <w:p w:rsidR="002113F2" w:rsidRPr="003D6829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 </w:t>
            </w:r>
            <w:r w:rsidRPr="003D682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  <w:r w:rsidRPr="003D682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615</w:t>
            </w:r>
            <w:r w:rsidRPr="003D68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70</w:t>
            </w:r>
            <w:r w:rsidRPr="003D6829">
              <w:rPr>
                <w:sz w:val="28"/>
                <w:szCs w:val="28"/>
              </w:rPr>
              <w:t xml:space="preserve"> тыс. руб.;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829">
              <w:rPr>
                <w:sz w:val="28"/>
                <w:szCs w:val="28"/>
              </w:rPr>
              <w:t xml:space="preserve">2020 </w:t>
            </w:r>
            <w:r w:rsidRPr="008030B7">
              <w:rPr>
                <w:sz w:val="28"/>
                <w:szCs w:val="28"/>
              </w:rPr>
              <w:t>год –</w:t>
            </w:r>
            <w:r>
              <w:rPr>
                <w:sz w:val="28"/>
                <w:szCs w:val="28"/>
              </w:rPr>
              <w:t xml:space="preserve">   </w:t>
            </w:r>
            <w:r w:rsidRPr="008030B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0 796</w:t>
            </w:r>
            <w:r w:rsidRPr="008030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8030B7">
              <w:rPr>
                <w:sz w:val="28"/>
                <w:szCs w:val="28"/>
              </w:rPr>
              <w:t>0 тыс. руб.;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114</w:t>
            </w:r>
            <w:r w:rsidRPr="008030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784</w:t>
            </w:r>
            <w:r w:rsidRPr="008030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</w:t>
            </w:r>
            <w:r w:rsidRPr="008030B7">
              <w:rPr>
                <w:sz w:val="28"/>
                <w:szCs w:val="28"/>
              </w:rPr>
              <w:t xml:space="preserve">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132</w:t>
            </w:r>
            <w:r w:rsidRPr="008030B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826</w:t>
            </w:r>
            <w:r w:rsidRPr="008030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90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160 012,60 тыс. руб.,</w:t>
            </w:r>
            <w:r w:rsidRPr="008030B7">
              <w:rPr>
                <w:sz w:val="28"/>
                <w:szCs w:val="28"/>
              </w:rPr>
              <w:t xml:space="preserve"> 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B697D">
              <w:rPr>
                <w:sz w:val="28"/>
                <w:szCs w:val="28"/>
              </w:rPr>
              <w:t>148 906,6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-  </w:t>
            </w:r>
            <w:r w:rsidR="00EB697D">
              <w:rPr>
                <w:sz w:val="28"/>
                <w:szCs w:val="28"/>
              </w:rPr>
              <w:t>138 328,70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2113F2" w:rsidRPr="00DC0A73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-  </w:t>
            </w:r>
            <w:r w:rsidR="00EB697D">
              <w:rPr>
                <w:sz w:val="28"/>
                <w:szCs w:val="28"/>
              </w:rPr>
              <w:t>138 328,70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 xml:space="preserve"> </w:t>
            </w:r>
            <w:r w:rsidRPr="00304E0B">
              <w:rPr>
                <w:b/>
                <w:sz w:val="28"/>
                <w:szCs w:val="28"/>
              </w:rPr>
              <w:t>областной бюджет</w:t>
            </w:r>
            <w:r w:rsidRPr="008030B7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0162B3">
              <w:rPr>
                <w:b/>
                <w:sz w:val="28"/>
                <w:szCs w:val="28"/>
              </w:rPr>
              <w:t>7</w:t>
            </w:r>
            <w:r w:rsidR="00EB697D">
              <w:rPr>
                <w:b/>
                <w:sz w:val="28"/>
                <w:szCs w:val="28"/>
              </w:rPr>
              <w:t> 300,4</w:t>
            </w:r>
            <w:r w:rsidRPr="00CC3587">
              <w:rPr>
                <w:b/>
                <w:sz w:val="28"/>
                <w:szCs w:val="28"/>
              </w:rPr>
              <w:t>0 тыс.</w:t>
            </w:r>
            <w:r>
              <w:rPr>
                <w:sz w:val="28"/>
                <w:szCs w:val="28"/>
              </w:rPr>
              <w:t xml:space="preserve"> </w:t>
            </w:r>
            <w:r w:rsidRPr="00CC3587">
              <w:rPr>
                <w:b/>
                <w:sz w:val="28"/>
                <w:szCs w:val="28"/>
              </w:rPr>
              <w:t>руб.</w:t>
            </w:r>
            <w:r w:rsidRPr="008030B7">
              <w:rPr>
                <w:sz w:val="28"/>
                <w:szCs w:val="28"/>
              </w:rPr>
              <w:t>, в том числе по годам реализации: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>2018 год – 481,5</w:t>
            </w:r>
            <w:r>
              <w:rPr>
                <w:sz w:val="28"/>
                <w:szCs w:val="28"/>
              </w:rPr>
              <w:t>0</w:t>
            </w:r>
            <w:r w:rsidRPr="008030B7">
              <w:rPr>
                <w:sz w:val="28"/>
                <w:szCs w:val="28"/>
              </w:rPr>
              <w:t xml:space="preserve"> тыс. руб.;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>2019 год – 585,4</w:t>
            </w:r>
            <w:r>
              <w:rPr>
                <w:sz w:val="28"/>
                <w:szCs w:val="28"/>
              </w:rPr>
              <w:t>0</w:t>
            </w:r>
            <w:r w:rsidRPr="008030B7">
              <w:rPr>
                <w:sz w:val="28"/>
                <w:szCs w:val="28"/>
              </w:rPr>
              <w:t xml:space="preserve"> тыс. руб.;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1 353,</w:t>
            </w:r>
            <w:r w:rsidRPr="008030B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8030B7">
              <w:rPr>
                <w:sz w:val="28"/>
                <w:szCs w:val="28"/>
              </w:rPr>
              <w:t xml:space="preserve"> тыс. руб.;</w:t>
            </w:r>
          </w:p>
          <w:p w:rsidR="002113F2" w:rsidRPr="008030B7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607</w:t>
            </w:r>
            <w:r w:rsidRPr="008030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</w:t>
            </w:r>
            <w:r w:rsidRPr="008030B7">
              <w:rPr>
                <w:sz w:val="28"/>
                <w:szCs w:val="28"/>
              </w:rPr>
              <w:t xml:space="preserve">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0B7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1 163</w:t>
            </w:r>
            <w:r w:rsidRPr="008030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</w:t>
            </w:r>
            <w:r w:rsidRPr="008030B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</w:t>
            </w:r>
            <w:r w:rsidRPr="000369FF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,20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B697D">
              <w:rPr>
                <w:sz w:val="28"/>
                <w:szCs w:val="28"/>
              </w:rPr>
              <w:t>791,90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2113F2" w:rsidRDefault="002113F2" w:rsidP="00DF27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-  </w:t>
            </w:r>
            <w:r w:rsidR="00EB697D">
              <w:rPr>
                <w:sz w:val="28"/>
                <w:szCs w:val="28"/>
              </w:rPr>
              <w:t>791,90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2113F2" w:rsidRPr="003D6829" w:rsidRDefault="002113F2" w:rsidP="00EB69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-  </w:t>
            </w:r>
            <w:r w:rsidR="00EB697D">
              <w:rPr>
                <w:sz w:val="28"/>
                <w:szCs w:val="28"/>
              </w:rPr>
              <w:t>791,90</w:t>
            </w:r>
            <w:r>
              <w:rPr>
                <w:sz w:val="28"/>
                <w:szCs w:val="28"/>
              </w:rPr>
              <w:t xml:space="preserve"> тыс. руб.</w:t>
            </w:r>
          </w:p>
        </w:tc>
      </w:tr>
      <w:tr w:rsidR="002113F2" w:rsidTr="00DF27A4">
        <w:trPr>
          <w:trHeight w:val="1412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Pr="00D72E8A" w:rsidRDefault="002113F2" w:rsidP="00DF2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F2" w:rsidRDefault="002113F2" w:rsidP="00DF27A4">
            <w:pPr>
              <w:tabs>
                <w:tab w:val="left" w:pos="169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поступления денежных средств  по результатам работы комиссии по делам несовершеннолетних и защите их прав – 54,5 %.</w:t>
            </w:r>
          </w:p>
          <w:p w:rsidR="002113F2" w:rsidRDefault="002113F2" w:rsidP="00DF27A4">
            <w:pPr>
              <w:tabs>
                <w:tab w:val="left" w:pos="169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среднедушевого</w:t>
            </w:r>
            <w:r w:rsidRPr="00714DD2">
              <w:rPr>
                <w:sz w:val="28"/>
                <w:szCs w:val="28"/>
              </w:rPr>
              <w:t xml:space="preserve"> доход</w:t>
            </w:r>
            <w:r>
              <w:rPr>
                <w:sz w:val="28"/>
                <w:szCs w:val="28"/>
              </w:rPr>
              <w:t>а</w:t>
            </w:r>
            <w:r w:rsidRPr="00714DD2">
              <w:rPr>
                <w:sz w:val="28"/>
                <w:szCs w:val="28"/>
              </w:rPr>
              <w:t xml:space="preserve"> населения</w:t>
            </w:r>
            <w:r>
              <w:rPr>
                <w:sz w:val="28"/>
                <w:szCs w:val="28"/>
              </w:rPr>
              <w:t xml:space="preserve"> - </w:t>
            </w:r>
            <w:r w:rsidRPr="00714D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106,5  </w:t>
            </w:r>
            <w:r w:rsidRPr="00714DD2">
              <w:rPr>
                <w:sz w:val="28"/>
                <w:szCs w:val="28"/>
              </w:rPr>
              <w:t>%.</w:t>
            </w:r>
          </w:p>
          <w:p w:rsidR="002113F2" w:rsidRPr="00D72E8A" w:rsidRDefault="002113F2" w:rsidP="00DF27A4">
            <w:pPr>
              <w:tabs>
                <w:tab w:val="left" w:pos="169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 среднемесячной номинальной заработной платы – 112,5 %.</w:t>
            </w:r>
          </w:p>
        </w:tc>
      </w:tr>
    </w:tbl>
    <w:p w:rsidR="006364DF" w:rsidRDefault="006364DF" w:rsidP="00E41897">
      <w:pPr>
        <w:ind w:hanging="567"/>
        <w:rPr>
          <w:sz w:val="28"/>
          <w:szCs w:val="28"/>
        </w:rPr>
      </w:pPr>
    </w:p>
    <w:p w:rsidR="00E41897" w:rsidRDefault="00E41897" w:rsidP="00E41897">
      <w:pPr>
        <w:ind w:hanging="567"/>
        <w:rPr>
          <w:sz w:val="28"/>
          <w:szCs w:val="28"/>
        </w:rPr>
      </w:pPr>
    </w:p>
    <w:p w:rsidR="00E41897" w:rsidRDefault="00E41897" w:rsidP="00E41897">
      <w:pPr>
        <w:ind w:hanging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proofErr w:type="spellStart"/>
      <w:r w:rsidR="00227FC1">
        <w:rPr>
          <w:sz w:val="28"/>
          <w:szCs w:val="28"/>
        </w:rPr>
        <w:t>И.о</w:t>
      </w:r>
      <w:proofErr w:type="spellEnd"/>
      <w:r w:rsidR="00227FC1">
        <w:rPr>
          <w:sz w:val="28"/>
          <w:szCs w:val="28"/>
        </w:rPr>
        <w:t>. з</w:t>
      </w:r>
      <w:r>
        <w:rPr>
          <w:sz w:val="28"/>
          <w:szCs w:val="28"/>
        </w:rPr>
        <w:t>аместител</w:t>
      </w:r>
      <w:r w:rsidR="00227FC1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</w:t>
      </w:r>
    </w:p>
    <w:p w:rsidR="00E41897" w:rsidRPr="00E41897" w:rsidRDefault="00E41897" w:rsidP="00E41897">
      <w:pPr>
        <w:ind w:right="-143" w:hanging="567"/>
        <w:rPr>
          <w:sz w:val="28"/>
          <w:szCs w:val="28"/>
        </w:rPr>
      </w:pPr>
      <w:r>
        <w:rPr>
          <w:sz w:val="28"/>
          <w:szCs w:val="28"/>
        </w:rPr>
        <w:t>Промышленновского муниципального округа                                      А.</w:t>
      </w:r>
      <w:r w:rsidR="00227FC1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227FC1">
        <w:rPr>
          <w:sz w:val="28"/>
          <w:szCs w:val="28"/>
        </w:rPr>
        <w:t>Безрукова</w:t>
      </w:r>
    </w:p>
    <w:sectPr w:rsidR="00E41897" w:rsidRPr="00E41897" w:rsidSect="00B606F1">
      <w:footerReference w:type="default" r:id="rId7"/>
      <w:pgSz w:w="11906" w:h="16838"/>
      <w:pgMar w:top="567" w:right="850" w:bottom="0" w:left="1701" w:header="708" w:footer="708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39" w:rsidRDefault="00224139" w:rsidP="00813305">
      <w:r>
        <w:separator/>
      </w:r>
    </w:p>
  </w:endnote>
  <w:endnote w:type="continuationSeparator" w:id="0">
    <w:p w:rsidR="00224139" w:rsidRDefault="00224139" w:rsidP="0081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593814"/>
      <w:docPartObj>
        <w:docPartGallery w:val="Page Numbers (Bottom of Page)"/>
        <w:docPartUnique/>
      </w:docPartObj>
    </w:sdtPr>
    <w:sdtEndPr/>
    <w:sdtContent>
      <w:p w:rsidR="00813305" w:rsidRDefault="008C4B8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6F1">
          <w:rPr>
            <w:noProof/>
          </w:rPr>
          <w:t>251</w:t>
        </w:r>
        <w:r>
          <w:rPr>
            <w:noProof/>
          </w:rPr>
          <w:fldChar w:fldCharType="end"/>
        </w:r>
      </w:p>
    </w:sdtContent>
  </w:sdt>
  <w:p w:rsidR="00813305" w:rsidRDefault="0081330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39" w:rsidRDefault="00224139" w:rsidP="00813305">
      <w:r>
        <w:separator/>
      </w:r>
    </w:p>
  </w:footnote>
  <w:footnote w:type="continuationSeparator" w:id="0">
    <w:p w:rsidR="00224139" w:rsidRDefault="00224139" w:rsidP="00813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3305"/>
    <w:rsid w:val="000030EA"/>
    <w:rsid w:val="00010B1A"/>
    <w:rsid w:val="002113F2"/>
    <w:rsid w:val="00224139"/>
    <w:rsid w:val="00227FC1"/>
    <w:rsid w:val="00275B40"/>
    <w:rsid w:val="002C79A2"/>
    <w:rsid w:val="002F7CFE"/>
    <w:rsid w:val="00314D95"/>
    <w:rsid w:val="004015B3"/>
    <w:rsid w:val="004C1BAB"/>
    <w:rsid w:val="005F4675"/>
    <w:rsid w:val="006364DF"/>
    <w:rsid w:val="006512E5"/>
    <w:rsid w:val="006E155B"/>
    <w:rsid w:val="008117DA"/>
    <w:rsid w:val="00813305"/>
    <w:rsid w:val="008A7D92"/>
    <w:rsid w:val="008C4B86"/>
    <w:rsid w:val="00983A7B"/>
    <w:rsid w:val="009B4191"/>
    <w:rsid w:val="009D2D66"/>
    <w:rsid w:val="00A67EF6"/>
    <w:rsid w:val="00AD07E3"/>
    <w:rsid w:val="00B606F1"/>
    <w:rsid w:val="00E3796D"/>
    <w:rsid w:val="00E41897"/>
    <w:rsid w:val="00E85A6D"/>
    <w:rsid w:val="00E93957"/>
    <w:rsid w:val="00EB697D"/>
    <w:rsid w:val="00EF2E7A"/>
    <w:rsid w:val="00F44F15"/>
    <w:rsid w:val="00F6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05"/>
  </w:style>
  <w:style w:type="paragraph" w:styleId="1">
    <w:name w:val="heading 1"/>
    <w:basedOn w:val="a"/>
    <w:next w:val="a"/>
    <w:link w:val="10"/>
    <w:qFormat/>
    <w:rsid w:val="009B4191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191"/>
    <w:pPr>
      <w:keepNext/>
      <w:pBdr>
        <w:bottom w:val="single" w:sz="6" w:space="1" w:color="auto"/>
      </w:pBdr>
      <w:spacing w:before="60" w:line="240" w:lineRule="exact"/>
      <w:jc w:val="center"/>
      <w:outlineLvl w:val="1"/>
    </w:pPr>
    <w:rPr>
      <w:rFonts w:ascii="Arial" w:hAnsi="Arial"/>
      <w:b/>
      <w:caps/>
      <w:sz w:val="22"/>
    </w:rPr>
  </w:style>
  <w:style w:type="paragraph" w:styleId="3">
    <w:name w:val="heading 3"/>
    <w:basedOn w:val="a"/>
    <w:next w:val="a"/>
    <w:link w:val="30"/>
    <w:unhideWhenUsed/>
    <w:qFormat/>
    <w:rsid w:val="008133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191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D2D66"/>
    <w:rPr>
      <w:rFonts w:ascii="Arial" w:hAnsi="Arial"/>
      <w:b/>
      <w:caps/>
      <w:sz w:val="22"/>
    </w:rPr>
  </w:style>
  <w:style w:type="paragraph" w:styleId="a3">
    <w:name w:val="caption"/>
    <w:basedOn w:val="a"/>
    <w:next w:val="a"/>
    <w:unhideWhenUsed/>
    <w:qFormat/>
    <w:rsid w:val="009B4191"/>
    <w:rPr>
      <w:b/>
      <w:bCs/>
    </w:rPr>
  </w:style>
  <w:style w:type="paragraph" w:styleId="a4">
    <w:name w:val="Title"/>
    <w:basedOn w:val="a"/>
    <w:next w:val="a"/>
    <w:link w:val="a5"/>
    <w:qFormat/>
    <w:rsid w:val="009B4191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B4191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9B4191"/>
    <w:rPr>
      <w:b/>
      <w:bCs/>
    </w:rPr>
  </w:style>
  <w:style w:type="character" w:styleId="a7">
    <w:name w:val="Emphasis"/>
    <w:basedOn w:val="a0"/>
    <w:qFormat/>
    <w:rsid w:val="009B4191"/>
    <w:rPr>
      <w:i/>
      <w:iCs/>
    </w:rPr>
  </w:style>
  <w:style w:type="paragraph" w:styleId="a8">
    <w:name w:val="No Spacing"/>
    <w:uiPriority w:val="1"/>
    <w:qFormat/>
    <w:rsid w:val="009B4191"/>
    <w:rPr>
      <w:sz w:val="24"/>
      <w:szCs w:val="24"/>
    </w:rPr>
  </w:style>
  <w:style w:type="character" w:styleId="a9">
    <w:name w:val="Subtle Emphasis"/>
    <w:basedOn w:val="a0"/>
    <w:uiPriority w:val="19"/>
    <w:qFormat/>
    <w:rsid w:val="009B4191"/>
    <w:rPr>
      <w:i/>
      <w:iCs/>
      <w:color w:val="808080"/>
    </w:rPr>
  </w:style>
  <w:style w:type="character" w:styleId="aa">
    <w:name w:val="Intense Emphasis"/>
    <w:basedOn w:val="a0"/>
    <w:uiPriority w:val="21"/>
    <w:qFormat/>
    <w:rsid w:val="009B4191"/>
    <w:rPr>
      <w:b/>
      <w:bCs/>
      <w:i/>
      <w:iCs/>
      <w:color w:val="4F81BD"/>
    </w:rPr>
  </w:style>
  <w:style w:type="paragraph" w:styleId="ab">
    <w:name w:val="Intense Quote"/>
    <w:basedOn w:val="a"/>
    <w:next w:val="a"/>
    <w:link w:val="ac"/>
    <w:uiPriority w:val="30"/>
    <w:qFormat/>
    <w:rsid w:val="009B419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9B4191"/>
    <w:rPr>
      <w:b/>
      <w:bCs/>
      <w:i/>
      <w:iCs/>
      <w:color w:val="4F81BD"/>
      <w:sz w:val="24"/>
      <w:szCs w:val="24"/>
    </w:rPr>
  </w:style>
  <w:style w:type="character" w:customStyle="1" w:styleId="30">
    <w:name w:val="Заголовок 3 Знак"/>
    <w:basedOn w:val="a0"/>
    <w:link w:val="3"/>
    <w:rsid w:val="008133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8133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semiHidden/>
    <w:unhideWhenUsed/>
    <w:rsid w:val="0081330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13305"/>
  </w:style>
  <w:style w:type="paragraph" w:styleId="af">
    <w:name w:val="footer"/>
    <w:basedOn w:val="a"/>
    <w:link w:val="af0"/>
    <w:uiPriority w:val="99"/>
    <w:unhideWhenUsed/>
    <w:rsid w:val="0081330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13305"/>
  </w:style>
  <w:style w:type="paragraph" w:styleId="af1">
    <w:name w:val="Balloon Text"/>
    <w:basedOn w:val="a"/>
    <w:link w:val="af2"/>
    <w:uiPriority w:val="99"/>
    <w:semiHidden/>
    <w:unhideWhenUsed/>
    <w:rsid w:val="00E4189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1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pk3061</dc:creator>
  <cp:lastModifiedBy>Слугина С.Ю.</cp:lastModifiedBy>
  <cp:revision>11</cp:revision>
  <cp:lastPrinted>2023-11-10T04:57:00Z</cp:lastPrinted>
  <dcterms:created xsi:type="dcterms:W3CDTF">2021-08-20T02:07:00Z</dcterms:created>
  <dcterms:modified xsi:type="dcterms:W3CDTF">2023-11-10T04:59:00Z</dcterms:modified>
</cp:coreProperties>
</file>