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8D3" w:rsidRDefault="005818D3" w:rsidP="001F0EB3">
      <w:pPr>
        <w:tabs>
          <w:tab w:val="left" w:pos="180"/>
          <w:tab w:val="left" w:pos="9180"/>
        </w:tabs>
        <w:autoSpaceDE w:val="0"/>
        <w:autoSpaceDN w:val="0"/>
        <w:adjustRightInd w:val="0"/>
      </w:pPr>
    </w:p>
    <w:p w:rsidR="00E95E07" w:rsidRDefault="00E95E07" w:rsidP="001F0EB3">
      <w:pPr>
        <w:tabs>
          <w:tab w:val="left" w:pos="180"/>
          <w:tab w:val="left" w:pos="9180"/>
        </w:tabs>
        <w:autoSpaceDE w:val="0"/>
        <w:autoSpaceDN w:val="0"/>
        <w:adjustRightInd w:val="0"/>
      </w:pP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к постановлению</w:t>
      </w: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администрации Промышленновского</w:t>
      </w: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>муниципального округа</w:t>
      </w: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A226DD">
        <w:rPr>
          <w:sz w:val="28"/>
          <w:szCs w:val="28"/>
        </w:rPr>
        <w:t xml:space="preserve"> </w:t>
      </w:r>
      <w:r w:rsidR="00197C4B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№ </w:t>
      </w:r>
      <w:r w:rsidR="00197C4B">
        <w:rPr>
          <w:sz w:val="28"/>
          <w:szCs w:val="28"/>
        </w:rPr>
        <w:t>_________</w:t>
      </w:r>
    </w:p>
    <w:p w:rsidR="00E95E07" w:rsidRDefault="00E95E07" w:rsidP="00E95E07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rPr>
          <w:sz w:val="28"/>
          <w:szCs w:val="28"/>
        </w:rPr>
      </w:pPr>
    </w:p>
    <w:p w:rsidR="00E95E07" w:rsidRDefault="00E95E07" w:rsidP="00E95E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F6137">
        <w:rPr>
          <w:sz w:val="28"/>
          <w:szCs w:val="28"/>
        </w:rPr>
        <w:t xml:space="preserve">Паспорт </w:t>
      </w:r>
    </w:p>
    <w:p w:rsidR="00E95E07" w:rsidRPr="00BF6137" w:rsidRDefault="00E95E07" w:rsidP="00E95E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F6137">
        <w:rPr>
          <w:sz w:val="28"/>
          <w:szCs w:val="28"/>
        </w:rPr>
        <w:t>муниципальной программы</w:t>
      </w:r>
    </w:p>
    <w:p w:rsidR="00E95E07" w:rsidRDefault="00E95E07" w:rsidP="00E95E07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67A03">
        <w:rPr>
          <w:sz w:val="28"/>
          <w:szCs w:val="28"/>
        </w:rPr>
        <w:t>«Повышение инвестиционной привлекательности</w:t>
      </w:r>
      <w:r>
        <w:rPr>
          <w:sz w:val="28"/>
          <w:szCs w:val="28"/>
        </w:rPr>
        <w:t xml:space="preserve"> </w:t>
      </w:r>
      <w:r w:rsidRPr="00167A03">
        <w:rPr>
          <w:sz w:val="28"/>
          <w:szCs w:val="28"/>
        </w:rPr>
        <w:t xml:space="preserve"> </w:t>
      </w:r>
    </w:p>
    <w:p w:rsidR="00E95E07" w:rsidRDefault="00E95E07" w:rsidP="00E95E07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67A03">
        <w:rPr>
          <w:sz w:val="28"/>
          <w:szCs w:val="28"/>
        </w:rPr>
        <w:t xml:space="preserve">Промышленновского </w:t>
      </w:r>
      <w:r>
        <w:rPr>
          <w:sz w:val="28"/>
          <w:szCs w:val="28"/>
        </w:rPr>
        <w:t>муниципального округ</w:t>
      </w:r>
      <w:r w:rsidRPr="00167A03">
        <w:rPr>
          <w:sz w:val="28"/>
          <w:szCs w:val="28"/>
        </w:rPr>
        <w:t>а»</w:t>
      </w:r>
      <w:r>
        <w:rPr>
          <w:sz w:val="28"/>
          <w:szCs w:val="28"/>
        </w:rPr>
        <w:t xml:space="preserve"> </w:t>
      </w:r>
      <w:r w:rsidRPr="00BF6137">
        <w:rPr>
          <w:sz w:val="28"/>
          <w:szCs w:val="28"/>
        </w:rPr>
        <w:t>на 2018 - 202</w:t>
      </w:r>
      <w:r w:rsidR="002550B3">
        <w:rPr>
          <w:sz w:val="28"/>
          <w:szCs w:val="28"/>
        </w:rPr>
        <w:t>6</w:t>
      </w:r>
      <w:r w:rsidRPr="00BF6137">
        <w:rPr>
          <w:sz w:val="28"/>
          <w:szCs w:val="28"/>
        </w:rPr>
        <w:t xml:space="preserve"> годы</w:t>
      </w:r>
    </w:p>
    <w:p w:rsidR="00E95E07" w:rsidRPr="00E9360A" w:rsidRDefault="00E95E07" w:rsidP="00E95E07">
      <w:pPr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2" w:type="dxa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389"/>
      </w:tblGrid>
      <w:tr w:rsidR="00E95E07" w:rsidRPr="00157ACE" w:rsidTr="001A607E">
        <w:trPr>
          <w:trHeight w:val="9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630B31">
            <w:pPr>
              <w:jc w:val="both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Муниципальная  программа «Повышение инвестиционной привлекательности  Промышленновского муниципального округа» на 2018 – 202</w:t>
            </w:r>
            <w:r w:rsidR="00630B31" w:rsidRPr="00630B31">
              <w:rPr>
                <w:sz w:val="27"/>
                <w:szCs w:val="27"/>
              </w:rPr>
              <w:t>6</w:t>
            </w:r>
            <w:r w:rsidRPr="00157ACE">
              <w:rPr>
                <w:sz w:val="27"/>
                <w:szCs w:val="27"/>
              </w:rPr>
              <w:t xml:space="preserve">  годы</w:t>
            </w:r>
          </w:p>
        </w:tc>
      </w:tr>
      <w:tr w:rsidR="00E95E07" w:rsidRPr="00157ACE" w:rsidTr="001A607E">
        <w:trPr>
          <w:trHeight w:val="69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Директор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A048A3" w:rsidP="001A607E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И.о</w:t>
            </w:r>
            <w:proofErr w:type="spellEnd"/>
            <w:r>
              <w:rPr>
                <w:sz w:val="27"/>
                <w:szCs w:val="27"/>
              </w:rPr>
              <w:t>. з</w:t>
            </w:r>
            <w:r w:rsidRPr="00157ACE">
              <w:rPr>
                <w:sz w:val="27"/>
                <w:szCs w:val="27"/>
              </w:rPr>
              <w:t>аместител</w:t>
            </w:r>
            <w:r>
              <w:rPr>
                <w:sz w:val="27"/>
                <w:szCs w:val="27"/>
              </w:rPr>
              <w:t>я</w:t>
            </w:r>
            <w:r w:rsidRPr="00157ACE">
              <w:rPr>
                <w:sz w:val="27"/>
                <w:szCs w:val="27"/>
              </w:rPr>
              <w:t xml:space="preserve"> главы Промышленновского муниципального округа</w:t>
            </w:r>
          </w:p>
        </w:tc>
      </w:tr>
      <w:tr w:rsidR="00E95E07" w:rsidRPr="00157ACE" w:rsidTr="001A607E">
        <w:trPr>
          <w:trHeight w:val="1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Ответственный исполнитель (координатор) 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Сектор экономического развития  администрации Промышленновского муниципального округа</w:t>
            </w:r>
          </w:p>
        </w:tc>
      </w:tr>
      <w:tr w:rsidR="00E95E07" w:rsidRPr="00157ACE" w:rsidTr="001A607E">
        <w:trPr>
          <w:trHeight w:val="1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Исполнители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A048A3" w:rsidP="001A607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Администрация Промышленновского муниципального округа</w:t>
            </w:r>
          </w:p>
        </w:tc>
      </w:tr>
      <w:tr w:rsidR="00E95E07" w:rsidRPr="00157ACE" w:rsidTr="001A607E">
        <w:trPr>
          <w:trHeight w:val="3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Цели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A048A3" w:rsidP="001A607E">
            <w:pPr>
              <w:jc w:val="both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Создание механизмов, обеспечивающих повышение инвестиционной привлекательности  Промышленновского  муниципального округа для привлечения инвестиций в эффективные и конкурентоспособные производства и виды деятельности, способные обеспечить создание собственного инвестиционного потенциала Промышленновского муниципального округа, а также проведение организационных мероприятий, способствующих привлечению внимания инвесторов к Промышленновскому муниципальному округу</w:t>
            </w:r>
          </w:p>
        </w:tc>
      </w:tr>
      <w:tr w:rsidR="00E95E07" w:rsidRPr="00157ACE" w:rsidTr="001A607E">
        <w:trPr>
          <w:trHeight w:val="1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Задачи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A3" w:rsidRDefault="00A048A3" w:rsidP="00A048A3">
            <w:pPr>
              <w:tabs>
                <w:tab w:val="num" w:pos="720"/>
              </w:tabs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Формирование</w:t>
            </w:r>
            <w:r w:rsidRPr="00923EC8">
              <w:rPr>
                <w:sz w:val="28"/>
                <w:szCs w:val="28"/>
              </w:rPr>
              <w:t xml:space="preserve"> основных принципов инвестиционной политики, механизмов взаимодействия и организационной схемы управления инвестиционным процессом</w:t>
            </w:r>
            <w:r>
              <w:rPr>
                <w:sz w:val="28"/>
                <w:szCs w:val="28"/>
              </w:rPr>
              <w:t>;</w:t>
            </w:r>
          </w:p>
          <w:p w:rsidR="00A048A3" w:rsidRDefault="00A048A3" w:rsidP="00A048A3">
            <w:pPr>
              <w:tabs>
                <w:tab w:val="num" w:pos="720"/>
              </w:tabs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Создание</w:t>
            </w:r>
            <w:r w:rsidRPr="00157ACE">
              <w:rPr>
                <w:sz w:val="27"/>
                <w:szCs w:val="27"/>
              </w:rPr>
              <w:t xml:space="preserve"> благоприятного инвестиционного имиджа Промышленновского муниципального округа;</w:t>
            </w:r>
          </w:p>
          <w:p w:rsidR="00E95E07" w:rsidRPr="00157ACE" w:rsidRDefault="00A048A3" w:rsidP="00A048A3">
            <w:pPr>
              <w:widowControl w:val="0"/>
              <w:autoSpaceDE w:val="0"/>
              <w:autoSpaceDN w:val="0"/>
              <w:adjustRightInd w:val="0"/>
              <w:ind w:right="221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Повышение уровня информационного обеспечения субъектов инвестиционной и производственной деятельности.</w:t>
            </w:r>
          </w:p>
        </w:tc>
      </w:tr>
      <w:tr w:rsidR="00E95E07" w:rsidRPr="00157ACE" w:rsidTr="001A607E">
        <w:trPr>
          <w:trHeight w:val="6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lastRenderedPageBreak/>
              <w:t>Срок реализации муниципальной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2018 – 202</w:t>
            </w:r>
            <w:r w:rsidR="00630B3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 годы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95E07" w:rsidRPr="00157ACE" w:rsidTr="001A607E">
        <w:trPr>
          <w:trHeight w:val="12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Объемы и источники финансирования муниципальной программы  в целом и с разбивкой по годам ее реализации</w:t>
            </w:r>
          </w:p>
        </w:tc>
        <w:tc>
          <w:tcPr>
            <w:tcW w:w="5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Всего средств –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  <w:r w:rsidR="001657AF">
              <w:rPr>
                <w:rFonts w:ascii="Times New Roman" w:hAnsi="Times New Roman" w:cs="Times New Roman"/>
                <w:sz w:val="27"/>
                <w:szCs w:val="27"/>
              </w:rPr>
              <w:t>,6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 тыс. руб.,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в том числе по годам реализации: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2018 год –   0,0 тыс. руб.;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2019 год –   0,0 тыс. руб.;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2020 год –   </w:t>
            </w:r>
            <w:r w:rsidR="000D26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D26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2021 год –  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D26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E95E07" w:rsidRPr="00157ACE" w:rsidRDefault="000D2662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год –  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77A5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="00E95E07"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E95E07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2023 год -   </w:t>
            </w:r>
            <w:r w:rsidR="000D266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657A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77A5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  <w:r w:rsidR="00197C4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657AF" w:rsidRDefault="00197C4B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год –  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</w:t>
            </w:r>
            <w:r w:rsidR="00077A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руб</w:t>
            </w:r>
            <w:r w:rsidR="001657AF">
              <w:rPr>
                <w:rFonts w:ascii="Times New Roman" w:hAnsi="Times New Roman" w:cs="Times New Roman"/>
                <w:sz w:val="27"/>
                <w:szCs w:val="27"/>
              </w:rPr>
              <w:t>.;</w:t>
            </w:r>
          </w:p>
          <w:p w:rsidR="00197C4B" w:rsidRDefault="001657AF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год –  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9,3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</w:t>
            </w:r>
            <w:r w:rsidR="00197C4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630B31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30B31" w:rsidRPr="00630B31" w:rsidRDefault="00630B31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550B3">
              <w:rPr>
                <w:rFonts w:ascii="Times New Roman" w:hAnsi="Times New Roman" w:cs="Times New Roman"/>
                <w:sz w:val="27"/>
                <w:szCs w:val="27"/>
              </w:rPr>
              <w:t xml:space="preserve">2026 год </w:t>
            </w:r>
            <w:r w:rsidR="002550B3" w:rsidRPr="002550B3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 xml:space="preserve">  9,3 тыс. руб.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из них: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местный бюджет – </w:t>
            </w:r>
            <w:r w:rsidR="002550B3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  <w:r w:rsidR="001657AF">
              <w:rPr>
                <w:rFonts w:ascii="Times New Roman" w:hAnsi="Times New Roman" w:cs="Times New Roman"/>
                <w:sz w:val="27"/>
                <w:szCs w:val="27"/>
              </w:rPr>
              <w:t>,6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</w:t>
            </w:r>
          </w:p>
          <w:p w:rsidR="00E95E07" w:rsidRPr="00157ACE" w:rsidRDefault="00E95E07" w:rsidP="001A607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в том числе по годам реализации:</w:t>
            </w:r>
          </w:p>
          <w:p w:rsidR="002550B3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2018 год –   0,0 тыс. руб.;</w:t>
            </w:r>
          </w:p>
          <w:p w:rsidR="002550B3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2019 год –   0,0 тыс. руб.;</w:t>
            </w:r>
          </w:p>
          <w:p w:rsidR="002550B3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2020 год –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2550B3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2021 год –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2550B3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2022 год –   0,0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руб.;</w:t>
            </w:r>
          </w:p>
          <w:p w:rsidR="002550B3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2023 год -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0,0</w:t>
            </w: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2550B3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 год –   10,0 тыс. руб.;</w:t>
            </w:r>
          </w:p>
          <w:p w:rsidR="002550B3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2025 год –   9,3 тыс. руб.;</w:t>
            </w:r>
          </w:p>
          <w:p w:rsidR="00630B31" w:rsidRPr="00157ACE" w:rsidRDefault="002550B3" w:rsidP="002550B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550B3">
              <w:rPr>
                <w:rFonts w:ascii="Times New Roman" w:hAnsi="Times New Roman" w:cs="Times New Roman"/>
                <w:sz w:val="27"/>
                <w:szCs w:val="27"/>
              </w:rPr>
              <w:t>2026 год 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9,3 тыс. руб.</w:t>
            </w:r>
          </w:p>
        </w:tc>
      </w:tr>
      <w:tr w:rsidR="00E95E07" w:rsidRPr="00157ACE" w:rsidTr="001A607E">
        <w:trPr>
          <w:trHeight w:val="22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tabs>
                <w:tab w:val="left" w:pos="647"/>
              </w:tabs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5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07" w:rsidRPr="00157ACE" w:rsidRDefault="00E95E07" w:rsidP="001A607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E7724C" w:rsidRPr="00157ACE" w:rsidTr="001A607E">
        <w:trPr>
          <w:trHeight w:val="22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C" w:rsidRPr="00157ACE" w:rsidRDefault="00E7724C" w:rsidP="001A607E">
            <w:pPr>
              <w:tabs>
                <w:tab w:val="left" w:pos="647"/>
              </w:tabs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C" w:rsidRPr="00157ACE" w:rsidRDefault="00E7724C" w:rsidP="00001FAE">
            <w:pPr>
              <w:tabs>
                <w:tab w:val="left" w:pos="169"/>
              </w:tabs>
              <w:autoSpaceDE w:val="0"/>
              <w:autoSpaceDN w:val="0"/>
              <w:adjustRightInd w:val="0"/>
              <w:ind w:left="27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>Увеличение объема инвестиций в основной капитал;</w:t>
            </w:r>
          </w:p>
          <w:p w:rsidR="00E7724C" w:rsidRPr="00157ACE" w:rsidRDefault="00E7724C" w:rsidP="00001FAE">
            <w:pPr>
              <w:tabs>
                <w:tab w:val="left" w:pos="169"/>
              </w:tabs>
              <w:autoSpaceDE w:val="0"/>
              <w:autoSpaceDN w:val="0"/>
              <w:adjustRightInd w:val="0"/>
              <w:ind w:left="27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 xml:space="preserve"> Формирование нормативной правовой базы, регулирующей инвестиционную деятельность на территории Промышленновского  округа; </w:t>
            </w:r>
          </w:p>
          <w:p w:rsidR="00E7724C" w:rsidRPr="00157ACE" w:rsidRDefault="00E7724C" w:rsidP="00001FAE">
            <w:pPr>
              <w:tabs>
                <w:tab w:val="left" w:pos="169"/>
              </w:tabs>
              <w:autoSpaceDE w:val="0"/>
              <w:autoSpaceDN w:val="0"/>
              <w:adjustRightInd w:val="0"/>
              <w:ind w:left="27"/>
              <w:rPr>
                <w:sz w:val="27"/>
                <w:szCs w:val="27"/>
              </w:rPr>
            </w:pPr>
            <w:r w:rsidRPr="00157ACE">
              <w:rPr>
                <w:sz w:val="27"/>
                <w:szCs w:val="27"/>
              </w:rPr>
              <w:t xml:space="preserve">Формирование положительного инвестиционного имиджа Промышленновского  муниципального округа; </w:t>
            </w:r>
          </w:p>
          <w:p w:rsidR="00E7724C" w:rsidRDefault="00E7724C" w:rsidP="00001FA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157ACE">
              <w:rPr>
                <w:rFonts w:ascii="Times New Roman" w:hAnsi="Times New Roman" w:cs="Times New Roman"/>
                <w:sz w:val="27"/>
                <w:szCs w:val="27"/>
              </w:rPr>
              <w:t>Создание базы данных инвестиционных площадок и инвестиционных проектов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E7724C" w:rsidRPr="00F21929" w:rsidRDefault="00E7724C" w:rsidP="00001FAE">
            <w:pPr>
              <w:tabs>
                <w:tab w:val="left" w:pos="360"/>
                <w:tab w:val="left" w:pos="540"/>
              </w:tabs>
              <w:jc w:val="both"/>
              <w:rPr>
                <w:sz w:val="27"/>
                <w:szCs w:val="27"/>
              </w:rPr>
            </w:pPr>
            <w:r w:rsidRPr="00F21929">
              <w:rPr>
                <w:sz w:val="27"/>
                <w:szCs w:val="27"/>
              </w:rPr>
              <w:lastRenderedPageBreak/>
              <w:t>Привлечение инвесторов</w:t>
            </w:r>
            <w:r>
              <w:rPr>
                <w:sz w:val="27"/>
                <w:szCs w:val="27"/>
              </w:rPr>
              <w:t xml:space="preserve"> </w:t>
            </w:r>
            <w:r w:rsidRPr="00F21929">
              <w:rPr>
                <w:sz w:val="27"/>
                <w:szCs w:val="27"/>
              </w:rPr>
              <w:t xml:space="preserve"> к решению вопросов в социальной сфере путем заключения соглашений о социально-экономическом сотрудничестве</w:t>
            </w:r>
          </w:p>
          <w:p w:rsidR="00E7724C" w:rsidRPr="00157ACE" w:rsidRDefault="00E7724C" w:rsidP="00001FAE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724C" w:rsidRDefault="00E7724C" w:rsidP="00A048A3">
      <w:pPr>
        <w:tabs>
          <w:tab w:val="left" w:pos="754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5E07" w:rsidRDefault="00E95E07" w:rsidP="00A048A3">
      <w:pPr>
        <w:tabs>
          <w:tab w:val="left" w:pos="7545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</w:t>
      </w:r>
      <w:r w:rsidR="00A048A3">
        <w:rPr>
          <w:sz w:val="28"/>
          <w:szCs w:val="28"/>
        </w:rPr>
        <w:tab/>
      </w:r>
    </w:p>
    <w:p w:rsidR="00E95E07" w:rsidRDefault="00E95E07" w:rsidP="00E95E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r w:rsidR="00630B31">
        <w:rPr>
          <w:sz w:val="28"/>
          <w:szCs w:val="28"/>
        </w:rPr>
        <w:t>И.о</w:t>
      </w:r>
      <w:proofErr w:type="spellEnd"/>
      <w:r w:rsidR="00630B3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30B31">
        <w:rPr>
          <w:sz w:val="28"/>
          <w:szCs w:val="28"/>
        </w:rPr>
        <w:t>з</w:t>
      </w:r>
      <w:r>
        <w:rPr>
          <w:sz w:val="28"/>
          <w:szCs w:val="28"/>
        </w:rPr>
        <w:t>аместител</w:t>
      </w:r>
      <w:r w:rsidR="00630B31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</w:t>
      </w:r>
    </w:p>
    <w:p w:rsidR="008370C7" w:rsidRPr="000C4336" w:rsidRDefault="00E95E07" w:rsidP="000C43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Промышленновского муниципального округа                            А.</w:t>
      </w:r>
      <w:r w:rsidR="00630B31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bookmarkStart w:id="1" w:name="Par133"/>
      <w:bookmarkEnd w:id="1"/>
      <w:r w:rsidR="00630B31">
        <w:rPr>
          <w:sz w:val="28"/>
          <w:szCs w:val="28"/>
        </w:rPr>
        <w:t>Безрукова</w:t>
      </w:r>
    </w:p>
    <w:sectPr w:rsidR="008370C7" w:rsidRPr="000C4336" w:rsidSect="00E7724C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4A" w:rsidRDefault="00D24F4A" w:rsidP="006A7201">
      <w:r>
        <w:separator/>
      </w:r>
    </w:p>
  </w:endnote>
  <w:endnote w:type="continuationSeparator" w:id="0">
    <w:p w:rsidR="00D24F4A" w:rsidRDefault="00D24F4A" w:rsidP="006A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444313"/>
      <w:docPartObj>
        <w:docPartGallery w:val="Page Numbers (Bottom of Page)"/>
        <w:docPartUnique/>
      </w:docPartObj>
    </w:sdtPr>
    <w:sdtEndPr/>
    <w:sdtContent>
      <w:p w:rsidR="00A27F38" w:rsidRDefault="00A27F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4C">
          <w:rPr>
            <w:noProof/>
          </w:rPr>
          <w:t>239</w:t>
        </w:r>
        <w:r>
          <w:fldChar w:fldCharType="end"/>
        </w:r>
      </w:p>
    </w:sdtContent>
  </w:sdt>
  <w:p w:rsidR="006A7201" w:rsidRDefault="006A7201">
    <w:pPr>
      <w:pStyle w:val="a9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79767"/>
      <w:docPartObj>
        <w:docPartGallery w:val="Page Numbers (Bottom of Page)"/>
        <w:docPartUnique/>
      </w:docPartObj>
    </w:sdtPr>
    <w:sdtEndPr/>
    <w:sdtContent>
      <w:p w:rsidR="00A27F38" w:rsidRDefault="00A27F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4C">
          <w:rPr>
            <w:noProof/>
          </w:rPr>
          <w:t>237</w:t>
        </w:r>
        <w:r>
          <w:fldChar w:fldCharType="end"/>
        </w:r>
      </w:p>
    </w:sdtContent>
  </w:sdt>
  <w:p w:rsidR="00A27F38" w:rsidRDefault="00A27F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4A" w:rsidRDefault="00D24F4A" w:rsidP="006A7201">
      <w:r>
        <w:separator/>
      </w:r>
    </w:p>
  </w:footnote>
  <w:footnote w:type="continuationSeparator" w:id="0">
    <w:p w:rsidR="00D24F4A" w:rsidRDefault="00D24F4A" w:rsidP="006A7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0C46"/>
    <w:multiLevelType w:val="hybridMultilevel"/>
    <w:tmpl w:val="3BDE1E1E"/>
    <w:lvl w:ilvl="0" w:tplc="3044E91A">
      <w:start w:val="1"/>
      <w:numFmt w:val="decimal"/>
      <w:lvlText w:val="%1."/>
      <w:lvlJc w:val="left"/>
      <w:pPr>
        <w:ind w:left="13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247D9B"/>
    <w:multiLevelType w:val="hybridMultilevel"/>
    <w:tmpl w:val="3182BD50"/>
    <w:lvl w:ilvl="0" w:tplc="A0324F14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EB3"/>
    <w:rsid w:val="0002038C"/>
    <w:rsid w:val="000356C0"/>
    <w:rsid w:val="00051E37"/>
    <w:rsid w:val="00052D8F"/>
    <w:rsid w:val="00074B61"/>
    <w:rsid w:val="00077A5F"/>
    <w:rsid w:val="00077C3F"/>
    <w:rsid w:val="000C4256"/>
    <w:rsid w:val="000C4336"/>
    <w:rsid w:val="000D2662"/>
    <w:rsid w:val="000F19F0"/>
    <w:rsid w:val="000F1CEC"/>
    <w:rsid w:val="000F569F"/>
    <w:rsid w:val="00106F66"/>
    <w:rsid w:val="001200ED"/>
    <w:rsid w:val="00125991"/>
    <w:rsid w:val="001326F8"/>
    <w:rsid w:val="00155545"/>
    <w:rsid w:val="00163895"/>
    <w:rsid w:val="001657AF"/>
    <w:rsid w:val="00182547"/>
    <w:rsid w:val="00193740"/>
    <w:rsid w:val="00197C4B"/>
    <w:rsid w:val="001A6109"/>
    <w:rsid w:val="001B4FF2"/>
    <w:rsid w:val="001D6303"/>
    <w:rsid w:val="001F0EB3"/>
    <w:rsid w:val="00221AF6"/>
    <w:rsid w:val="002357D3"/>
    <w:rsid w:val="002449CF"/>
    <w:rsid w:val="002537A4"/>
    <w:rsid w:val="002550B3"/>
    <w:rsid w:val="002935D2"/>
    <w:rsid w:val="00331854"/>
    <w:rsid w:val="00333922"/>
    <w:rsid w:val="00347FC3"/>
    <w:rsid w:val="003945C1"/>
    <w:rsid w:val="003A1D4B"/>
    <w:rsid w:val="003A5D0B"/>
    <w:rsid w:val="003B45DC"/>
    <w:rsid w:val="003C54D7"/>
    <w:rsid w:val="003D5C7C"/>
    <w:rsid w:val="003D6289"/>
    <w:rsid w:val="003E471A"/>
    <w:rsid w:val="003F2179"/>
    <w:rsid w:val="004039CD"/>
    <w:rsid w:val="004172BF"/>
    <w:rsid w:val="004178D2"/>
    <w:rsid w:val="0042031F"/>
    <w:rsid w:val="00444C7D"/>
    <w:rsid w:val="004711F1"/>
    <w:rsid w:val="004751F0"/>
    <w:rsid w:val="00475F80"/>
    <w:rsid w:val="00493345"/>
    <w:rsid w:val="004A03C7"/>
    <w:rsid w:val="004A31E9"/>
    <w:rsid w:val="004A51EF"/>
    <w:rsid w:val="004C2DFA"/>
    <w:rsid w:val="004D0685"/>
    <w:rsid w:val="004E422F"/>
    <w:rsid w:val="004E6105"/>
    <w:rsid w:val="005069A4"/>
    <w:rsid w:val="00511404"/>
    <w:rsid w:val="0052187E"/>
    <w:rsid w:val="00526CB4"/>
    <w:rsid w:val="00532A36"/>
    <w:rsid w:val="005363F1"/>
    <w:rsid w:val="005412F4"/>
    <w:rsid w:val="0054318D"/>
    <w:rsid w:val="0055584B"/>
    <w:rsid w:val="005707D2"/>
    <w:rsid w:val="00580784"/>
    <w:rsid w:val="005818D3"/>
    <w:rsid w:val="005B34FA"/>
    <w:rsid w:val="005B701B"/>
    <w:rsid w:val="005D6B99"/>
    <w:rsid w:val="005F705D"/>
    <w:rsid w:val="005F728E"/>
    <w:rsid w:val="00600AD8"/>
    <w:rsid w:val="00630B31"/>
    <w:rsid w:val="006451D2"/>
    <w:rsid w:val="00654CD0"/>
    <w:rsid w:val="006850F9"/>
    <w:rsid w:val="006A7201"/>
    <w:rsid w:val="006B3075"/>
    <w:rsid w:val="006D256B"/>
    <w:rsid w:val="006D6849"/>
    <w:rsid w:val="006E0613"/>
    <w:rsid w:val="006E282C"/>
    <w:rsid w:val="006F55BF"/>
    <w:rsid w:val="0070194A"/>
    <w:rsid w:val="00705F13"/>
    <w:rsid w:val="00712A62"/>
    <w:rsid w:val="007172F1"/>
    <w:rsid w:val="007262A4"/>
    <w:rsid w:val="00751EF6"/>
    <w:rsid w:val="007600ED"/>
    <w:rsid w:val="00762360"/>
    <w:rsid w:val="00765C7F"/>
    <w:rsid w:val="007B01A6"/>
    <w:rsid w:val="007B3669"/>
    <w:rsid w:val="008370C7"/>
    <w:rsid w:val="008545CA"/>
    <w:rsid w:val="008703CD"/>
    <w:rsid w:val="008B2FE7"/>
    <w:rsid w:val="008B3AFA"/>
    <w:rsid w:val="008C106F"/>
    <w:rsid w:val="008C459D"/>
    <w:rsid w:val="008D624C"/>
    <w:rsid w:val="008D7D9C"/>
    <w:rsid w:val="008F0C9B"/>
    <w:rsid w:val="008F26C6"/>
    <w:rsid w:val="00912A49"/>
    <w:rsid w:val="00913934"/>
    <w:rsid w:val="009577DA"/>
    <w:rsid w:val="00972DCD"/>
    <w:rsid w:val="00994263"/>
    <w:rsid w:val="009B4B3A"/>
    <w:rsid w:val="009C4FF6"/>
    <w:rsid w:val="009D09EA"/>
    <w:rsid w:val="009D205C"/>
    <w:rsid w:val="00A018B8"/>
    <w:rsid w:val="00A03794"/>
    <w:rsid w:val="00A04460"/>
    <w:rsid w:val="00A048A3"/>
    <w:rsid w:val="00A10E07"/>
    <w:rsid w:val="00A138E7"/>
    <w:rsid w:val="00A13D39"/>
    <w:rsid w:val="00A226DD"/>
    <w:rsid w:val="00A26180"/>
    <w:rsid w:val="00A27F38"/>
    <w:rsid w:val="00A422CE"/>
    <w:rsid w:val="00A85B64"/>
    <w:rsid w:val="00AA192C"/>
    <w:rsid w:val="00AA194A"/>
    <w:rsid w:val="00AC1A0A"/>
    <w:rsid w:val="00AC4A37"/>
    <w:rsid w:val="00AD544E"/>
    <w:rsid w:val="00AE1407"/>
    <w:rsid w:val="00B00855"/>
    <w:rsid w:val="00B02642"/>
    <w:rsid w:val="00B10AF3"/>
    <w:rsid w:val="00B12828"/>
    <w:rsid w:val="00B35F82"/>
    <w:rsid w:val="00B736E6"/>
    <w:rsid w:val="00B87E14"/>
    <w:rsid w:val="00B92690"/>
    <w:rsid w:val="00BB061E"/>
    <w:rsid w:val="00BB391B"/>
    <w:rsid w:val="00BC1D98"/>
    <w:rsid w:val="00BF2309"/>
    <w:rsid w:val="00C10C28"/>
    <w:rsid w:val="00C11EA2"/>
    <w:rsid w:val="00C15B11"/>
    <w:rsid w:val="00C24D76"/>
    <w:rsid w:val="00C45F78"/>
    <w:rsid w:val="00C56C1B"/>
    <w:rsid w:val="00C7346D"/>
    <w:rsid w:val="00CA7B35"/>
    <w:rsid w:val="00CB6FA0"/>
    <w:rsid w:val="00CD099D"/>
    <w:rsid w:val="00CD4C10"/>
    <w:rsid w:val="00CD78B0"/>
    <w:rsid w:val="00CF3862"/>
    <w:rsid w:val="00D11C06"/>
    <w:rsid w:val="00D24F4A"/>
    <w:rsid w:val="00D30D7E"/>
    <w:rsid w:val="00D50D8E"/>
    <w:rsid w:val="00D72344"/>
    <w:rsid w:val="00D85B8F"/>
    <w:rsid w:val="00D9069C"/>
    <w:rsid w:val="00D90F88"/>
    <w:rsid w:val="00DB2AF3"/>
    <w:rsid w:val="00DC3CAF"/>
    <w:rsid w:val="00DD0298"/>
    <w:rsid w:val="00DD11A9"/>
    <w:rsid w:val="00DE5F18"/>
    <w:rsid w:val="00DF6E16"/>
    <w:rsid w:val="00E21438"/>
    <w:rsid w:val="00E3020D"/>
    <w:rsid w:val="00E35669"/>
    <w:rsid w:val="00E64B9A"/>
    <w:rsid w:val="00E6550E"/>
    <w:rsid w:val="00E7724C"/>
    <w:rsid w:val="00E814DF"/>
    <w:rsid w:val="00E95E07"/>
    <w:rsid w:val="00EA19C6"/>
    <w:rsid w:val="00EC1C81"/>
    <w:rsid w:val="00EC73D8"/>
    <w:rsid w:val="00EE5069"/>
    <w:rsid w:val="00EF73F0"/>
    <w:rsid w:val="00F1084F"/>
    <w:rsid w:val="00F1089A"/>
    <w:rsid w:val="00F139E0"/>
    <w:rsid w:val="00F32BC2"/>
    <w:rsid w:val="00F90E9F"/>
    <w:rsid w:val="00FA297A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table" w:styleId="a6">
    <w:name w:val="Table Grid"/>
    <w:basedOn w:val="a1"/>
    <w:uiPriority w:val="59"/>
    <w:rsid w:val="00B8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6A72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A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A72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E95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37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9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4B19B-13BF-48EC-8AB0-CC4D2809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Белоконь Т.Ф.</dc:creator>
  <cp:keywords/>
  <dc:description/>
  <cp:lastModifiedBy>Слугина С.Ю.</cp:lastModifiedBy>
  <cp:revision>112</cp:revision>
  <cp:lastPrinted>2023-11-10T04:48:00Z</cp:lastPrinted>
  <dcterms:created xsi:type="dcterms:W3CDTF">2016-08-30T01:31:00Z</dcterms:created>
  <dcterms:modified xsi:type="dcterms:W3CDTF">2023-11-10T04:48:00Z</dcterms:modified>
</cp:coreProperties>
</file>