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1363" w14:textId="77777777" w:rsidR="000E7B47" w:rsidRPr="000E7B47" w:rsidRDefault="000E7B47" w:rsidP="000E7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47">
        <w:rPr>
          <w:rFonts w:ascii="Times New Roman" w:hAnsi="Times New Roman" w:cs="Times New Roman"/>
          <w:b/>
          <w:bCs/>
          <w:sz w:val="28"/>
          <w:szCs w:val="28"/>
        </w:rPr>
        <w:t>Более 2 тысяч сотрудников кузбасских предприятий и организаций прошли обучение основам бережливого производства</w:t>
      </w:r>
    </w:p>
    <w:p w14:paraId="4CE0E376" w14:textId="77777777" w:rsidR="000E7B47" w:rsidRPr="000E7B47" w:rsidRDefault="000E7B47" w:rsidP="000E7B47">
      <w:pPr>
        <w:jc w:val="both"/>
        <w:rPr>
          <w:rFonts w:ascii="Times New Roman" w:hAnsi="Times New Roman" w:cs="Times New Roman"/>
          <w:sz w:val="28"/>
          <w:szCs w:val="28"/>
        </w:rPr>
      </w:pPr>
      <w:r w:rsidRPr="000E7B47">
        <w:rPr>
          <w:rFonts w:ascii="Times New Roman" w:hAnsi="Times New Roman" w:cs="Times New Roman"/>
          <w:sz w:val="28"/>
          <w:szCs w:val="28"/>
        </w:rPr>
        <w:t>За четыре года на курсах «Фабрика процессов» и «Фабрика офисных процессов» по изучению основ бережливого производства обучились более 2 тысяч работников порядка 200 предприятий и организаций Кузбасса. Учебные площадки были созданы в рамках национального проекта «Производительность труда», инициированного Президентом России Владимиром Путиным.</w:t>
      </w:r>
    </w:p>
    <w:p w14:paraId="40420149" w14:textId="77777777" w:rsidR="000E7B47" w:rsidRPr="000E7B47" w:rsidRDefault="000E7B47" w:rsidP="000E7B47">
      <w:pPr>
        <w:jc w:val="both"/>
        <w:rPr>
          <w:rFonts w:ascii="Times New Roman" w:hAnsi="Times New Roman" w:cs="Times New Roman"/>
          <w:sz w:val="28"/>
          <w:szCs w:val="28"/>
        </w:rPr>
      </w:pPr>
      <w:r w:rsidRPr="000E7B47">
        <w:rPr>
          <w:rFonts w:ascii="Times New Roman" w:hAnsi="Times New Roman" w:cs="Times New Roman"/>
          <w:sz w:val="28"/>
          <w:szCs w:val="28"/>
        </w:rPr>
        <w:t>На учебных площадках созданы условия для моделирования производственных процессов и отработки методик применения инструментов бережливого производства. Участники получают практические навыки по оптимизации рабочих процессов и выявлению потерь, учатся эффективнее вести документооборот, организовывать рабочие места и офисное пространство. Это позволяет значительно снизить время на выполнение рутинных операций и повысить эффективность.</w:t>
      </w:r>
    </w:p>
    <w:p w14:paraId="3F382ACE" w14:textId="77777777" w:rsidR="000E7B47" w:rsidRPr="000E7B47" w:rsidRDefault="000E7B47" w:rsidP="000E7B47">
      <w:pPr>
        <w:jc w:val="both"/>
        <w:rPr>
          <w:rFonts w:ascii="Times New Roman" w:hAnsi="Times New Roman" w:cs="Times New Roman"/>
          <w:sz w:val="28"/>
          <w:szCs w:val="28"/>
        </w:rPr>
      </w:pPr>
      <w:r w:rsidRPr="000E7B47">
        <w:rPr>
          <w:rFonts w:ascii="Times New Roman" w:hAnsi="Times New Roman" w:cs="Times New Roman"/>
          <w:sz w:val="28"/>
          <w:szCs w:val="28"/>
        </w:rPr>
        <w:t>С 2025 года обучение на «Фабриках процессов» проходит в рамках федерального проекта «Производительность труда», который входит в состав национального проекта «Эффективная и конкурентная экономика» и является продолжением национального проекта «Производительность труда», реализованного в 2019 – 2024 годах. Новый федеральный проект направлен на создание условий для ежегодного прироста производительности труда в стране и формирование современной производственной культуры. Оставить заявку на участие можно на ИТ-</w:t>
      </w:r>
      <w:hyperlink r:id="rId4" w:history="1">
        <w:r w:rsidRPr="000E7B47">
          <w:rPr>
            <w:rStyle w:val="a4"/>
            <w:rFonts w:ascii="Times New Roman" w:hAnsi="Times New Roman" w:cs="Times New Roman"/>
            <w:sz w:val="28"/>
            <w:szCs w:val="28"/>
          </w:rPr>
          <w:t xml:space="preserve">платформе </w:t>
        </w:r>
        <w:proofErr w:type="spellStart"/>
        <w:proofErr w:type="gramStart"/>
        <w:r w:rsidRPr="000E7B47">
          <w:rPr>
            <w:rStyle w:val="a4"/>
            <w:rFonts w:ascii="Times New Roman" w:hAnsi="Times New Roman" w:cs="Times New Roman"/>
            <w:sz w:val="28"/>
            <w:szCs w:val="28"/>
          </w:rPr>
          <w:t>производительность.рф</w:t>
        </w:r>
        <w:proofErr w:type="spellEnd"/>
        <w:proofErr w:type="gramEnd"/>
      </w:hyperlink>
      <w:r w:rsidRPr="000E7B47">
        <w:rPr>
          <w:rFonts w:ascii="Times New Roman" w:hAnsi="Times New Roman" w:cs="Times New Roman"/>
          <w:sz w:val="28"/>
          <w:szCs w:val="28"/>
        </w:rPr>
        <w:t>.</w:t>
      </w:r>
    </w:p>
    <w:p w14:paraId="088E7A88" w14:textId="77777777" w:rsidR="000E7B47" w:rsidRDefault="000E7B47"/>
    <w:sectPr w:rsidR="000E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47"/>
    <w:rsid w:val="000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EA60"/>
  <w15:chartTrackingRefBased/>
  <w15:docId w15:val="{4E7C27BC-4B56-4A86-B695-7E0E952E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CCCCD3"/>
            <w:right w:val="none" w:sz="0" w:space="0" w:color="auto"/>
          </w:divBdr>
          <w:divsChild>
            <w:div w:id="1844276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2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edfedwqbdfbnzkf0o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Михаил Ильин</cp:lastModifiedBy>
  <cp:revision>1</cp:revision>
  <dcterms:created xsi:type="dcterms:W3CDTF">2025-04-24T01:19:00Z</dcterms:created>
  <dcterms:modified xsi:type="dcterms:W3CDTF">2025-04-24T01:19:00Z</dcterms:modified>
</cp:coreProperties>
</file>