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B3" w:rsidRPr="005E31B3" w:rsidRDefault="005E31B3" w:rsidP="00A0041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E31B3" w:rsidRPr="005E31B3" w:rsidRDefault="005E31B3" w:rsidP="00A0041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4B51" w:rsidRPr="005E31B3" w:rsidRDefault="00404B51" w:rsidP="00A0041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E31B3">
        <w:rPr>
          <w:rFonts w:ascii="Times New Roman" w:hAnsi="Times New Roman"/>
          <w:sz w:val="28"/>
          <w:szCs w:val="28"/>
          <w:u w:val="single"/>
        </w:rPr>
        <w:t xml:space="preserve">Вниманию правообладателей </w:t>
      </w:r>
      <w:r w:rsidR="00FE2FE5" w:rsidRPr="005E31B3">
        <w:rPr>
          <w:rFonts w:ascii="Times New Roman" w:hAnsi="Times New Roman"/>
          <w:sz w:val="28"/>
          <w:szCs w:val="28"/>
          <w:u w:val="single"/>
        </w:rPr>
        <w:t>земельных участков</w:t>
      </w:r>
      <w:r w:rsidR="007C2742" w:rsidRPr="005E31B3">
        <w:rPr>
          <w:rFonts w:ascii="Times New Roman" w:hAnsi="Times New Roman"/>
          <w:sz w:val="28"/>
          <w:szCs w:val="28"/>
          <w:u w:val="single"/>
        </w:rPr>
        <w:t>, расположенных на территории Кемеровской области - Кузбасса</w:t>
      </w:r>
    </w:p>
    <w:p w:rsidR="00D22412" w:rsidRPr="005E31B3" w:rsidRDefault="00D22412" w:rsidP="00A00410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         Комитетом по управлению государственным имуществом К</w:t>
      </w:r>
      <w:r>
        <w:rPr>
          <w:rFonts w:ascii="Times New Roman" w:hAnsi="Times New Roman"/>
          <w:sz w:val="28"/>
          <w:szCs w:val="28"/>
        </w:rPr>
        <w:t xml:space="preserve">узбасса </w:t>
      </w:r>
      <w:r w:rsidRPr="005E31B3">
        <w:rPr>
          <w:rFonts w:ascii="Times New Roman" w:hAnsi="Times New Roman"/>
          <w:sz w:val="28"/>
          <w:szCs w:val="28"/>
        </w:rPr>
        <w:t>принято р</w:t>
      </w:r>
      <w:r>
        <w:rPr>
          <w:rFonts w:ascii="Times New Roman" w:hAnsi="Times New Roman"/>
          <w:sz w:val="28"/>
          <w:szCs w:val="28"/>
        </w:rPr>
        <w:t>аспоряжение от 30</w:t>
      </w:r>
      <w:r w:rsidRPr="005E31B3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5E31B3">
        <w:rPr>
          <w:rFonts w:ascii="Times New Roman" w:hAnsi="Times New Roman"/>
          <w:sz w:val="28"/>
          <w:szCs w:val="28"/>
        </w:rPr>
        <w:t>№ 4-2/</w:t>
      </w:r>
      <w:r>
        <w:rPr>
          <w:rFonts w:ascii="Times New Roman" w:hAnsi="Times New Roman"/>
          <w:sz w:val="28"/>
          <w:szCs w:val="28"/>
        </w:rPr>
        <w:t xml:space="preserve">8-р </w:t>
      </w:r>
      <w:r w:rsidRPr="005E31B3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2026 году </w:t>
      </w:r>
      <w:r w:rsidRPr="005E31B3">
        <w:rPr>
          <w:rFonts w:ascii="Times New Roman" w:hAnsi="Times New Roman"/>
          <w:sz w:val="28"/>
          <w:szCs w:val="28"/>
        </w:rPr>
        <w:t>государственной кадастровой оценки земель</w:t>
      </w:r>
      <w:r>
        <w:rPr>
          <w:rFonts w:ascii="Times New Roman" w:hAnsi="Times New Roman"/>
          <w:sz w:val="28"/>
          <w:szCs w:val="28"/>
        </w:rPr>
        <w:t xml:space="preserve">ных участков, расположенных на </w:t>
      </w:r>
      <w:r w:rsidRPr="005E31B3">
        <w:rPr>
          <w:rFonts w:ascii="Times New Roman" w:hAnsi="Times New Roman"/>
          <w:sz w:val="28"/>
          <w:szCs w:val="28"/>
        </w:rPr>
        <w:t>территории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5E31B3">
        <w:rPr>
          <w:rFonts w:ascii="Times New Roman" w:hAnsi="Times New Roman"/>
          <w:sz w:val="28"/>
          <w:szCs w:val="28"/>
        </w:rPr>
        <w:t>».</w:t>
      </w: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         В соответствии с п. 3 ст. 12 Федерального закона от 03.07.2016                              № 237-ФЗ «О государственной кадастровой оценке» в целях сбора и обработки информации, необходимой для определения кадастровой стоимости, Вы вправе предоставить в ГБУ «Центр государственной кадастровой оценки и технической инвентаризации</w:t>
      </w:r>
      <w:r>
        <w:rPr>
          <w:rFonts w:ascii="Times New Roman" w:hAnsi="Times New Roman"/>
          <w:sz w:val="28"/>
          <w:szCs w:val="28"/>
        </w:rPr>
        <w:t xml:space="preserve"> Кузбасса</w:t>
      </w:r>
      <w:r w:rsidRPr="005E31B3">
        <w:rPr>
          <w:rFonts w:ascii="Times New Roman" w:hAnsi="Times New Roman"/>
          <w:sz w:val="28"/>
          <w:szCs w:val="28"/>
        </w:rPr>
        <w:t>» декларации о характеристиках соответствующих объектов недвижимости.</w:t>
      </w: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        Декларация может быть подана только правообладателем объекта недвижимости или его представителем по доверенности. К декларации должны быть приложены документы, подтверждающие наличие прав на объект недвижимости.</w:t>
      </w: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       Декларацию можно подать следующими способами:</w:t>
      </w: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- в форме электронного образа документа, </w:t>
      </w:r>
      <w:r>
        <w:rPr>
          <w:rFonts w:ascii="Times New Roman" w:hAnsi="Times New Roman"/>
          <w:sz w:val="28"/>
          <w:szCs w:val="28"/>
        </w:rPr>
        <w:t xml:space="preserve">подписанного </w:t>
      </w:r>
      <w:r w:rsidRPr="005E31B3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</w:t>
      </w:r>
      <w:r>
        <w:rPr>
          <w:rFonts w:ascii="Times New Roman" w:hAnsi="Times New Roman"/>
          <w:sz w:val="28"/>
          <w:szCs w:val="28"/>
        </w:rPr>
        <w:t xml:space="preserve"> или его представителя </w:t>
      </w:r>
      <w:r w:rsidRPr="005E31B3">
        <w:rPr>
          <w:rFonts w:ascii="Times New Roman" w:hAnsi="Times New Roman"/>
          <w:sz w:val="28"/>
          <w:szCs w:val="28"/>
        </w:rPr>
        <w:t>на электронный адрес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5E31B3">
          <w:rPr>
            <w:rStyle w:val="a8"/>
            <w:rFonts w:ascii="Times New Roman" w:hAnsi="Times New Roman"/>
            <w:sz w:val="28"/>
            <w:szCs w:val="28"/>
            <w:lang w:val="en-US"/>
          </w:rPr>
          <w:t>gko</w:t>
        </w:r>
        <w:r w:rsidRPr="005E31B3">
          <w:rPr>
            <w:rStyle w:val="a8"/>
            <w:rFonts w:ascii="Times New Roman" w:hAnsi="Times New Roman"/>
            <w:sz w:val="28"/>
            <w:szCs w:val="28"/>
          </w:rPr>
          <w:t>@</w:t>
        </w:r>
        <w:r w:rsidRPr="005E31B3">
          <w:rPr>
            <w:rStyle w:val="a8"/>
            <w:rFonts w:ascii="Times New Roman" w:hAnsi="Times New Roman"/>
            <w:sz w:val="28"/>
            <w:szCs w:val="28"/>
            <w:lang w:val="en-US"/>
          </w:rPr>
          <w:t>ctikem</w:t>
        </w:r>
        <w:r w:rsidRPr="005E31B3">
          <w:rPr>
            <w:rStyle w:val="a8"/>
            <w:rFonts w:ascii="Times New Roman" w:hAnsi="Times New Roman"/>
            <w:sz w:val="28"/>
            <w:szCs w:val="28"/>
          </w:rPr>
          <w:t>.</w:t>
        </w:r>
        <w:r w:rsidRPr="005E31B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E31B3" w:rsidRPr="005E31B3" w:rsidRDefault="005E31B3" w:rsidP="005E31B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>-  почтовым отправлением в адрес ГБУ «Центр государственной кадастровой оценки и технической инвентаризации</w:t>
      </w:r>
      <w:r>
        <w:rPr>
          <w:rFonts w:ascii="Times New Roman" w:hAnsi="Times New Roman"/>
          <w:sz w:val="28"/>
          <w:szCs w:val="28"/>
        </w:rPr>
        <w:t xml:space="preserve"> Кузбасса</w:t>
      </w:r>
      <w:r w:rsidRPr="005E31B3">
        <w:rPr>
          <w:rFonts w:ascii="Times New Roman" w:hAnsi="Times New Roman"/>
          <w:sz w:val="28"/>
          <w:szCs w:val="28"/>
        </w:rPr>
        <w:t xml:space="preserve">»: 650070, г. Кемерово, </w:t>
      </w:r>
      <w:proofErr w:type="spellStart"/>
      <w:r w:rsidRPr="005E31B3">
        <w:rPr>
          <w:rFonts w:ascii="Times New Roman" w:hAnsi="Times New Roman"/>
          <w:sz w:val="28"/>
          <w:szCs w:val="28"/>
        </w:rPr>
        <w:t>ул</w:t>
      </w:r>
      <w:proofErr w:type="gramStart"/>
      <w:r w:rsidRPr="005E31B3">
        <w:rPr>
          <w:rFonts w:ascii="Times New Roman" w:hAnsi="Times New Roman"/>
          <w:sz w:val="28"/>
          <w:szCs w:val="28"/>
        </w:rPr>
        <w:t>.З</w:t>
      </w:r>
      <w:proofErr w:type="gramEnd"/>
      <w:r w:rsidRPr="005E31B3">
        <w:rPr>
          <w:rFonts w:ascii="Times New Roman" w:hAnsi="Times New Roman"/>
          <w:sz w:val="28"/>
          <w:szCs w:val="28"/>
        </w:rPr>
        <w:t>аузелкова</w:t>
      </w:r>
      <w:proofErr w:type="spellEnd"/>
      <w:r w:rsidRPr="005E31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5E31B3">
        <w:rPr>
          <w:rFonts w:ascii="Times New Roman" w:hAnsi="Times New Roman"/>
          <w:sz w:val="28"/>
          <w:szCs w:val="28"/>
        </w:rPr>
        <w:t>2, пом</w:t>
      </w:r>
      <w:r>
        <w:rPr>
          <w:rFonts w:ascii="Times New Roman" w:hAnsi="Times New Roman"/>
          <w:sz w:val="28"/>
          <w:szCs w:val="28"/>
        </w:rPr>
        <w:t xml:space="preserve">ещение </w:t>
      </w:r>
      <w:r w:rsidRPr="005E31B3">
        <w:rPr>
          <w:rFonts w:ascii="Times New Roman" w:hAnsi="Times New Roman"/>
          <w:sz w:val="28"/>
          <w:szCs w:val="28"/>
        </w:rPr>
        <w:t>5.</w:t>
      </w:r>
    </w:p>
    <w:p w:rsidR="005E31B3" w:rsidRPr="008C5154" w:rsidRDefault="005E31B3" w:rsidP="008C515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5E31B3">
        <w:rPr>
          <w:rFonts w:ascii="Times New Roman" w:hAnsi="Times New Roman"/>
          <w:sz w:val="28"/>
          <w:szCs w:val="28"/>
        </w:rPr>
        <w:t xml:space="preserve">- при </w:t>
      </w:r>
      <w:r w:rsidRPr="008C5154">
        <w:rPr>
          <w:rFonts w:ascii="Times New Roman" w:hAnsi="Times New Roman"/>
          <w:sz w:val="28"/>
          <w:szCs w:val="28"/>
        </w:rPr>
        <w:t xml:space="preserve">личном обращении в ГБУ «Центр государственной кадастровой оценки и технической инвентаризации Кузбасса» по адресу: 650070, г. Кемерово, </w:t>
      </w:r>
      <w:proofErr w:type="spellStart"/>
      <w:r w:rsidRPr="008C5154">
        <w:rPr>
          <w:rFonts w:ascii="Times New Roman" w:hAnsi="Times New Roman"/>
          <w:sz w:val="28"/>
          <w:szCs w:val="28"/>
        </w:rPr>
        <w:t>ул</w:t>
      </w:r>
      <w:proofErr w:type="gramStart"/>
      <w:r w:rsidRPr="008C5154">
        <w:rPr>
          <w:rFonts w:ascii="Times New Roman" w:hAnsi="Times New Roman"/>
          <w:sz w:val="28"/>
          <w:szCs w:val="28"/>
        </w:rPr>
        <w:t>.З</w:t>
      </w:r>
      <w:proofErr w:type="gramEnd"/>
      <w:r w:rsidRPr="008C5154">
        <w:rPr>
          <w:rFonts w:ascii="Times New Roman" w:hAnsi="Times New Roman"/>
          <w:sz w:val="28"/>
          <w:szCs w:val="28"/>
        </w:rPr>
        <w:t>аузелкова</w:t>
      </w:r>
      <w:proofErr w:type="spellEnd"/>
      <w:r w:rsidRPr="008C5154">
        <w:rPr>
          <w:rFonts w:ascii="Times New Roman" w:hAnsi="Times New Roman"/>
          <w:sz w:val="28"/>
          <w:szCs w:val="28"/>
        </w:rPr>
        <w:t xml:space="preserve">, дом 2, помещение 5, кааб. 104, 1 этаж. Время приема: пн.-пт. </w:t>
      </w:r>
      <w:r w:rsidR="008C5154" w:rsidRPr="008C5154">
        <w:rPr>
          <w:rFonts w:ascii="Times New Roman" w:hAnsi="Times New Roman"/>
          <w:sz w:val="28"/>
          <w:szCs w:val="28"/>
        </w:rPr>
        <w:t>10.00-12.00, 14.00-16.00</w:t>
      </w:r>
      <w:r w:rsidRPr="008C5154">
        <w:rPr>
          <w:rFonts w:ascii="Times New Roman" w:hAnsi="Times New Roman"/>
          <w:sz w:val="28"/>
          <w:szCs w:val="28"/>
        </w:rPr>
        <w:t>.</w:t>
      </w:r>
    </w:p>
    <w:p w:rsidR="008C5154" w:rsidRPr="008C5154" w:rsidRDefault="008C5154" w:rsidP="008C51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8C5154">
        <w:rPr>
          <w:rFonts w:ascii="Times New Roman" w:hAnsi="Times New Roman"/>
          <w:color w:val="000000"/>
          <w:sz w:val="28"/>
          <w:szCs w:val="28"/>
          <w:lang w:eastAsia="ru-RU"/>
        </w:rPr>
        <w:t>Подробная информация о порядке подачи Декларации представлена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5154">
        <w:rPr>
          <w:rFonts w:ascii="Times New Roman" w:hAnsi="Times New Roman"/>
          <w:color w:val="000000"/>
          <w:sz w:val="28"/>
          <w:szCs w:val="28"/>
          <w:lang w:eastAsia="ru-RU"/>
        </w:rPr>
        <w:t>сайте ГБУ «Центр государственной кадастровой оценки и технической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5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инвентаризации Кузбасса» - </w:t>
      </w:r>
      <w:r w:rsidRPr="008C5154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https://www.ctikem.ru/ko/services/declarations</w:t>
      </w:r>
      <w:r w:rsidRPr="008C5154">
        <w:rPr>
          <w:rFonts w:ascii="Times New Roman" w:hAnsi="Times New Roman"/>
          <w:color w:val="0000FF"/>
          <w:sz w:val="28"/>
          <w:szCs w:val="28"/>
          <w:lang w:eastAsia="ru-RU"/>
        </w:rPr>
        <w:t>/</w:t>
      </w:r>
      <w:r w:rsidRPr="008C51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8C5154" w:rsidRPr="008C5154" w:rsidSect="003543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AFD"/>
    <w:multiLevelType w:val="hybridMultilevel"/>
    <w:tmpl w:val="198E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32D5D"/>
    <w:multiLevelType w:val="hybridMultilevel"/>
    <w:tmpl w:val="A0B60812"/>
    <w:lvl w:ilvl="0" w:tplc="4E6E3C4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65A6735"/>
    <w:multiLevelType w:val="hybridMultilevel"/>
    <w:tmpl w:val="F5BA9D14"/>
    <w:lvl w:ilvl="0" w:tplc="5D7238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652246"/>
    <w:multiLevelType w:val="hybridMultilevel"/>
    <w:tmpl w:val="022C8DBA"/>
    <w:lvl w:ilvl="0" w:tplc="46E05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305B57"/>
    <w:multiLevelType w:val="hybridMultilevel"/>
    <w:tmpl w:val="E8A80B64"/>
    <w:lvl w:ilvl="0" w:tplc="6060C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6476C"/>
    <w:multiLevelType w:val="hybridMultilevel"/>
    <w:tmpl w:val="3DE4A46A"/>
    <w:lvl w:ilvl="0" w:tplc="FF169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B0950C4"/>
    <w:multiLevelType w:val="hybridMultilevel"/>
    <w:tmpl w:val="68E8F6D0"/>
    <w:lvl w:ilvl="0" w:tplc="8DF46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1B"/>
    <w:rsid w:val="00002A8D"/>
    <w:rsid w:val="000075E7"/>
    <w:rsid w:val="00011718"/>
    <w:rsid w:val="00016EE9"/>
    <w:rsid w:val="00021B56"/>
    <w:rsid w:val="00026D23"/>
    <w:rsid w:val="00033984"/>
    <w:rsid w:val="00035F6F"/>
    <w:rsid w:val="00051B37"/>
    <w:rsid w:val="00062771"/>
    <w:rsid w:val="00070852"/>
    <w:rsid w:val="00080327"/>
    <w:rsid w:val="000843F7"/>
    <w:rsid w:val="00086723"/>
    <w:rsid w:val="000B4969"/>
    <w:rsid w:val="000B74F1"/>
    <w:rsid w:val="000E05C3"/>
    <w:rsid w:val="000E0988"/>
    <w:rsid w:val="00100656"/>
    <w:rsid w:val="00110798"/>
    <w:rsid w:val="00127872"/>
    <w:rsid w:val="001307BC"/>
    <w:rsid w:val="001346EA"/>
    <w:rsid w:val="00140D9E"/>
    <w:rsid w:val="001A6D66"/>
    <w:rsid w:val="001C2F9A"/>
    <w:rsid w:val="001D4A4D"/>
    <w:rsid w:val="00203066"/>
    <w:rsid w:val="00205BFB"/>
    <w:rsid w:val="00215A4F"/>
    <w:rsid w:val="00230678"/>
    <w:rsid w:val="00230EC7"/>
    <w:rsid w:val="002340AD"/>
    <w:rsid w:val="00235015"/>
    <w:rsid w:val="00256DCA"/>
    <w:rsid w:val="002704F9"/>
    <w:rsid w:val="002B50E3"/>
    <w:rsid w:val="002B7DB9"/>
    <w:rsid w:val="002C119E"/>
    <w:rsid w:val="002C320A"/>
    <w:rsid w:val="002C3CDC"/>
    <w:rsid w:val="002C7AE1"/>
    <w:rsid w:val="002E14CB"/>
    <w:rsid w:val="002F32DE"/>
    <w:rsid w:val="00310500"/>
    <w:rsid w:val="00314592"/>
    <w:rsid w:val="00322DA7"/>
    <w:rsid w:val="00341D6E"/>
    <w:rsid w:val="00353D35"/>
    <w:rsid w:val="00354309"/>
    <w:rsid w:val="003A48AB"/>
    <w:rsid w:val="003A5AE3"/>
    <w:rsid w:val="003A733F"/>
    <w:rsid w:val="003B32AE"/>
    <w:rsid w:val="003B4597"/>
    <w:rsid w:val="003D370D"/>
    <w:rsid w:val="003E3A3E"/>
    <w:rsid w:val="004023F5"/>
    <w:rsid w:val="00404B51"/>
    <w:rsid w:val="004103BC"/>
    <w:rsid w:val="004111EA"/>
    <w:rsid w:val="00414704"/>
    <w:rsid w:val="00415ACA"/>
    <w:rsid w:val="0041672C"/>
    <w:rsid w:val="00423F14"/>
    <w:rsid w:val="004249A4"/>
    <w:rsid w:val="004442FC"/>
    <w:rsid w:val="00447584"/>
    <w:rsid w:val="004624D1"/>
    <w:rsid w:val="004C0A77"/>
    <w:rsid w:val="004F7272"/>
    <w:rsid w:val="004F78B4"/>
    <w:rsid w:val="00502D75"/>
    <w:rsid w:val="00510D45"/>
    <w:rsid w:val="00545C79"/>
    <w:rsid w:val="00545F62"/>
    <w:rsid w:val="00556267"/>
    <w:rsid w:val="00560D5A"/>
    <w:rsid w:val="005A26B3"/>
    <w:rsid w:val="005B3F6E"/>
    <w:rsid w:val="005E31B3"/>
    <w:rsid w:val="005F58EC"/>
    <w:rsid w:val="00602721"/>
    <w:rsid w:val="00605C51"/>
    <w:rsid w:val="006068E6"/>
    <w:rsid w:val="00614001"/>
    <w:rsid w:val="00617457"/>
    <w:rsid w:val="00620338"/>
    <w:rsid w:val="00623680"/>
    <w:rsid w:val="00642D96"/>
    <w:rsid w:val="0065080B"/>
    <w:rsid w:val="006527A8"/>
    <w:rsid w:val="00655DC6"/>
    <w:rsid w:val="006637B8"/>
    <w:rsid w:val="0066407F"/>
    <w:rsid w:val="006735C5"/>
    <w:rsid w:val="00677B4E"/>
    <w:rsid w:val="00686B37"/>
    <w:rsid w:val="006A290E"/>
    <w:rsid w:val="006A3698"/>
    <w:rsid w:val="006B0B63"/>
    <w:rsid w:val="006B1B58"/>
    <w:rsid w:val="006B39AC"/>
    <w:rsid w:val="006C0915"/>
    <w:rsid w:val="006C0DE8"/>
    <w:rsid w:val="006C4248"/>
    <w:rsid w:val="006D41E3"/>
    <w:rsid w:val="006D4BBF"/>
    <w:rsid w:val="006D746C"/>
    <w:rsid w:val="006E631B"/>
    <w:rsid w:val="006F1135"/>
    <w:rsid w:val="006F38D5"/>
    <w:rsid w:val="00703B43"/>
    <w:rsid w:val="007205FC"/>
    <w:rsid w:val="00724715"/>
    <w:rsid w:val="00724748"/>
    <w:rsid w:val="00730E93"/>
    <w:rsid w:val="00732706"/>
    <w:rsid w:val="007357A7"/>
    <w:rsid w:val="00760790"/>
    <w:rsid w:val="0076185A"/>
    <w:rsid w:val="007664E3"/>
    <w:rsid w:val="00782B57"/>
    <w:rsid w:val="007979C7"/>
    <w:rsid w:val="007B5623"/>
    <w:rsid w:val="007C1248"/>
    <w:rsid w:val="007C2742"/>
    <w:rsid w:val="007C77E3"/>
    <w:rsid w:val="007D2796"/>
    <w:rsid w:val="007E0321"/>
    <w:rsid w:val="007E4FFC"/>
    <w:rsid w:val="007F532C"/>
    <w:rsid w:val="007F7617"/>
    <w:rsid w:val="00801379"/>
    <w:rsid w:val="00811F0E"/>
    <w:rsid w:val="00823326"/>
    <w:rsid w:val="00827BC0"/>
    <w:rsid w:val="0083482D"/>
    <w:rsid w:val="00840054"/>
    <w:rsid w:val="008408C9"/>
    <w:rsid w:val="0084291D"/>
    <w:rsid w:val="00850240"/>
    <w:rsid w:val="00857709"/>
    <w:rsid w:val="00870C0F"/>
    <w:rsid w:val="008A4615"/>
    <w:rsid w:val="008C5154"/>
    <w:rsid w:val="0091323F"/>
    <w:rsid w:val="00916009"/>
    <w:rsid w:val="00935E19"/>
    <w:rsid w:val="00953CD2"/>
    <w:rsid w:val="00972D08"/>
    <w:rsid w:val="00973F15"/>
    <w:rsid w:val="0097666E"/>
    <w:rsid w:val="00995AFD"/>
    <w:rsid w:val="009A4028"/>
    <w:rsid w:val="009B6622"/>
    <w:rsid w:val="009B7CC6"/>
    <w:rsid w:val="009C5155"/>
    <w:rsid w:val="009D3D4B"/>
    <w:rsid w:val="009D5EB8"/>
    <w:rsid w:val="009E3550"/>
    <w:rsid w:val="009F61BD"/>
    <w:rsid w:val="00A00410"/>
    <w:rsid w:val="00A01A12"/>
    <w:rsid w:val="00A0603E"/>
    <w:rsid w:val="00A16790"/>
    <w:rsid w:val="00A30BDB"/>
    <w:rsid w:val="00A422BD"/>
    <w:rsid w:val="00A47B41"/>
    <w:rsid w:val="00A5760E"/>
    <w:rsid w:val="00A75465"/>
    <w:rsid w:val="00A876F5"/>
    <w:rsid w:val="00A906BB"/>
    <w:rsid w:val="00A9450B"/>
    <w:rsid w:val="00AC17B8"/>
    <w:rsid w:val="00AC487D"/>
    <w:rsid w:val="00AD19E0"/>
    <w:rsid w:val="00AD60BA"/>
    <w:rsid w:val="00AE31E0"/>
    <w:rsid w:val="00AE55BF"/>
    <w:rsid w:val="00AF06FC"/>
    <w:rsid w:val="00B066AA"/>
    <w:rsid w:val="00B13CB1"/>
    <w:rsid w:val="00B2001B"/>
    <w:rsid w:val="00B42367"/>
    <w:rsid w:val="00B46B65"/>
    <w:rsid w:val="00B6225F"/>
    <w:rsid w:val="00B64BF3"/>
    <w:rsid w:val="00B83761"/>
    <w:rsid w:val="00B84781"/>
    <w:rsid w:val="00B972B6"/>
    <w:rsid w:val="00B973C9"/>
    <w:rsid w:val="00BA2742"/>
    <w:rsid w:val="00BB1426"/>
    <w:rsid w:val="00BB4171"/>
    <w:rsid w:val="00BD1498"/>
    <w:rsid w:val="00BE19B9"/>
    <w:rsid w:val="00BE1D3E"/>
    <w:rsid w:val="00BF659A"/>
    <w:rsid w:val="00BF77B5"/>
    <w:rsid w:val="00BF7DBF"/>
    <w:rsid w:val="00C206F9"/>
    <w:rsid w:val="00C27671"/>
    <w:rsid w:val="00C437D3"/>
    <w:rsid w:val="00C473A9"/>
    <w:rsid w:val="00C528E4"/>
    <w:rsid w:val="00C54447"/>
    <w:rsid w:val="00C5592C"/>
    <w:rsid w:val="00C705F8"/>
    <w:rsid w:val="00C75C7C"/>
    <w:rsid w:val="00C9136A"/>
    <w:rsid w:val="00C954C0"/>
    <w:rsid w:val="00C95E73"/>
    <w:rsid w:val="00CB026B"/>
    <w:rsid w:val="00CB2299"/>
    <w:rsid w:val="00CC64BF"/>
    <w:rsid w:val="00CC7F82"/>
    <w:rsid w:val="00CE0AEA"/>
    <w:rsid w:val="00CE7A1B"/>
    <w:rsid w:val="00CF2698"/>
    <w:rsid w:val="00D017F8"/>
    <w:rsid w:val="00D128D8"/>
    <w:rsid w:val="00D16F98"/>
    <w:rsid w:val="00D1793D"/>
    <w:rsid w:val="00D22412"/>
    <w:rsid w:val="00D32CD2"/>
    <w:rsid w:val="00D608E0"/>
    <w:rsid w:val="00D62339"/>
    <w:rsid w:val="00D7241A"/>
    <w:rsid w:val="00D74828"/>
    <w:rsid w:val="00DC228D"/>
    <w:rsid w:val="00DC276F"/>
    <w:rsid w:val="00DD3013"/>
    <w:rsid w:val="00DE2EC0"/>
    <w:rsid w:val="00E050AB"/>
    <w:rsid w:val="00E2211E"/>
    <w:rsid w:val="00E22C19"/>
    <w:rsid w:val="00E3012C"/>
    <w:rsid w:val="00E423E5"/>
    <w:rsid w:val="00E51CAD"/>
    <w:rsid w:val="00E628EB"/>
    <w:rsid w:val="00E63F79"/>
    <w:rsid w:val="00E65EC9"/>
    <w:rsid w:val="00E8113C"/>
    <w:rsid w:val="00E83168"/>
    <w:rsid w:val="00EA3F18"/>
    <w:rsid w:val="00EA5F39"/>
    <w:rsid w:val="00EA6E4C"/>
    <w:rsid w:val="00EC3260"/>
    <w:rsid w:val="00F03D91"/>
    <w:rsid w:val="00F16D1C"/>
    <w:rsid w:val="00F16E64"/>
    <w:rsid w:val="00F33550"/>
    <w:rsid w:val="00F443BB"/>
    <w:rsid w:val="00F45CCB"/>
    <w:rsid w:val="00F7612A"/>
    <w:rsid w:val="00F77C6B"/>
    <w:rsid w:val="00FB799F"/>
    <w:rsid w:val="00FC232C"/>
    <w:rsid w:val="00FC334A"/>
    <w:rsid w:val="00FD49FB"/>
    <w:rsid w:val="00FE01FD"/>
    <w:rsid w:val="00FE1D21"/>
    <w:rsid w:val="00FE2FE5"/>
    <w:rsid w:val="00FE4026"/>
    <w:rsid w:val="00FE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D14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6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A369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6">
    <w:name w:val="Верхний колонтитул Знак"/>
    <w:link w:val="a5"/>
    <w:uiPriority w:val="99"/>
    <w:locked/>
    <w:rsid w:val="006A3698"/>
    <w:rPr>
      <w:rFonts w:ascii="Times New Roman" w:hAnsi="Times New Roman" w:cs="Times New Roman"/>
      <w:sz w:val="20"/>
      <w:szCs w:val="20"/>
      <w:lang w:val="en-GB" w:eastAsia="ru-RU"/>
    </w:rPr>
  </w:style>
  <w:style w:type="paragraph" w:styleId="a7">
    <w:name w:val="caption"/>
    <w:basedOn w:val="a"/>
    <w:next w:val="a"/>
    <w:uiPriority w:val="99"/>
    <w:qFormat/>
    <w:locked/>
    <w:rsid w:val="00100656"/>
    <w:pPr>
      <w:framePr w:w="4524" w:h="2700" w:hSpace="180" w:wrap="around" w:vAnchor="text" w:hAnchor="page" w:x="6560" w:y="534"/>
      <w:spacing w:after="0" w:line="240" w:lineRule="auto"/>
    </w:pPr>
    <w:rPr>
      <w:rFonts w:ascii="Times New Roman" w:hAnsi="Times New Roman"/>
      <w:b/>
      <w:bCs/>
      <w:sz w:val="28"/>
      <w:szCs w:val="20"/>
      <w:u w:val="single"/>
      <w:lang w:eastAsia="ru-RU"/>
    </w:rPr>
  </w:style>
  <w:style w:type="paragraph" w:styleId="2">
    <w:name w:val="Body Text Indent 2"/>
    <w:basedOn w:val="a"/>
    <w:link w:val="20"/>
    <w:uiPriority w:val="99"/>
    <w:rsid w:val="004249A4"/>
    <w:pPr>
      <w:overflowPunct w:val="0"/>
      <w:autoSpaceDE w:val="0"/>
      <w:autoSpaceDN w:val="0"/>
      <w:adjustRightInd w:val="0"/>
      <w:spacing w:after="0" w:line="312" w:lineRule="auto"/>
      <w:ind w:firstLine="720"/>
      <w:jc w:val="both"/>
      <w:textAlignment w:val="baseline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64BF"/>
    <w:rPr>
      <w:rFonts w:cs="Times New Roman"/>
      <w:lang w:eastAsia="en-US"/>
    </w:rPr>
  </w:style>
  <w:style w:type="character" w:styleId="a8">
    <w:name w:val="Hyperlink"/>
    <w:uiPriority w:val="99"/>
    <w:rsid w:val="00D608E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F78B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80327"/>
    <w:rPr>
      <w:rFonts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47B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47B4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45F62"/>
    <w:pPr>
      <w:ind w:left="720"/>
      <w:contextualSpacing/>
    </w:pPr>
  </w:style>
  <w:style w:type="paragraph" w:customStyle="1" w:styleId="ConsPlusNormal">
    <w:name w:val="ConsPlusNormal"/>
    <w:rsid w:val="00F3355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3355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BD1498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locked/>
    <w:rsid w:val="00002A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002A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02A8D"/>
    <w:rPr>
      <w:rFonts w:ascii="Courier New" w:eastAsia="Times New Roman" w:hAnsi="Courier New"/>
    </w:rPr>
  </w:style>
  <w:style w:type="character" w:customStyle="1" w:styleId="blk2">
    <w:name w:val="blk2"/>
    <w:basedOn w:val="a0"/>
    <w:rsid w:val="00002A8D"/>
    <w:rPr>
      <w:b w:val="0"/>
      <w:bCs w:val="0"/>
      <w:vanish w:val="0"/>
      <w:webHidden w:val="0"/>
      <w:color w:val="000000"/>
      <w:sz w:val="28"/>
      <w:szCs w:val="28"/>
      <w:specVanish w:val="0"/>
    </w:rPr>
  </w:style>
  <w:style w:type="character" w:styleId="af">
    <w:name w:val="FollowedHyperlink"/>
    <w:basedOn w:val="a0"/>
    <w:uiPriority w:val="99"/>
    <w:semiHidden/>
    <w:unhideWhenUsed/>
    <w:rsid w:val="006C4248"/>
    <w:rPr>
      <w:color w:val="800080" w:themeColor="followedHyperlink"/>
      <w:u w:val="single"/>
    </w:rPr>
  </w:style>
  <w:style w:type="character" w:customStyle="1" w:styleId="hgkelc">
    <w:name w:val="hgkelc"/>
    <w:basedOn w:val="a0"/>
    <w:rsid w:val="00B97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o@ctik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ЛЛЛ</dc:creator>
  <cp:lastModifiedBy>Е.С. Чекалдина</cp:lastModifiedBy>
  <cp:revision>3</cp:revision>
  <cp:lastPrinted>2022-08-17T08:42:00Z</cp:lastPrinted>
  <dcterms:created xsi:type="dcterms:W3CDTF">2025-05-12T03:14:00Z</dcterms:created>
  <dcterms:modified xsi:type="dcterms:W3CDTF">2025-05-12T03:29:00Z</dcterms:modified>
</cp:coreProperties>
</file>