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83548D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83548D">
        <w:t xml:space="preserve">И.о. председателя комитета </w:t>
      </w:r>
    </w:p>
    <w:p w:rsidR="00CF57E1" w:rsidRPr="003901D9" w:rsidRDefault="0083548D" w:rsidP="00CF57E1">
      <w:pPr>
        <w:tabs>
          <w:tab w:val="left" w:pos="567"/>
        </w:tabs>
        <w:jc w:val="right"/>
      </w:pPr>
      <w:r>
        <w:t xml:space="preserve">Ю.Ю.Белоконь 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83548D">
        <w:rPr>
          <w:iCs/>
          <w:color w:val="000000"/>
        </w:rPr>
        <w:t>«22» июля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616D0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83548D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616D0B">
        <w:rPr>
          <w:rFonts w:ascii="Times New Roman" w:hAnsi="Times New Roman"/>
          <w:lang w:val="ru-RU"/>
        </w:rPr>
        <w:t xml:space="preserve">35 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U210027-2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83548D" w:rsidP="0083548D">
      <w:pPr>
        <w:tabs>
          <w:tab w:val="right" w:pos="9640"/>
        </w:tabs>
        <w:rPr>
          <w:iCs/>
          <w:color w:val="000000"/>
        </w:rPr>
      </w:pPr>
      <w:r>
        <w:t>Пгт. Промышленная</w:t>
      </w:r>
      <w:r>
        <w:tab/>
      </w:r>
      <w:r w:rsidR="00CF57E1" w:rsidRPr="0083548D">
        <w:t>22.07.2025 05:40:51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83548D" w:rsidRPr="008B532A" w:rsidRDefault="0083548D" w:rsidP="0083548D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  <w:r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Проведение электронного аукциона на право заключения договора на размещение нестационарного торгового объекта</w:t>
      </w:r>
    </w:p>
    <w:p w:rsidR="0078503B" w:rsidRDefault="0078503B" w:rsidP="0078503B">
      <w:pPr>
        <w:jc w:val="both"/>
      </w:pPr>
    </w:p>
    <w:p w:rsidR="0078503B" w:rsidRPr="0083548D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83548D" w:rsidRDefault="0078503B" w:rsidP="0078503B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 xml:space="preserve">Юридический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  <w:r w:rsidRPr="007F10E7">
        <w:rPr>
          <w:i/>
        </w:rPr>
        <w:t xml:space="preserve">, </w:t>
      </w:r>
      <w:r w:rsidRPr="007F10E7">
        <w:t xml:space="preserve">Почтовый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r w:rsidRPr="007F10E7">
        <w:t>ул</w:t>
      </w:r>
      <w:proofErr w:type="spell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proofErr w:type="gramStart"/>
            <w:r w:rsidRPr="0083548D">
              <w:t xml:space="preserve">№ </w:t>
            </w:r>
            <w:r w:rsidRPr="00C344E3">
              <w:t>1 - Тип объекта – павильон;</w:t>
            </w:r>
            <w:r w:rsidRPr="00C344E3">
              <w:br/>
              <w:t xml:space="preserve">Вид </w:t>
            </w:r>
            <w:proofErr w:type="spellStart"/>
            <w:r w:rsidRPr="00C344E3">
              <w:t>торговли-розничная</w:t>
            </w:r>
            <w:proofErr w:type="spellEnd"/>
            <w:r w:rsidRPr="00C344E3">
              <w:t>;</w:t>
            </w:r>
            <w:r w:rsidRPr="00C344E3">
              <w:br/>
              <w:t>Специализация торговли – общественное питание;</w:t>
            </w:r>
            <w:r w:rsidRPr="00C344E3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C344E3">
              <w:br/>
              <w:t>ул. Крупской (около почтового отделения);</w:t>
            </w:r>
            <w:r w:rsidRPr="00C344E3">
              <w:br/>
              <w:t>Кадастровый квартал - 42:11:0116022;</w:t>
            </w:r>
            <w:r w:rsidRPr="00C344E3">
              <w:br/>
              <w:t>Площадь, необходимая для размещения нестационарного торгового объекта –  44 кв.м.,</w:t>
            </w:r>
            <w:r w:rsidRPr="00C344E3">
              <w:br/>
              <w:t>Срок размещения: 5 лет.</w:t>
            </w:r>
            <w:r w:rsidRPr="00C344E3">
              <w:br/>
            </w:r>
            <w:proofErr w:type="gramEnd"/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117 000,00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lastRenderedPageBreak/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210027.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632"/>
        <w:gridCol w:w="1370"/>
        <w:gridCol w:w="969"/>
        <w:gridCol w:w="1364"/>
        <w:gridCol w:w="1370"/>
        <w:gridCol w:w="1321"/>
      </w:tblGrid>
      <w:tr w:rsidR="00A93DB8" w:rsidRPr="00C344E3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proofErr w:type="gramStart"/>
            <w:r w:rsidRPr="0083548D">
              <w:t xml:space="preserve">№ </w:t>
            </w:r>
            <w:bookmarkEnd w:id="3"/>
            <w:bookmarkEnd w:id="4"/>
            <w:bookmarkEnd w:id="5"/>
            <w:r w:rsidRPr="0083548D"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 xml:space="preserve">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>ул. Крупской (около почтового отделения);</w:t>
            </w:r>
            <w:r w:rsidRPr="003C661B">
              <w:br/>
              <w:t>Кадастровый квартал - 42:11:0116022;</w:t>
            </w:r>
            <w:r w:rsidRPr="003C661B">
              <w:br/>
              <w:t xml:space="preserve">Площадь, необходимая для размещения нестационарного торгового объекта </w:t>
            </w:r>
            <w:r w:rsidRPr="003C661B">
              <w:lastRenderedPageBreak/>
              <w:t>–  44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proofErr w:type="gramStart"/>
            <w:r w:rsidRPr="0083548D">
              <w:lastRenderedPageBreak/>
              <w:t>Кемеровская</w:t>
            </w:r>
            <w:proofErr w:type="gramEnd"/>
            <w:r w:rsidRPr="0083548D">
              <w:t xml:space="preserve"> обл. пгт. Промышленная, ул. </w:t>
            </w:r>
            <w:proofErr w:type="spellStart"/>
            <w:r>
              <w:rPr>
                <w:lang w:val="en-US"/>
              </w:rPr>
              <w:t>Крупской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около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почтового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отделения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498745/673688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Хренова Светлана Петровна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424002764757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8D" w:rsidRDefault="00A93DB8" w:rsidP="00A93DB8">
            <w:pPr>
              <w:jc w:val="both"/>
            </w:pPr>
            <w:r w:rsidRPr="00C344E3">
              <w:t>Российская Федерация</w:t>
            </w:r>
            <w:r w:rsidR="0083548D">
              <w:t xml:space="preserve">,      </w:t>
            </w:r>
          </w:p>
          <w:p w:rsidR="0083548D" w:rsidRDefault="0083548D" w:rsidP="00A93DB8">
            <w:pPr>
              <w:jc w:val="both"/>
            </w:pPr>
            <w:r>
              <w:t xml:space="preserve">г. Москва, </w:t>
            </w:r>
          </w:p>
          <w:p w:rsidR="00A93DB8" w:rsidRPr="00C344E3" w:rsidRDefault="0083548D" w:rsidP="00A93DB8">
            <w:pPr>
              <w:jc w:val="both"/>
              <w:rPr>
                <w:highlight w:val="cyan"/>
              </w:rPr>
            </w:pPr>
            <w:proofErr w:type="spellStart"/>
            <w:r>
              <w:t>пр-т</w:t>
            </w:r>
            <w:proofErr w:type="spellEnd"/>
            <w:r>
              <w:t xml:space="preserve"> Дмитровский, д. 1, кв.224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E95887" w:rsidP="00B05563">
      <w:pPr>
        <w:shd w:val="clear" w:color="auto" w:fill="FFFFFF"/>
        <w:jc w:val="both"/>
      </w:pP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953E77" w:rsidRPr="00C344E3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  <w:r w:rsidR="0083548D">
              <w:rPr>
                <w:spacing w:val="-2"/>
              </w:rPr>
              <w:t xml:space="preserve">, внесенный задаток 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83548D" w:rsidRDefault="00953E77" w:rsidP="00DC5041">
            <w:pPr>
              <w:jc w:val="center"/>
            </w:pPr>
            <w:proofErr w:type="gramStart"/>
            <w:r w:rsidRPr="0083548D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 xml:space="preserve">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>ул. Крупской (около почтового отделения);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44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498745/673688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Хренова Светлана Петровна</w:t>
            </w:r>
          </w:p>
        </w:tc>
        <w:tc>
          <w:tcPr>
            <w:tcW w:w="1000" w:type="pct"/>
            <w:vAlign w:val="center"/>
          </w:tcPr>
          <w:p w:rsidR="00953E77" w:rsidRDefault="00953E77" w:rsidP="00DC5041">
            <w:pPr>
              <w:jc w:val="center"/>
            </w:pPr>
            <w:r w:rsidRPr="00C344E3">
              <w:rPr>
                <w:lang w:val="en-US"/>
              </w:rPr>
              <w:t>30.06.2025 11:16:14</w:t>
            </w:r>
          </w:p>
          <w:p w:rsidR="0083548D" w:rsidRPr="0083548D" w:rsidRDefault="0083548D" w:rsidP="00DC5041">
            <w:pPr>
              <w:jc w:val="center"/>
              <w:rPr>
                <w:highlight w:val="cyan"/>
              </w:rPr>
            </w:pPr>
            <w:r>
              <w:t>35100 руб.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0447A5" w:rsidP="00E95887">
      <w:pPr>
        <w:jc w:val="both"/>
      </w:pPr>
      <w:r>
        <w:t>8</w:t>
      </w:r>
      <w:r w:rsidR="00E95887" w:rsidRPr="00C344E3">
        <w:t>.2. Отказать в допуске к дальнейшему участию в процедуре следующим участникам:</w:t>
      </w:r>
    </w:p>
    <w:p w:rsidR="00E95887" w:rsidRPr="00C344E3" w:rsidRDefault="00E95887" w:rsidP="00E95887">
      <w:pPr>
        <w:jc w:val="both"/>
      </w:pPr>
    </w:p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.</w:t>
      </w:r>
    </w:p>
    <w:p w:rsidR="00953E77" w:rsidRDefault="00953E77" w:rsidP="00953E77">
      <w:pPr>
        <w:jc w:val="both"/>
        <w:rPr>
          <w:bCs/>
        </w:rPr>
      </w:pPr>
    </w:p>
    <w:p w:rsidR="00286882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953E77" w:rsidRPr="00953E77" w:rsidRDefault="00953E77" w:rsidP="00953E77">
      <w:pPr>
        <w:jc w:val="both"/>
        <w:rPr>
          <w:bCs/>
        </w:rPr>
      </w:pPr>
    </w:p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83548D" w:rsidRDefault="00953E77" w:rsidP="00DC5041">
            <w:pPr>
              <w:jc w:val="center"/>
            </w:pPr>
            <w:proofErr w:type="gramStart"/>
            <w:r w:rsidRPr="0083548D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 xml:space="preserve">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</w:t>
            </w:r>
            <w:r w:rsidRPr="003C661B">
              <w:br/>
            </w:r>
            <w:r w:rsidRPr="003C661B">
              <w:lastRenderedPageBreak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>ул. Крупской (около почтового отделения);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44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498745/673688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Хренова Светлана Петровна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30.06.2025 11:16:14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p w:rsidR="001A7F30" w:rsidRDefault="001A7F30" w:rsidP="00D02978">
      <w:pPr>
        <w:jc w:val="both"/>
      </w:pPr>
    </w:p>
    <w:p w:rsidR="002E3FE6" w:rsidRDefault="000447A5" w:rsidP="00D02978">
      <w:pPr>
        <w:jc w:val="both"/>
      </w:pPr>
      <w:r>
        <w:t>12</w:t>
      </w:r>
      <w:r w:rsidR="002E3FE6">
        <w:t xml:space="preserve">.3 </w:t>
      </w:r>
      <w:r w:rsidR="001A7F30">
        <w:t xml:space="preserve">Участники, не подававшие </w:t>
      </w:r>
      <w:r w:rsidR="002E3FE6">
        <w:t>ценовых предложений</w:t>
      </w:r>
      <w:r w:rsidR="001A7F30">
        <w:t xml:space="preserve"> в ходе торгов:</w:t>
      </w:r>
    </w:p>
    <w:p w:rsidR="001A7F30" w:rsidRPr="00C344E3" w:rsidRDefault="001A7F30" w:rsidP="001A7F30">
      <w:pPr>
        <w:jc w:val="both"/>
      </w:pPr>
    </w:p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458"/>
        <w:gridCol w:w="1026"/>
        <w:gridCol w:w="1428"/>
        <w:gridCol w:w="1740"/>
        <w:gridCol w:w="982"/>
        <w:gridCol w:w="1268"/>
      </w:tblGrid>
      <w:tr w:rsidR="0091629E" w:rsidRPr="00C344E3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53E77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6D2F1F" w:rsidRDefault="0091629E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91629E" w:rsidRDefault="0091629E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1629E" w:rsidRPr="00C344E3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83548D" w:rsidRDefault="0091629E" w:rsidP="0091629E">
            <w:pPr>
              <w:jc w:val="center"/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proofErr w:type="gramStart"/>
            <w:r w:rsidRPr="0083548D"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953E77" w:rsidRPr="003C661B">
              <w:t>1</w:t>
            </w:r>
            <w:r w:rsidR="00953E77">
              <w:t xml:space="preserve"> - </w:t>
            </w:r>
            <w:r w:rsidR="00953E77" w:rsidRPr="003C661B">
              <w:t>Тип объекта – павильон;</w:t>
            </w:r>
            <w:r w:rsidR="00953E77" w:rsidRPr="003C661B">
              <w:br/>
              <w:t xml:space="preserve">Вид </w:t>
            </w:r>
            <w:proofErr w:type="spellStart"/>
            <w:r w:rsidR="00953E77" w:rsidRPr="003C661B">
              <w:t>торговли-розничная</w:t>
            </w:r>
            <w:proofErr w:type="spellEnd"/>
            <w:r w:rsidR="00953E77" w:rsidRPr="003C661B">
              <w:t>;</w:t>
            </w:r>
            <w:r w:rsidR="00953E77" w:rsidRPr="003C661B">
              <w:br/>
              <w:t>Специализация торговли – общественное питание;</w:t>
            </w:r>
            <w:r w:rsidR="00953E77"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="00953E77" w:rsidRPr="003C661B">
              <w:br/>
              <w:t>ул. Крупской (около почтового отделения);</w:t>
            </w:r>
            <w:r w:rsidR="00953E77" w:rsidRPr="003C661B">
              <w:br/>
              <w:t>Кадастровый квартал - 42:11:0116022;</w:t>
            </w:r>
            <w:r w:rsidR="00953E77" w:rsidRPr="003C661B">
              <w:br/>
              <w:t xml:space="preserve">Площадь, необходимая для размещения нестационарного торгового объекта –  </w:t>
            </w:r>
            <w:r w:rsidR="00953E77" w:rsidRPr="003C661B">
              <w:lastRenderedPageBreak/>
              <w:t>44 кв.м.,</w:t>
            </w:r>
            <w:r w:rsidR="00953E77" w:rsidRPr="003C661B">
              <w:br/>
              <w:t>Срок размещения: 5 лет.</w:t>
            </w:r>
            <w:r w:rsidR="00953E77" w:rsidRPr="003C661B">
              <w:br/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rPr>
                <w:lang w:val="en-US"/>
              </w:rPr>
              <w:lastRenderedPageBreak/>
              <w:t>498745/673688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</w:pPr>
            <w:r w:rsidRPr="00C344E3">
              <w:t>Хренова Светлана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8D" w:rsidRDefault="0083548D" w:rsidP="0083548D">
            <w:pPr>
              <w:jc w:val="both"/>
            </w:pPr>
            <w:r w:rsidRPr="00C344E3">
              <w:t>Российская Федерация</w:t>
            </w:r>
            <w:r>
              <w:t xml:space="preserve">,      </w:t>
            </w:r>
          </w:p>
          <w:p w:rsidR="0083548D" w:rsidRDefault="0083548D" w:rsidP="0083548D">
            <w:pPr>
              <w:jc w:val="both"/>
            </w:pPr>
            <w:r>
              <w:t xml:space="preserve">г. Москва, </w:t>
            </w:r>
          </w:p>
          <w:p w:rsidR="0091629E" w:rsidRPr="0083548D" w:rsidRDefault="0083548D" w:rsidP="0083548D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Дмитровский, д. 1, кв.224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2E553D" w:rsidP="009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30.06.2025 11:16:14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Pr="0083548D" w:rsidRDefault="00BF2FFA" w:rsidP="00125DE7">
      <w:pPr>
        <w:shd w:val="clear" w:color="auto" w:fill="FFFFFF"/>
        <w:spacing w:before="120"/>
        <w:jc w:val="both"/>
      </w:pPr>
      <w:r w:rsidRPr="0083548D">
        <w:t xml:space="preserve">13.1. Предложить единственному участнику аукциона по Лоту № 1 Хренова Светлана Петровна </w:t>
      </w:r>
      <w:proofErr w:type="gramStart"/>
      <w:r w:rsidRPr="0083548D">
        <w:t>заключить</w:t>
      </w:r>
      <w:proofErr w:type="gramEnd"/>
      <w:r w:rsidRPr="0083548D">
        <w:t xml:space="preserve"> договор по начальной (минимальной) цене договора (цене лота) в размере: 117 000,00 руб. (Сто семнадцать тысяч рублей 00 копеек).</w:t>
      </w:r>
    </w:p>
    <w:p w:rsidR="00125DE7" w:rsidRDefault="000447A5" w:rsidP="00125DE7">
      <w:pPr>
        <w:shd w:val="clear" w:color="auto" w:fill="FFFFFF"/>
        <w:spacing w:before="120"/>
        <w:jc w:val="both"/>
      </w:pPr>
      <w:r>
        <w:t>14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83548D">
        <w:t>несостоявшимся</w:t>
      </w:r>
      <w:r w:rsidR="00125DE7">
        <w:t>.</w:t>
      </w:r>
    </w:p>
    <w:p w:rsidR="00125DE7" w:rsidRDefault="000447A5" w:rsidP="00125DE7">
      <w:pPr>
        <w:shd w:val="clear" w:color="auto" w:fill="FFFFFF"/>
        <w:spacing w:before="120"/>
        <w:jc w:val="both"/>
      </w:pPr>
      <w:r>
        <w:t>14</w:t>
      </w:r>
      <w:r w:rsidR="00125DE7">
        <w:t xml:space="preserve">.1. Обоснование принятого решения: </w:t>
      </w:r>
      <w:r w:rsidR="00996E27">
        <w:t>единственная заявка.</w:t>
      </w:r>
      <w:r w:rsidR="00125DE7">
        <w:t xml:space="preserve"> </w:t>
      </w:r>
    </w:p>
    <w:p w:rsidR="00996E27" w:rsidRPr="0083548D" w:rsidRDefault="007B3F15" w:rsidP="00996E27">
      <w:pPr>
        <w:shd w:val="clear" w:color="auto" w:fill="FFFFFF"/>
        <w:spacing w:before="120"/>
        <w:jc w:val="both"/>
      </w:pPr>
      <w:r>
        <w:t>1</w:t>
      </w:r>
      <w:r w:rsidR="000447A5">
        <w:t>5</w:t>
      </w:r>
      <w:r w:rsidR="00125DE7">
        <w:t>. Заключи</w:t>
      </w:r>
      <w:r w:rsidR="00996E27">
        <w:t xml:space="preserve">ть договор с единственным </w:t>
      </w:r>
      <w:proofErr w:type="gramStart"/>
      <w:r w:rsidR="00996E27">
        <w:t>участником</w:t>
      </w:r>
      <w:proofErr w:type="gramEnd"/>
      <w:r w:rsidR="00996E27">
        <w:t xml:space="preserve"> подавшим заявку Хреновой Светланой Петровной </w:t>
      </w:r>
      <w:r w:rsidR="00996E27" w:rsidRPr="00996E27">
        <w:t xml:space="preserve"> </w:t>
      </w:r>
      <w:proofErr w:type="spellStart"/>
      <w:r w:rsidR="00996E27" w:rsidRPr="0083548D">
        <w:t>по</w:t>
      </w:r>
      <w:proofErr w:type="spellEnd"/>
      <w:r w:rsidR="00996E27" w:rsidRPr="0083548D">
        <w:t xml:space="preserve"> начальной (минимальной) цене договора (цене лота) в размере: 117 000,00 руб. (Сто семнадцать тысяч рублей 00 копеек).</w:t>
      </w:r>
    </w:p>
    <w:p w:rsidR="00996E27" w:rsidRDefault="00996E27" w:rsidP="00996E27">
      <w:pPr>
        <w:shd w:val="clear" w:color="auto" w:fill="FFFFFF"/>
        <w:spacing w:before="120"/>
        <w:jc w:val="both"/>
        <w:rPr>
          <w:color w:val="000000"/>
        </w:rPr>
      </w:pPr>
      <w:r>
        <w:t xml:space="preserve"> </w:t>
      </w:r>
      <w:r w:rsidR="007B3F15">
        <w:t>1</w:t>
      </w:r>
      <w:r w:rsidR="000447A5">
        <w:t>6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>
        <w:t xml:space="preserve"> </w:t>
      </w:r>
      <w:proofErr w:type="spellStart"/>
      <w:r w:rsidRPr="00C344E3">
        <w:t>www.torgi.gov.ru</w:t>
      </w:r>
      <w:proofErr w:type="spellEnd"/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Черняк А.Ю.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B7D82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0B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3548D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96E27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2025-07-22T02:59:00Z</dcterms:created>
  <dcterms:modified xsi:type="dcterms:W3CDTF">2025-07-22T03:00:00Z</dcterms:modified>
</cp:coreProperties>
</file>