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DE" w:rsidRPr="00EE5ADE" w:rsidRDefault="00EE5ADE" w:rsidP="00EE5ADE">
      <w:pPr>
        <w:spacing w:line="360" w:lineRule="auto"/>
        <w:ind w:firstLine="709"/>
        <w:jc w:val="both"/>
        <w:rPr>
          <w:b/>
        </w:rPr>
      </w:pPr>
      <w:r w:rsidRPr="00EE5ADE">
        <w:rPr>
          <w:b/>
        </w:rPr>
        <w:t>Будьте начеку: посетителей центров общения старшего поколения Отделения СФР по Кузбассу обучают как защитить себя от мошенников</w:t>
      </w:r>
    </w:p>
    <w:p w:rsidR="00EE5ADE" w:rsidRDefault="00EE5ADE" w:rsidP="00EE5ADE">
      <w:pPr>
        <w:spacing w:line="360" w:lineRule="auto"/>
        <w:ind w:firstLine="709"/>
        <w:jc w:val="both"/>
      </w:pPr>
    </w:p>
    <w:p w:rsidR="00EE5ADE" w:rsidRDefault="00EE5ADE" w:rsidP="00EE5ADE">
      <w:pPr>
        <w:spacing w:line="360" w:lineRule="auto"/>
        <w:ind w:firstLine="709"/>
        <w:jc w:val="both"/>
      </w:pPr>
      <w:r>
        <w:t xml:space="preserve">Встречи с экспертами, </w:t>
      </w:r>
      <w:proofErr w:type="spellStart"/>
      <w:r>
        <w:t>вебинары</w:t>
      </w:r>
      <w:proofErr w:type="spellEnd"/>
      <w:r>
        <w:t xml:space="preserve"> и уроки финансовой грамотности – все эти мероприятия направлены на повышение осведомлённости граждан «серебряного возраста» о современных </w:t>
      </w:r>
      <w:proofErr w:type="spellStart"/>
      <w:r>
        <w:t>киберугрозах</w:t>
      </w:r>
      <w:proofErr w:type="spellEnd"/>
      <w:r>
        <w:t xml:space="preserve"> и способах защиты от мошенников.</w:t>
      </w:r>
    </w:p>
    <w:p w:rsidR="00EE5ADE" w:rsidRDefault="00EE5ADE" w:rsidP="00EE5ADE">
      <w:pPr>
        <w:spacing w:line="360" w:lineRule="auto"/>
        <w:ind w:firstLine="709"/>
        <w:jc w:val="both"/>
      </w:pPr>
      <w:r>
        <w:t xml:space="preserve">Так, в Центре общения в </w:t>
      </w:r>
      <w:proofErr w:type="spellStart"/>
      <w:r>
        <w:t>Яшкинском</w:t>
      </w:r>
      <w:proofErr w:type="spellEnd"/>
      <w:r>
        <w:t xml:space="preserve"> районе в июле состоялась встреча с заместителем прокурора Алексеем Толмачевым, на которой разобрали реальные случаи обмана. </w:t>
      </w:r>
    </w:p>
    <w:p w:rsidR="00EE5ADE" w:rsidRDefault="00EE5ADE" w:rsidP="00EE5ADE">
      <w:pPr>
        <w:spacing w:line="360" w:lineRule="auto"/>
        <w:ind w:firstLine="709"/>
        <w:jc w:val="both"/>
      </w:pPr>
      <w:r>
        <w:t xml:space="preserve">В Новокузнецке активисты посетили </w:t>
      </w:r>
      <w:proofErr w:type="spellStart"/>
      <w:r>
        <w:t>видеолекторий</w:t>
      </w:r>
      <w:proofErr w:type="spellEnd"/>
      <w:r>
        <w:t xml:space="preserve"> «Мошенники. Война за миллиарды».  </w:t>
      </w:r>
    </w:p>
    <w:p w:rsidR="00EE5ADE" w:rsidRDefault="00EE5ADE" w:rsidP="00EE5ADE">
      <w:pPr>
        <w:spacing w:line="360" w:lineRule="auto"/>
        <w:ind w:firstLine="709"/>
        <w:jc w:val="both"/>
      </w:pPr>
      <w:r>
        <w:t>На занятиях по финансовой грамотности люди «серебряного возраста» узнали:</w:t>
      </w:r>
    </w:p>
    <w:p w:rsidR="00EE5ADE" w:rsidRDefault="00EE5ADE" w:rsidP="00EE5ADE">
      <w:pPr>
        <w:spacing w:line="360" w:lineRule="auto"/>
        <w:ind w:firstLine="709"/>
        <w:jc w:val="both"/>
      </w:pPr>
      <w:r>
        <w:t xml:space="preserve">- </w:t>
      </w:r>
      <w:r>
        <w:t>к</w:t>
      </w:r>
      <w:r>
        <w:t>акие схемы обмана сейчас используют мошенники</w:t>
      </w:r>
    </w:p>
    <w:p w:rsidR="00EE5ADE" w:rsidRDefault="00EE5ADE" w:rsidP="00EE5ADE">
      <w:pPr>
        <w:spacing w:line="360" w:lineRule="auto"/>
        <w:ind w:firstLine="709"/>
        <w:jc w:val="both"/>
      </w:pPr>
      <w:r>
        <w:t xml:space="preserve">- </w:t>
      </w:r>
      <w:r>
        <w:t>к</w:t>
      </w:r>
      <w:r>
        <w:t>ак защитить свои сбережения и личные данные</w:t>
      </w:r>
    </w:p>
    <w:p w:rsidR="00EE5ADE" w:rsidRDefault="00EE5ADE" w:rsidP="00EE5ADE">
      <w:pPr>
        <w:spacing w:line="360" w:lineRule="auto"/>
        <w:ind w:firstLine="709"/>
        <w:jc w:val="both"/>
      </w:pPr>
      <w:r>
        <w:t>-</w:t>
      </w:r>
      <w:r>
        <w:t xml:space="preserve"> ч</w:t>
      </w:r>
      <w:r>
        <w:t>то делать, если вам позвонили «из СФР» с подозрительными предложениями</w:t>
      </w:r>
    </w:p>
    <w:p w:rsidR="00EE5ADE" w:rsidRDefault="00EE5ADE" w:rsidP="00EE5ADE">
      <w:pPr>
        <w:spacing w:line="360" w:lineRule="auto"/>
        <w:ind w:firstLine="709"/>
        <w:jc w:val="both"/>
      </w:pPr>
      <w:r>
        <w:t xml:space="preserve">- </w:t>
      </w:r>
      <w:r>
        <w:t>к</w:t>
      </w:r>
      <w:r>
        <w:t>уда обращаться за помощью, если вы стали жертвой обмана</w:t>
      </w:r>
      <w:r>
        <w:t>.</w:t>
      </w:r>
      <w:bookmarkStart w:id="0" w:name="_GoBack"/>
      <w:bookmarkEnd w:id="0"/>
    </w:p>
    <w:p w:rsidR="00EE5ADE" w:rsidRDefault="00EE5ADE" w:rsidP="00EE5ADE">
      <w:pPr>
        <w:spacing w:line="360" w:lineRule="auto"/>
        <w:ind w:firstLine="709"/>
        <w:jc w:val="both"/>
      </w:pPr>
      <w:r>
        <w:t xml:space="preserve">Важно помнить! </w:t>
      </w:r>
    </w:p>
    <w:p w:rsidR="00EE5ADE" w:rsidRDefault="00EE5ADE" w:rsidP="00EE5ADE">
      <w:pPr>
        <w:spacing w:line="360" w:lineRule="auto"/>
        <w:ind w:firstLine="709"/>
        <w:jc w:val="both"/>
      </w:pPr>
      <w:r>
        <w:t>Сотрудники Социального фонда НЕ звонят с предложениями оформить выплаты, поменять реквизиты или «вернуть переплату». Если вам поступают такие звонки — это мошенники.</w:t>
      </w:r>
    </w:p>
    <w:p w:rsidR="00EE5ADE" w:rsidRDefault="00EE5ADE" w:rsidP="00EE5ADE">
      <w:pPr>
        <w:spacing w:line="360" w:lineRule="auto"/>
        <w:ind w:firstLine="709"/>
        <w:jc w:val="both"/>
      </w:pPr>
      <w:r>
        <w:t>Остались вопросы? Звоните в наш контакт-центр: 8-800-100-00-01 (бесплатно).</w:t>
      </w:r>
    </w:p>
    <w:p w:rsidR="0067582A" w:rsidRDefault="00EE5ADE"/>
    <w:sectPr w:rsidR="0067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DE"/>
    <w:rsid w:val="0041097E"/>
    <w:rsid w:val="009B01D1"/>
    <w:rsid w:val="00EE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4E52-AA97-4CEB-8455-9B5CCB0C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1</cp:revision>
  <dcterms:created xsi:type="dcterms:W3CDTF">2025-07-31T09:34:00Z</dcterms:created>
  <dcterms:modified xsi:type="dcterms:W3CDTF">2025-07-31T09:37:00Z</dcterms:modified>
</cp:coreProperties>
</file>