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AA" w:rsidRDefault="00563FAA">
      <w:pPr>
        <w:pStyle w:val="23"/>
        <w:spacing w:after="0" w:line="250" w:lineRule="exact"/>
        <w:ind w:left="180"/>
        <w:jc w:val="center"/>
      </w:pPr>
    </w:p>
    <w:p w:rsidR="00563FAA" w:rsidRDefault="00563FAA">
      <w:pPr>
        <w:pStyle w:val="23"/>
        <w:spacing w:after="0" w:line="250" w:lineRule="exact"/>
        <w:ind w:left="180"/>
        <w:jc w:val="center"/>
      </w:pPr>
    </w:p>
    <w:p w:rsidR="007F43A6" w:rsidRDefault="00E0727E">
      <w:pPr>
        <w:pStyle w:val="23"/>
        <w:spacing w:after="0" w:line="250" w:lineRule="exact"/>
        <w:ind w:left="180"/>
        <w:jc w:val="center"/>
      </w:pPr>
      <w:r>
        <w:t>Реестр</w:t>
      </w:r>
    </w:p>
    <w:p w:rsidR="007F43A6" w:rsidRDefault="00E0727E" w:rsidP="00563FAA">
      <w:pPr>
        <w:pStyle w:val="23"/>
        <w:spacing w:after="0" w:line="250" w:lineRule="exact"/>
        <w:ind w:left="3828" w:right="4253"/>
        <w:jc w:val="center"/>
      </w:pPr>
      <w:r>
        <w:t xml:space="preserve">доступности значимых (приоритетных) для </w:t>
      </w:r>
      <w:proofErr w:type="spellStart"/>
      <w:r>
        <w:t>нвалидов</w:t>
      </w:r>
      <w:proofErr w:type="spellEnd"/>
      <w:r>
        <w:t xml:space="preserve"> инфраструктурных объектов, транспортных средств общественного транспорта и транспортных маршрутов</w:t>
      </w:r>
    </w:p>
    <w:p w:rsidR="007F43A6" w:rsidRDefault="00563FAA" w:rsidP="00563FAA">
      <w:pPr>
        <w:pStyle w:val="23"/>
        <w:spacing w:after="190" w:line="250" w:lineRule="exact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27E">
        <w:t>Часть 1</w:t>
      </w:r>
    </w:p>
    <w:tbl>
      <w:tblPr>
        <w:tblW w:w="149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538"/>
        <w:gridCol w:w="1478"/>
        <w:gridCol w:w="1013"/>
        <w:gridCol w:w="1730"/>
        <w:gridCol w:w="1373"/>
        <w:gridCol w:w="1421"/>
        <w:gridCol w:w="1699"/>
        <w:gridCol w:w="1416"/>
        <w:gridCol w:w="1018"/>
        <w:gridCol w:w="1766"/>
      </w:tblGrid>
      <w:tr w:rsidR="007F43A6" w:rsidTr="004003F9">
        <w:trPr>
          <w:trHeight w:hRule="exact" w:val="2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1. Общие сведения об объекте</w:t>
            </w:r>
          </w:p>
        </w:tc>
        <w:tc>
          <w:tcPr>
            <w:tcW w:w="73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2. Характеристика деятельности (по обслуживанию населения)</w:t>
            </w:r>
          </w:p>
        </w:tc>
      </w:tr>
      <w:tr w:rsidR="007F43A6" w:rsidTr="004003F9">
        <w:trPr>
          <w:trHeight w:hRule="exact" w:val="17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line="210" w:lineRule="exact"/>
              <w:ind w:left="200"/>
            </w:pPr>
            <w:r>
              <w:rPr>
                <w:rStyle w:val="17"/>
              </w:rPr>
              <w:t>N</w:t>
            </w:r>
          </w:p>
          <w:p w:rsidR="007F43A6" w:rsidRDefault="00E0727E">
            <w:pPr>
              <w:pStyle w:val="23"/>
              <w:spacing w:before="60" w:after="0" w:line="210" w:lineRule="exact"/>
              <w:ind w:left="200"/>
            </w:pPr>
            <w:proofErr w:type="spellStart"/>
            <w:proofErr w:type="gramStart"/>
            <w:r>
              <w:rPr>
                <w:rStyle w:val="17"/>
              </w:rPr>
              <w:t>п</w:t>
            </w:r>
            <w:proofErr w:type="spellEnd"/>
            <w:proofErr w:type="gramEnd"/>
            <w:r>
              <w:rPr>
                <w:rStyle w:val="17"/>
              </w:rPr>
              <w:t>/</w:t>
            </w:r>
            <w:proofErr w:type="spellStart"/>
            <w:r>
              <w:rPr>
                <w:rStyle w:val="17"/>
              </w:rPr>
              <w:t>п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both"/>
            </w:pPr>
            <w:r>
              <w:rPr>
                <w:rStyle w:val="17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line="210" w:lineRule="exact"/>
              <w:jc w:val="center"/>
            </w:pPr>
            <w:r>
              <w:rPr>
                <w:rStyle w:val="17"/>
              </w:rPr>
              <w:t>Адрес</w:t>
            </w:r>
          </w:p>
          <w:p w:rsidR="007F43A6" w:rsidRDefault="00E0727E">
            <w:pPr>
              <w:pStyle w:val="23"/>
              <w:spacing w:before="60" w:after="0" w:line="210" w:lineRule="exact"/>
              <w:jc w:val="center"/>
            </w:pPr>
            <w:r>
              <w:rPr>
                <w:rStyle w:val="17"/>
              </w:rPr>
              <w:t>ОСИ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both"/>
            </w:pPr>
            <w:r>
              <w:rPr>
                <w:rStyle w:val="17"/>
              </w:rPr>
              <w:t>Номер паспорта доступности ОСИ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both"/>
            </w:pPr>
            <w:r>
              <w:rPr>
                <w:rStyle w:val="17"/>
              </w:rPr>
              <w:t>Название организации, расположенной на ОСИ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Форма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собственности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Вышестоящая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организация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4" w:lineRule="exact"/>
              <w:jc w:val="center"/>
            </w:pPr>
            <w:r>
              <w:rPr>
                <w:rStyle w:val="17"/>
              </w:rPr>
              <w:t>Виды</w:t>
            </w:r>
          </w:p>
          <w:p w:rsidR="007F43A6" w:rsidRDefault="00E0727E">
            <w:pPr>
              <w:pStyle w:val="23"/>
              <w:spacing w:after="0" w:line="254" w:lineRule="exact"/>
              <w:jc w:val="center"/>
            </w:pPr>
            <w:r>
              <w:rPr>
                <w:rStyle w:val="17"/>
              </w:rPr>
              <w:t>оказываемых</w:t>
            </w:r>
          </w:p>
          <w:p w:rsidR="007F43A6" w:rsidRDefault="00E0727E">
            <w:pPr>
              <w:pStyle w:val="23"/>
              <w:spacing w:after="0" w:line="254" w:lineRule="exact"/>
              <w:jc w:val="center"/>
            </w:pPr>
            <w:r>
              <w:rPr>
                <w:rStyle w:val="17"/>
              </w:rPr>
              <w:t>услуг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120" w:line="210" w:lineRule="exact"/>
              <w:jc w:val="center"/>
            </w:pPr>
            <w:r>
              <w:rPr>
                <w:rStyle w:val="17"/>
              </w:rPr>
              <w:t>Категории</w:t>
            </w:r>
          </w:p>
          <w:p w:rsidR="007F43A6" w:rsidRDefault="00E0727E">
            <w:pPr>
              <w:pStyle w:val="23"/>
              <w:spacing w:before="120" w:after="0" w:line="210" w:lineRule="exact"/>
              <w:jc w:val="center"/>
            </w:pPr>
            <w:r>
              <w:rPr>
                <w:rStyle w:val="17"/>
              </w:rPr>
              <w:t>населения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Категории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инвалид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proofErr w:type="spellStart"/>
            <w:r>
              <w:rPr>
                <w:rStyle w:val="17"/>
              </w:rPr>
              <w:t>ов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both"/>
            </w:pPr>
            <w:r>
              <w:rPr>
                <w:rStyle w:val="17"/>
              </w:rPr>
              <w:t xml:space="preserve">Исполнитель индивидуальной программы реабилитации или </w:t>
            </w:r>
            <w:proofErr w:type="spellStart"/>
            <w:r>
              <w:rPr>
                <w:rStyle w:val="17"/>
              </w:rPr>
              <w:t>абилитации</w:t>
            </w:r>
            <w:proofErr w:type="spellEnd"/>
            <w:r>
              <w:rPr>
                <w:rStyle w:val="17"/>
              </w:rPr>
              <w:t xml:space="preserve"> инвалида (да, нет)</w:t>
            </w:r>
          </w:p>
        </w:tc>
      </w:tr>
      <w:tr w:rsidR="007F43A6" w:rsidTr="004003F9">
        <w:trPr>
          <w:trHeight w:hRule="exact" w:val="2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ind w:left="200"/>
            </w:pPr>
            <w:r>
              <w:rPr>
                <w:rStyle w:val="17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11</w:t>
            </w:r>
          </w:p>
        </w:tc>
      </w:tr>
      <w:tr w:rsidR="007F43A6" w:rsidTr="004003F9">
        <w:trPr>
          <w:trHeight w:hRule="exact" w:val="99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ind w:left="200"/>
            </w:pPr>
            <w:r>
              <w:rPr>
                <w:rStyle w:val="17"/>
              </w:rPr>
              <w:t>1.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Учреждение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нежилое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помещение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proofErr w:type="spellStart"/>
            <w:r>
              <w:rPr>
                <w:rStyle w:val="17"/>
              </w:rPr>
              <w:t>пгт</w:t>
            </w:r>
            <w:proofErr w:type="spellEnd"/>
            <w:r>
              <w:rPr>
                <w:rStyle w:val="17"/>
              </w:rPr>
              <w:t xml:space="preserve">. </w:t>
            </w:r>
            <w:proofErr w:type="spellStart"/>
            <w:proofErr w:type="gramStart"/>
            <w:r>
              <w:rPr>
                <w:rStyle w:val="17"/>
              </w:rPr>
              <w:t>Промышле</w:t>
            </w:r>
            <w:proofErr w:type="spellEnd"/>
            <w:r>
              <w:rPr>
                <w:rStyle w:val="17"/>
              </w:rPr>
              <w:t xml:space="preserve"> </w:t>
            </w:r>
            <w:proofErr w:type="spellStart"/>
            <w:r>
              <w:rPr>
                <w:rStyle w:val="17"/>
              </w:rPr>
              <w:t>нная</w:t>
            </w:r>
            <w:proofErr w:type="spellEnd"/>
            <w:proofErr w:type="gramEnd"/>
            <w:r>
              <w:rPr>
                <w:rStyle w:val="17"/>
              </w:rPr>
              <w:t xml:space="preserve">, 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ул. Коммунистическая, д. 23А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Администрация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Промышленновского муниципального округа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t xml:space="preserve">Управление образования администрации Промышленновского 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t>Финансовое управление по Промышленновскому муниципальному округу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t xml:space="preserve">Комитет по управлению муниципальным имуществом 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t>администрации Промышленновского муниципального округа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t>Совет народных депутатов Промышленновского муниципального округа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120" w:line="210" w:lineRule="exact"/>
              <w:jc w:val="center"/>
            </w:pPr>
            <w:r>
              <w:rPr>
                <w:rStyle w:val="17"/>
              </w:rPr>
              <w:t>государственная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t>Правительство Кемеровской области - Кузбасса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Предоставление муниципальных услуг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40" w:lineRule="auto"/>
              <w:jc w:val="center"/>
            </w:pPr>
            <w:r>
              <w:rPr>
                <w:rStyle w:val="17"/>
              </w:rPr>
              <w:t>Все категории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line="210" w:lineRule="exact"/>
              <w:jc w:val="center"/>
            </w:pPr>
            <w:r>
              <w:rPr>
                <w:rStyle w:val="17"/>
              </w:rPr>
              <w:t>Г</w:t>
            </w:r>
            <w:proofErr w:type="gramStart"/>
            <w:r>
              <w:rPr>
                <w:rStyle w:val="17"/>
              </w:rPr>
              <w:t>,К</w:t>
            </w:r>
            <w:proofErr w:type="gramEnd"/>
            <w:r>
              <w:rPr>
                <w:rStyle w:val="17"/>
              </w:rPr>
              <w:t>,О,С,У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t>нет</w:t>
            </w:r>
          </w:p>
        </w:tc>
      </w:tr>
    </w:tbl>
    <w:p w:rsidR="007F43A6" w:rsidRDefault="007F43A6">
      <w:pPr>
        <w:rPr>
          <w:sz w:val="2"/>
        </w:rPr>
      </w:pPr>
    </w:p>
    <w:p w:rsidR="007F43A6" w:rsidRDefault="007F43A6">
      <w:pPr>
        <w:pStyle w:val="a3"/>
        <w:spacing w:line="210" w:lineRule="exact"/>
      </w:pPr>
    </w:p>
    <w:p w:rsidR="007F43A6" w:rsidRDefault="007F43A6">
      <w:pPr>
        <w:pStyle w:val="a3"/>
        <w:spacing w:line="210" w:lineRule="exact"/>
      </w:pPr>
    </w:p>
    <w:p w:rsidR="007F43A6" w:rsidRDefault="007F43A6">
      <w:pPr>
        <w:pStyle w:val="a3"/>
        <w:spacing w:line="210" w:lineRule="exact"/>
      </w:pPr>
    </w:p>
    <w:p w:rsidR="007F43A6" w:rsidRDefault="007F43A6">
      <w:pPr>
        <w:pStyle w:val="a3"/>
        <w:spacing w:line="210" w:lineRule="exact"/>
      </w:pPr>
    </w:p>
    <w:p w:rsidR="007F43A6" w:rsidRDefault="007F43A6">
      <w:pPr>
        <w:pStyle w:val="a3"/>
        <w:spacing w:line="210" w:lineRule="exact"/>
      </w:pPr>
    </w:p>
    <w:p w:rsidR="007F43A6" w:rsidRDefault="004003F9">
      <w:pPr>
        <w:pStyle w:val="a3"/>
        <w:spacing w:line="21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27E">
        <w:t>Часть 2</w:t>
      </w:r>
    </w:p>
    <w:p w:rsidR="004003F9" w:rsidRDefault="004003F9">
      <w:pPr>
        <w:pStyle w:val="a3"/>
        <w:spacing w:line="210" w:lineRule="exact"/>
      </w:pPr>
    </w:p>
    <w:tbl>
      <w:tblPr>
        <w:tblW w:w="148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574"/>
        <w:gridCol w:w="1675"/>
        <w:gridCol w:w="1589"/>
        <w:gridCol w:w="2122"/>
        <w:gridCol w:w="1320"/>
        <w:gridCol w:w="1867"/>
        <w:gridCol w:w="1147"/>
        <w:gridCol w:w="1363"/>
        <w:gridCol w:w="1603"/>
      </w:tblGrid>
      <w:tr w:rsidR="007F43A6" w:rsidTr="00563FAA">
        <w:trPr>
          <w:trHeight w:hRule="exact" w:val="2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3. Состояние</w:t>
            </w:r>
          </w:p>
        </w:tc>
        <w:tc>
          <w:tcPr>
            <w:tcW w:w="1675" w:type="dxa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доступности</w:t>
            </w: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объекта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ind w:right="140"/>
              <w:jc w:val="right"/>
            </w:pPr>
            <w:r>
              <w:rPr>
                <w:rStyle w:val="17"/>
              </w:rPr>
              <w:t>4.</w:t>
            </w:r>
          </w:p>
        </w:tc>
        <w:tc>
          <w:tcPr>
            <w:tcW w:w="1867" w:type="dxa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У правленческое</w:t>
            </w:r>
          </w:p>
        </w:tc>
        <w:tc>
          <w:tcPr>
            <w:tcW w:w="1147" w:type="dxa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решение</w:t>
            </w:r>
          </w:p>
        </w:tc>
        <w:tc>
          <w:tcPr>
            <w:tcW w:w="1363" w:type="dxa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</w:tr>
      <w:tr w:rsidR="007F43A6" w:rsidTr="00563FAA">
        <w:trPr>
          <w:trHeight w:hRule="exact" w:val="20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line="210" w:lineRule="exact"/>
              <w:ind w:left="160"/>
            </w:pPr>
            <w:r>
              <w:rPr>
                <w:rStyle w:val="17"/>
              </w:rPr>
              <w:t>N</w:t>
            </w:r>
          </w:p>
          <w:p w:rsidR="007F43A6" w:rsidRDefault="00E0727E">
            <w:pPr>
              <w:pStyle w:val="23"/>
              <w:spacing w:before="60" w:after="0" w:line="210" w:lineRule="exact"/>
              <w:ind w:left="160"/>
            </w:pPr>
            <w:proofErr w:type="spellStart"/>
            <w:proofErr w:type="gramStart"/>
            <w:r>
              <w:rPr>
                <w:rStyle w:val="17"/>
              </w:rPr>
              <w:t>п</w:t>
            </w:r>
            <w:proofErr w:type="spellEnd"/>
            <w:proofErr w:type="gramEnd"/>
            <w:r>
              <w:rPr>
                <w:rStyle w:val="17"/>
              </w:rPr>
              <w:t>/</w:t>
            </w:r>
            <w:proofErr w:type="spellStart"/>
            <w:r>
              <w:rPr>
                <w:rStyle w:val="17"/>
              </w:rPr>
              <w:t>п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Вариант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обустройства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объекта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&lt;1&gt;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Состояние доступности (в т.ч. для различных категорий инвалидов) &lt;2&gt;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both"/>
            </w:pPr>
            <w:r>
              <w:rPr>
                <w:rStyle w:val="17"/>
              </w:rPr>
              <w:t>Нуждаемость и очередность адаптации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ind w:left="480"/>
            </w:pPr>
            <w:r>
              <w:rPr>
                <w:rStyle w:val="17"/>
              </w:rPr>
              <w:t>Виды работ по адаптации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&lt;3&gt;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ind w:right="140"/>
              <w:jc w:val="right"/>
            </w:pPr>
            <w:r>
              <w:rPr>
                <w:rStyle w:val="17"/>
              </w:rPr>
              <w:t>Плановый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период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(срок)</w:t>
            </w:r>
          </w:p>
          <w:p w:rsidR="007F43A6" w:rsidRDefault="00E0727E">
            <w:pPr>
              <w:pStyle w:val="23"/>
              <w:spacing w:after="0" w:line="250" w:lineRule="exact"/>
              <w:ind w:right="140"/>
              <w:jc w:val="right"/>
            </w:pPr>
            <w:r>
              <w:rPr>
                <w:rStyle w:val="17"/>
              </w:rPr>
              <w:t>исполнения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ind w:right="320"/>
              <w:jc w:val="right"/>
            </w:pPr>
            <w:r>
              <w:rPr>
                <w:rStyle w:val="17"/>
              </w:rPr>
              <w:t>Ожидаемый результат (по состоянию доступности)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&lt;4&gt;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120" w:line="210" w:lineRule="exact"/>
              <w:jc w:val="center"/>
            </w:pPr>
            <w:r>
              <w:rPr>
                <w:rStyle w:val="17"/>
              </w:rPr>
              <w:t>Дата</w:t>
            </w:r>
          </w:p>
          <w:p w:rsidR="007F43A6" w:rsidRDefault="00E0727E">
            <w:pPr>
              <w:pStyle w:val="23"/>
              <w:spacing w:before="120" w:after="0" w:line="210" w:lineRule="exact"/>
              <w:jc w:val="center"/>
            </w:pPr>
            <w:r>
              <w:rPr>
                <w:rStyle w:val="17"/>
              </w:rPr>
              <w:t>контроля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Результаты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контроля</w:t>
            </w:r>
          </w:p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&lt;5&gt;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ind w:left="200" w:firstLine="380"/>
            </w:pPr>
            <w:r>
              <w:rPr>
                <w:rStyle w:val="17"/>
              </w:rPr>
              <w:t>Дата актуализации информации на Карте доступности субъекта Российской</w:t>
            </w:r>
          </w:p>
        </w:tc>
      </w:tr>
    </w:tbl>
    <w:p w:rsidR="007F43A6" w:rsidRDefault="007F43A6">
      <w:pPr>
        <w:rPr>
          <w:sz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574"/>
        <w:gridCol w:w="1675"/>
        <w:gridCol w:w="1589"/>
        <w:gridCol w:w="2122"/>
        <w:gridCol w:w="1320"/>
        <w:gridCol w:w="1867"/>
        <w:gridCol w:w="1147"/>
        <w:gridCol w:w="1363"/>
        <w:gridCol w:w="1603"/>
      </w:tblGrid>
      <w:tr w:rsidR="007F43A6">
        <w:trPr>
          <w:trHeight w:hRule="exact"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>
            <w:pPr>
              <w:rPr>
                <w:sz w:val="1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Федерации</w:t>
            </w:r>
          </w:p>
        </w:tc>
      </w:tr>
      <w:tr w:rsidR="007F43A6">
        <w:trPr>
          <w:trHeight w:hRule="exact" w:val="25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ind w:left="200"/>
            </w:pPr>
            <w:r>
              <w:rPr>
                <w:rStyle w:val="17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20</w:t>
            </w:r>
          </w:p>
        </w:tc>
      </w:tr>
      <w:tr w:rsidR="007F43A6" w:rsidRPr="003A6B8A" w:rsidTr="001D2B83">
        <w:trPr>
          <w:trHeight w:hRule="exact" w:val="56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E0727E" w:rsidP="003A6B8A">
            <w:pPr>
              <w:pStyle w:val="23"/>
              <w:spacing w:after="0" w:line="210" w:lineRule="exact"/>
              <w:ind w:left="200"/>
              <w:jc w:val="center"/>
              <w:rPr>
                <w:szCs w:val="21"/>
              </w:rPr>
            </w:pPr>
            <w:r w:rsidRPr="003A6B8A">
              <w:rPr>
                <w:rStyle w:val="17"/>
                <w:szCs w:val="21"/>
              </w:rPr>
              <w:t>1.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E0727E" w:rsidP="003A6B8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6B8A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E0727E" w:rsidP="003A6B8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6B8A">
              <w:rPr>
                <w:rFonts w:ascii="Times New Roman" w:hAnsi="Times New Roman"/>
                <w:sz w:val="21"/>
                <w:szCs w:val="21"/>
              </w:rPr>
              <w:t>ДУ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E0727E" w:rsidP="003A6B8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6B8A">
              <w:rPr>
                <w:rFonts w:ascii="Times New Roman" w:hAnsi="Times New Roman"/>
                <w:sz w:val="21"/>
                <w:szCs w:val="21"/>
              </w:rPr>
              <w:t>Нуждается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E0727E" w:rsidP="003A6B8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6B8A">
              <w:rPr>
                <w:rFonts w:ascii="Times New Roman" w:hAnsi="Times New Roman"/>
                <w:sz w:val="21"/>
                <w:szCs w:val="21"/>
              </w:rPr>
              <w:t>Текущий ремонт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E0727E" w:rsidP="003A6B8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6B8A">
              <w:rPr>
                <w:rFonts w:ascii="Times New Roman" w:hAnsi="Times New Roman"/>
                <w:sz w:val="21"/>
                <w:szCs w:val="21"/>
              </w:rPr>
              <w:t>2025-2030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E0727E" w:rsidP="003A6B8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6B8A">
              <w:rPr>
                <w:rFonts w:ascii="Times New Roman" w:hAnsi="Times New Roman"/>
                <w:sz w:val="21"/>
                <w:szCs w:val="21"/>
              </w:rPr>
              <w:t>ДПВ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43A6" w:rsidRPr="003A6B8A" w:rsidRDefault="00E0727E" w:rsidP="003A6B8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6B8A">
              <w:rPr>
                <w:rFonts w:ascii="Times New Roman" w:hAnsi="Times New Roman"/>
                <w:sz w:val="21"/>
                <w:szCs w:val="21"/>
              </w:rPr>
              <w:t>2030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7F43A6" w:rsidP="003A6B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3A6B8A" w:rsidRDefault="007F43A6" w:rsidP="003A6B8A">
            <w:pPr>
              <w:jc w:val="center"/>
              <w:rPr>
                <w:sz w:val="21"/>
                <w:szCs w:val="21"/>
                <w:shd w:val="clear" w:color="auto" w:fill="FFE779"/>
              </w:rPr>
            </w:pPr>
          </w:p>
        </w:tc>
      </w:tr>
    </w:tbl>
    <w:p w:rsidR="007F43A6" w:rsidRPr="003A6B8A" w:rsidRDefault="007F43A6" w:rsidP="003A6B8A">
      <w:pPr>
        <w:pStyle w:val="a3"/>
        <w:spacing w:line="210" w:lineRule="exact"/>
        <w:jc w:val="center"/>
        <w:rPr>
          <w:szCs w:val="21"/>
        </w:rPr>
      </w:pPr>
    </w:p>
    <w:p w:rsidR="007F43A6" w:rsidRDefault="004003F9">
      <w:pPr>
        <w:pStyle w:val="a3"/>
        <w:spacing w:line="21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27E">
        <w:t>Часть 3</w:t>
      </w:r>
    </w:p>
    <w:p w:rsidR="004003F9" w:rsidRDefault="004003F9">
      <w:pPr>
        <w:pStyle w:val="a3"/>
        <w:spacing w:line="21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2549"/>
        <w:gridCol w:w="1752"/>
        <w:gridCol w:w="1848"/>
        <w:gridCol w:w="1848"/>
        <w:gridCol w:w="1848"/>
        <w:gridCol w:w="1848"/>
        <w:gridCol w:w="1862"/>
      </w:tblGrid>
      <w:tr w:rsidR="007F43A6">
        <w:trPr>
          <w:trHeight w:hRule="exact" w:val="269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 xml:space="preserve">№ </w:t>
            </w:r>
            <w:proofErr w:type="spellStart"/>
            <w:proofErr w:type="gramStart"/>
            <w:r>
              <w:rPr>
                <w:rStyle w:val="17"/>
              </w:rPr>
              <w:t>п</w:t>
            </w:r>
            <w:proofErr w:type="spellEnd"/>
            <w:proofErr w:type="gramEnd"/>
            <w:r>
              <w:rPr>
                <w:rStyle w:val="17"/>
              </w:rPr>
              <w:t>/</w:t>
            </w:r>
            <w:proofErr w:type="spellStart"/>
            <w:r>
              <w:rPr>
                <w:rStyle w:val="17"/>
              </w:rP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0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Путь к объекту от ближайшей остановки пассажирского транспорта</w:t>
            </w:r>
          </w:p>
        </w:tc>
      </w:tr>
      <w:tr w:rsidR="007F43A6">
        <w:trPr>
          <w:trHeight w:hRule="exact" w:val="2275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/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7F43A6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jc w:val="center"/>
            </w:pPr>
            <w:r>
              <w:rPr>
                <w:rStyle w:val="17"/>
              </w:rPr>
              <w:t>Расстояние до объекта от остановки транспорта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4" w:lineRule="exact"/>
              <w:jc w:val="center"/>
            </w:pPr>
            <w:r>
              <w:rPr>
                <w:rStyle w:val="17"/>
              </w:rPr>
              <w:t>Время движения (пешком)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ind w:firstLine="280"/>
              <w:jc w:val="center"/>
            </w:pPr>
            <w:r>
              <w:rPr>
                <w:rStyle w:val="17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ind w:firstLine="120"/>
              <w:jc w:val="center"/>
            </w:pPr>
            <w:r>
              <w:rPr>
                <w:rStyle w:val="17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ind w:right="200"/>
              <w:jc w:val="center"/>
            </w:pPr>
            <w:r>
              <w:rPr>
                <w:rStyle w:val="17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0" w:lineRule="exact"/>
              <w:ind w:firstLine="320"/>
              <w:jc w:val="both"/>
            </w:pPr>
            <w:r>
              <w:rPr>
                <w:rStyle w:val="17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7F43A6">
        <w:trPr>
          <w:trHeight w:hRule="exact" w:val="2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27</w:t>
            </w:r>
          </w:p>
        </w:tc>
      </w:tr>
      <w:tr w:rsidR="007F43A6">
        <w:trPr>
          <w:trHeight w:hRule="exact" w:val="254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E0727E" w:rsidRDefault="00E0727E" w:rsidP="00E0727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0727E">
              <w:rPr>
                <w:rFonts w:ascii="Times New Roman" w:hAnsi="Times New Roman"/>
                <w:sz w:val="21"/>
                <w:szCs w:val="21"/>
              </w:rPr>
              <w:t>Маршрут движения пассажирского автотранспорта проходит по ул. Коммунистическая остановка ТЦ «Платон», автобус № 1, 2. Адаптированного пассажирского транспорта к объекту нет.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63463C" w:rsidRDefault="0063463C" w:rsidP="0063463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463C">
              <w:rPr>
                <w:rFonts w:ascii="Times New Roman" w:hAnsi="Times New Roman"/>
                <w:sz w:val="21"/>
                <w:szCs w:val="21"/>
              </w:rPr>
              <w:t>120 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Pr="00B82DF1" w:rsidRDefault="00B82DF1" w:rsidP="00B82D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2DF1">
              <w:rPr>
                <w:rFonts w:ascii="Times New Roman" w:hAnsi="Times New Roman"/>
                <w:sz w:val="21"/>
                <w:szCs w:val="21"/>
              </w:rPr>
              <w:t>2 минуты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регулируемые</w:t>
            </w:r>
            <w:r w:rsidR="00B82DF1">
              <w:rPr>
                <w:rStyle w:val="17"/>
              </w:rPr>
              <w:t xml:space="preserve"> переходом «Зебра»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10" w:lineRule="exact"/>
              <w:jc w:val="center"/>
            </w:pPr>
            <w:r>
              <w:rPr>
                <w:rStyle w:val="17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3A6" w:rsidRDefault="00E0727E">
            <w:pPr>
              <w:pStyle w:val="23"/>
              <w:spacing w:after="0" w:line="254" w:lineRule="exact"/>
              <w:ind w:left="180" w:hanging="180"/>
              <w:jc w:val="center"/>
            </w:pPr>
            <w:r>
              <w:rPr>
                <w:rStyle w:val="17"/>
              </w:rPr>
              <w:t>нет</w:t>
            </w:r>
          </w:p>
        </w:tc>
      </w:tr>
    </w:tbl>
    <w:p w:rsidR="007F43A6" w:rsidRDefault="007F43A6">
      <w:pPr>
        <w:rPr>
          <w:sz w:val="2"/>
        </w:rPr>
      </w:pPr>
    </w:p>
    <w:p w:rsidR="007F43A6" w:rsidRDefault="007F43A6">
      <w:pPr>
        <w:rPr>
          <w:sz w:val="2"/>
        </w:rPr>
      </w:pPr>
    </w:p>
    <w:sectPr w:rsidR="007F43A6" w:rsidSect="00640D65">
      <w:type w:val="continuous"/>
      <w:pgSz w:w="16838" w:h="16834" w:orient="landscape"/>
      <w:pgMar w:top="1135" w:right="1103" w:bottom="567" w:left="1276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A6"/>
    <w:rsid w:val="001D2B83"/>
    <w:rsid w:val="00250DC6"/>
    <w:rsid w:val="003A6B8A"/>
    <w:rsid w:val="004003F9"/>
    <w:rsid w:val="00400877"/>
    <w:rsid w:val="00563FAA"/>
    <w:rsid w:val="005E0D98"/>
    <w:rsid w:val="0063463C"/>
    <w:rsid w:val="00640D65"/>
    <w:rsid w:val="007F43A6"/>
    <w:rsid w:val="00854B7B"/>
    <w:rsid w:val="008A40F8"/>
    <w:rsid w:val="009905FA"/>
    <w:rsid w:val="00B82DF1"/>
    <w:rsid w:val="00E0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F43A6"/>
  </w:style>
  <w:style w:type="paragraph" w:styleId="10">
    <w:name w:val="heading 1"/>
    <w:next w:val="a"/>
    <w:link w:val="11"/>
    <w:uiPriority w:val="9"/>
    <w:qFormat/>
    <w:rsid w:val="007F43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F43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F43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F43A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7F43A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43A6"/>
    <w:rPr>
      <w:color w:val="000000"/>
    </w:rPr>
  </w:style>
  <w:style w:type="paragraph" w:styleId="21">
    <w:name w:val="toc 2"/>
    <w:next w:val="a"/>
    <w:link w:val="22"/>
    <w:uiPriority w:val="39"/>
    <w:rsid w:val="007F43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F43A6"/>
    <w:rPr>
      <w:rFonts w:ascii="XO Thames" w:hAnsi="XO Thames"/>
      <w:sz w:val="28"/>
    </w:rPr>
  </w:style>
  <w:style w:type="paragraph" w:customStyle="1" w:styleId="a3">
    <w:name w:val="Подпись к таблице"/>
    <w:basedOn w:val="a"/>
    <w:link w:val="a4"/>
    <w:rsid w:val="007F43A6"/>
    <w:pPr>
      <w:spacing w:line="0" w:lineRule="atLeast"/>
    </w:pPr>
    <w:rPr>
      <w:rFonts w:ascii="Times New Roman" w:hAnsi="Times New Roman"/>
      <w:sz w:val="21"/>
    </w:rPr>
  </w:style>
  <w:style w:type="character" w:customStyle="1" w:styleId="a4">
    <w:name w:val="Подпись к таблице"/>
    <w:basedOn w:val="1"/>
    <w:link w:val="a3"/>
    <w:rsid w:val="007F43A6"/>
    <w:rPr>
      <w:rFonts w:ascii="Times New Roman" w:hAnsi="Times New Roman"/>
      <w:sz w:val="21"/>
    </w:rPr>
  </w:style>
  <w:style w:type="paragraph" w:styleId="41">
    <w:name w:val="toc 4"/>
    <w:next w:val="a"/>
    <w:link w:val="42"/>
    <w:uiPriority w:val="39"/>
    <w:rsid w:val="007F43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F43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F43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F43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F43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F43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F43A6"/>
    <w:rPr>
      <w:rFonts w:ascii="XO Thames" w:hAnsi="XO Thames"/>
      <w:b/>
      <w:sz w:val="26"/>
    </w:rPr>
  </w:style>
  <w:style w:type="paragraph" w:customStyle="1" w:styleId="23">
    <w:name w:val="Основной текст2"/>
    <w:basedOn w:val="a"/>
    <w:link w:val="24"/>
    <w:rsid w:val="007F43A6"/>
    <w:pPr>
      <w:spacing w:after="60" w:line="0" w:lineRule="atLeast"/>
    </w:pPr>
    <w:rPr>
      <w:rFonts w:ascii="Times New Roman" w:hAnsi="Times New Roman"/>
      <w:sz w:val="21"/>
    </w:rPr>
  </w:style>
  <w:style w:type="character" w:customStyle="1" w:styleId="24">
    <w:name w:val="Основной текст2"/>
    <w:basedOn w:val="1"/>
    <w:link w:val="23"/>
    <w:rsid w:val="007F43A6"/>
    <w:rPr>
      <w:rFonts w:ascii="Times New Roman" w:hAnsi="Times New Roman"/>
      <w:sz w:val="21"/>
    </w:rPr>
  </w:style>
  <w:style w:type="paragraph" w:styleId="31">
    <w:name w:val="toc 3"/>
    <w:next w:val="a"/>
    <w:link w:val="32"/>
    <w:uiPriority w:val="39"/>
    <w:rsid w:val="007F43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F43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F43A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F43A6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F43A6"/>
    <w:rPr>
      <w:color w:val="0066CC"/>
      <w:u w:val="single"/>
    </w:rPr>
  </w:style>
  <w:style w:type="character" w:styleId="a5">
    <w:name w:val="Hyperlink"/>
    <w:basedOn w:val="a0"/>
    <w:link w:val="12"/>
    <w:rsid w:val="007F43A6"/>
    <w:rPr>
      <w:color w:val="0066CC"/>
      <w:u w:val="single"/>
    </w:rPr>
  </w:style>
  <w:style w:type="paragraph" w:customStyle="1" w:styleId="Footnote">
    <w:name w:val="Footnote"/>
    <w:link w:val="Footnote0"/>
    <w:rsid w:val="007F43A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F43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F43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F43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F43A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F43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F43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F43A6"/>
    <w:rPr>
      <w:rFonts w:ascii="XO Thames" w:hAnsi="XO Thames"/>
      <w:sz w:val="28"/>
    </w:rPr>
  </w:style>
  <w:style w:type="paragraph" w:customStyle="1" w:styleId="16">
    <w:name w:val="Основной текст1"/>
    <w:basedOn w:val="23"/>
    <w:link w:val="17"/>
    <w:rsid w:val="007F43A6"/>
  </w:style>
  <w:style w:type="character" w:customStyle="1" w:styleId="17">
    <w:name w:val="Основной текст1"/>
    <w:basedOn w:val="24"/>
    <w:link w:val="16"/>
    <w:rsid w:val="007F43A6"/>
    <w:rPr>
      <w:color w:val="000000"/>
      <w:spacing w:val="0"/>
    </w:rPr>
  </w:style>
  <w:style w:type="paragraph" w:styleId="8">
    <w:name w:val="toc 8"/>
    <w:next w:val="a"/>
    <w:link w:val="80"/>
    <w:uiPriority w:val="39"/>
    <w:rsid w:val="007F43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F43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F43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F43A6"/>
    <w:rPr>
      <w:rFonts w:ascii="XO Thames" w:hAnsi="XO Thames"/>
      <w:sz w:val="28"/>
    </w:rPr>
  </w:style>
  <w:style w:type="paragraph" w:customStyle="1" w:styleId="13">
    <w:name w:val="Основной шрифт абзаца1"/>
    <w:link w:val="a6"/>
    <w:rsid w:val="007F43A6"/>
  </w:style>
  <w:style w:type="paragraph" w:styleId="a6">
    <w:name w:val="Subtitle"/>
    <w:next w:val="a"/>
    <w:link w:val="a7"/>
    <w:uiPriority w:val="11"/>
    <w:qFormat/>
    <w:rsid w:val="007F43A6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7F43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F43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F43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F43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F43A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2025-08-12T09:08:00Z</dcterms:created>
  <dcterms:modified xsi:type="dcterms:W3CDTF">2025-08-12T10:12:00Z</dcterms:modified>
</cp:coreProperties>
</file>