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  <w:r w:rsidRPr="0075135A">
        <w:rPr>
          <w:rFonts w:ascii="Times New Roman" w:hAnsi="Times New Roman" w:cs="Times New Roman"/>
          <w:sz w:val="28"/>
          <w:szCs w:val="28"/>
        </w:rPr>
        <w:t xml:space="preserve">«Азбука интернета»: проект рассказывает кузбасским пенсионерам, как освоить смартфон и онлайн-сервисы </w:t>
      </w: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  <w:r w:rsidRPr="0075135A">
        <w:rPr>
          <w:rFonts w:ascii="Times New Roman" w:hAnsi="Times New Roman" w:cs="Times New Roman"/>
          <w:sz w:val="28"/>
          <w:szCs w:val="28"/>
        </w:rPr>
        <w:t>СФР и компания «Ростелеком» уже 11 лет осуществляют проект «Азбука интернета», в ходе которого старшее поколение учится увереннее пользоваться компьютером, смартфоном и интернетом.</w:t>
      </w:r>
      <w:bookmarkStart w:id="0" w:name="_GoBack"/>
      <w:bookmarkEnd w:id="0"/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  <w:r w:rsidRPr="0075135A">
        <w:rPr>
          <w:rFonts w:ascii="Times New Roman" w:hAnsi="Times New Roman" w:cs="Times New Roman"/>
          <w:sz w:val="28"/>
          <w:szCs w:val="28"/>
        </w:rPr>
        <w:t xml:space="preserve">В Отделении Социального фонда России по Кемеровской области – Кузбассу прошла онлайн-лекция для посетителей Центров общения старшего поколения. Ее слушателями стали более 160 пожилых граждан из разных городов и районов Кузбасса. </w:t>
      </w: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  <w:r w:rsidRPr="0075135A">
        <w:rPr>
          <w:rFonts w:ascii="Times New Roman" w:hAnsi="Times New Roman" w:cs="Times New Roman"/>
          <w:sz w:val="28"/>
          <w:szCs w:val="28"/>
        </w:rPr>
        <w:t xml:space="preserve">Спикер – пресс-секретарь Кемеровского филиала ПАО «Ростелеком» Анна </w:t>
      </w:r>
      <w:proofErr w:type="spellStart"/>
      <w:r w:rsidRPr="0075135A">
        <w:rPr>
          <w:rFonts w:ascii="Times New Roman" w:hAnsi="Times New Roman" w:cs="Times New Roman"/>
          <w:sz w:val="28"/>
          <w:szCs w:val="28"/>
        </w:rPr>
        <w:t>Щендрыгина</w:t>
      </w:r>
      <w:proofErr w:type="spellEnd"/>
      <w:r w:rsidRPr="0075135A">
        <w:rPr>
          <w:rFonts w:ascii="Times New Roman" w:hAnsi="Times New Roman" w:cs="Times New Roman"/>
          <w:sz w:val="28"/>
          <w:szCs w:val="28"/>
        </w:rPr>
        <w:t xml:space="preserve"> – рассказала о возможностях портала </w:t>
      </w:r>
      <w:proofErr w:type="spellStart"/>
      <w:r w:rsidRPr="0075135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5135A">
        <w:rPr>
          <w:rFonts w:ascii="Times New Roman" w:hAnsi="Times New Roman" w:cs="Times New Roman"/>
          <w:sz w:val="28"/>
          <w:szCs w:val="28"/>
        </w:rPr>
        <w:t xml:space="preserve">: как с его помощью записаться на прием к врачу или вызвать его на дом, заказать нужную справку, установить </w:t>
      </w:r>
      <w:proofErr w:type="spellStart"/>
      <w:r w:rsidRPr="0075135A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75135A">
        <w:rPr>
          <w:rFonts w:ascii="Times New Roman" w:hAnsi="Times New Roman" w:cs="Times New Roman"/>
          <w:sz w:val="28"/>
          <w:szCs w:val="28"/>
        </w:rPr>
        <w:t xml:space="preserve"> на кредиты.</w:t>
      </w: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  <w:r w:rsidRPr="0075135A">
        <w:rPr>
          <w:rFonts w:ascii="Times New Roman" w:hAnsi="Times New Roman" w:cs="Times New Roman"/>
          <w:sz w:val="28"/>
          <w:szCs w:val="28"/>
        </w:rPr>
        <w:t xml:space="preserve">Активисты центров общения также узнали о том, как использовать смартфон для онлайн-платежей, с помощью приложений для смартфона потренировались в поиске нужного маршрута общественного транспорта и построении пути из одной точки города в другую. </w:t>
      </w:r>
    </w:p>
    <w:p w:rsidR="0075135A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AFD" w:rsidRPr="0075135A" w:rsidRDefault="0075135A" w:rsidP="0075135A">
      <w:pPr>
        <w:jc w:val="both"/>
        <w:rPr>
          <w:rFonts w:ascii="Times New Roman" w:hAnsi="Times New Roman" w:cs="Times New Roman"/>
          <w:sz w:val="28"/>
          <w:szCs w:val="28"/>
        </w:rPr>
      </w:pPr>
      <w:r w:rsidRPr="0075135A">
        <w:rPr>
          <w:rFonts w:ascii="Times New Roman" w:hAnsi="Times New Roman" w:cs="Times New Roman"/>
          <w:sz w:val="28"/>
          <w:szCs w:val="28"/>
        </w:rPr>
        <w:t xml:space="preserve">Отделение СФР по Кузбассу и «Ростелеком» продолжат сотрудничество, чтобы обеспечить людям серебряного возраста доступ к современным технологиям и знаниям. В ближайшее время в центрах общения пройдут новые </w:t>
      </w:r>
      <w:proofErr w:type="spellStart"/>
      <w:r w:rsidRPr="0075135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5135A">
        <w:rPr>
          <w:rFonts w:ascii="Times New Roman" w:hAnsi="Times New Roman" w:cs="Times New Roman"/>
          <w:sz w:val="28"/>
          <w:szCs w:val="28"/>
        </w:rPr>
        <w:t xml:space="preserve"> в рамках проекта «Азбука интернета», которые будут посвящены повышению цифровой грамотности пенсионеров.</w:t>
      </w:r>
    </w:p>
    <w:sectPr w:rsidR="00A90AFD" w:rsidRPr="0075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21"/>
    <w:rsid w:val="0075135A"/>
    <w:rsid w:val="00907321"/>
    <w:rsid w:val="00A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988C-2E17-4F98-A85E-B40BBC25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ГУ - Кузбасское РО ФСС РФ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2025-09-05T01:53:00Z</dcterms:created>
  <dcterms:modified xsi:type="dcterms:W3CDTF">2025-09-05T01:54:00Z</dcterms:modified>
</cp:coreProperties>
</file>