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A7" w:rsidRDefault="00EA4C4C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С начала года Отделение </w:t>
      </w:r>
      <w:proofErr w:type="spellStart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Соцфонда</w:t>
      </w:r>
      <w:proofErr w:type="spellEnd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по Кемеровской области </w:t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выплатило </w:t>
      </w:r>
      <w:r w:rsidR="00C15D7D" w:rsidRPr="00C15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более 12 млрд рублей</w:t>
      </w:r>
      <w:r w:rsidRPr="00346F24">
        <w:rPr>
          <w:rStyle w:val="bx-font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больничным листам </w:t>
      </w:r>
      <w:r w:rsidR="00C15D7D" w:rsidRP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>268</w:t>
      </w:r>
      <w:r w:rsid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15D7D" w:rsidRP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>606</w:t>
      </w:r>
      <w:r w:rsid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>кузбассовцам</w:t>
      </w:r>
      <w:proofErr w:type="spellEnd"/>
      <w:r w:rsidR="00C15D7D">
        <w:rPr>
          <w:rStyle w:val="bx-font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Осенью риск заболеть особенно высок. Но благодаря цифровым сервисам </w:t>
      </w:r>
      <w:proofErr w:type="spellStart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Соцфонда</w:t>
      </w:r>
      <w:proofErr w:type="spellEnd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процесс оформления пособий по временной нетрудоспособности стал быстрым и удобным.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 2022 г. СФР перевел больничные в электронный вид, ускорив взаимодействие между медучреждениями, сотрудниками и работодателями.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Как это работает?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▫️ Работодатели получают сведения о больничных онлайн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▫️ Сотрудникам не нужно носить бумажные листы — вся информация хранится в системе СФР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▫️Статус документа можно проверить в личном кабинете на </w:t>
      </w:r>
      <w:proofErr w:type="spellStart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Госуслугах</w:t>
      </w:r>
      <w:proofErr w:type="spellEnd"/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Размер пособия зависит от стажа и зарплаты: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• более 8 лет стажа — 100% среднего заработка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• 5-8 лет — 80%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• менее 5 лет — 60%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2025 г. максимальная сумма пособия (при стаже от 8 лет) составляет 172 488,69 ₽ в месяц.</w:t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46F24">
        <w:rPr>
          <w:rFonts w:ascii="Segoe UI Symbol" w:hAnsi="Segoe UI Symbol" w:cs="Segoe UI Symbol"/>
          <w:color w:val="151515"/>
          <w:sz w:val="28"/>
          <w:szCs w:val="28"/>
          <w:shd w:val="clear" w:color="auto" w:fill="FFFFFF"/>
        </w:rPr>
        <w:t>✅</w:t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Это одна из множества мер защиты здоровья граждан, реализуемых в </w:t>
      </w:r>
      <w:proofErr w:type="spellStart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т.ч</w:t>
      </w:r>
      <w:proofErr w:type="spellEnd"/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. в рамках нацпроектов </w:t>
      </w:r>
      <w:r w:rsidR="004928B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</w:t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Продолжительная и активная жизнь</w:t>
      </w:r>
      <w:r w:rsidR="004928B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»</w:t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, </w:t>
      </w:r>
      <w:r w:rsidR="004928B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</w:t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Новые</w:t>
      </w:r>
      <w:r w:rsidR="004928B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технологии сбережения здоровья»</w:t>
      </w:r>
      <w:r w:rsidRPr="00346F2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 др.</w:t>
      </w:r>
    </w:p>
    <w:p w:rsidR="00CC6247" w:rsidRPr="004C3287" w:rsidRDefault="00CC6247" w:rsidP="00CC6247">
      <w:pPr>
        <w:pStyle w:val="a3"/>
        <w:spacing w:line="288" w:lineRule="auto"/>
        <w:ind w:left="367"/>
        <w:rPr>
          <w:rFonts w:ascii="Times New Roman" w:hAnsi="Times New Roman" w:cs="Times New Roman"/>
          <w:sz w:val="24"/>
          <w:szCs w:val="24"/>
        </w:rPr>
      </w:pPr>
      <w:r w:rsidRPr="00CC624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#СФР </w:t>
      </w:r>
      <w:r w:rsidRPr="00CC624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#</w:t>
      </w:r>
      <w:r w:rsidRPr="00CC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247">
        <w:rPr>
          <w:rFonts w:ascii="Times New Roman" w:hAnsi="Times New Roman" w:cs="Times New Roman"/>
          <w:sz w:val="24"/>
          <w:szCs w:val="24"/>
        </w:rPr>
        <w:t>электронныеуслуги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24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#</w:t>
      </w:r>
      <w:r w:rsidRPr="00CC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87">
        <w:rPr>
          <w:rFonts w:ascii="Times New Roman" w:hAnsi="Times New Roman" w:cs="Times New Roman"/>
          <w:sz w:val="24"/>
          <w:szCs w:val="24"/>
        </w:rPr>
        <w:t>больничныйсфр</w:t>
      </w:r>
      <w:proofErr w:type="spellEnd"/>
    </w:p>
    <w:p w:rsidR="00CC6247" w:rsidRPr="00682387" w:rsidRDefault="00CC6247" w:rsidP="00CC6247">
      <w:pPr>
        <w:pStyle w:val="a3"/>
        <w:spacing w:line="288" w:lineRule="auto"/>
        <w:ind w:left="367"/>
        <w:rPr>
          <w:rFonts w:ascii="Times New Roman" w:hAnsi="Times New Roman" w:cs="Times New Roman"/>
          <w:sz w:val="24"/>
          <w:szCs w:val="24"/>
        </w:rPr>
      </w:pPr>
    </w:p>
    <w:p w:rsidR="00C15D7D" w:rsidRPr="00346F24" w:rsidRDefault="00C15D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D7D" w:rsidRPr="0034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B3519"/>
    <w:multiLevelType w:val="hybridMultilevel"/>
    <w:tmpl w:val="CF74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346F24"/>
    <w:rsid w:val="004928BC"/>
    <w:rsid w:val="007B3BA7"/>
    <w:rsid w:val="00C15D7D"/>
    <w:rsid w:val="00CC6247"/>
    <w:rsid w:val="00E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F560-CCA5-425E-92F3-690E13B2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ont">
    <w:name w:val="bx-font"/>
    <w:basedOn w:val="a0"/>
    <w:rsid w:val="00EA4C4C"/>
  </w:style>
  <w:style w:type="paragraph" w:styleId="a3">
    <w:name w:val="List Paragraph"/>
    <w:basedOn w:val="a"/>
    <w:uiPriority w:val="34"/>
    <w:qFormat/>
    <w:rsid w:val="00CC624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Анатольевна</dc:creator>
  <cp:keywords/>
  <dc:description/>
  <cp:lastModifiedBy>Иванова Ольга Анатольевна</cp:lastModifiedBy>
  <cp:revision>5</cp:revision>
  <dcterms:created xsi:type="dcterms:W3CDTF">2025-10-21T01:53:00Z</dcterms:created>
  <dcterms:modified xsi:type="dcterms:W3CDTF">2025-10-21T09:47:00Z</dcterms:modified>
</cp:coreProperties>
</file>