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55C" w:rsidRDefault="00290337">
      <w:pPr>
        <w:tabs>
          <w:tab w:val="left" w:pos="1985"/>
        </w:tabs>
        <w:spacing w:before="360"/>
        <w:ind w:left="-284"/>
        <w:jc w:val="center"/>
        <w:rPr>
          <w:b/>
          <w:sz w:val="32"/>
        </w:rPr>
      </w:pPr>
      <w:r>
        <w:rPr>
          <w:noProof/>
        </w:rPr>
        <w:drawing>
          <wp:inline distT="0" distB="0" distL="0" distR="0">
            <wp:extent cx="600075" cy="6953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60007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355C" w:rsidRDefault="00290337">
      <w:pPr>
        <w:pStyle w:val="5"/>
        <w:tabs>
          <w:tab w:val="left" w:pos="1985"/>
        </w:tabs>
        <w:ind w:left="-284"/>
        <w:rPr>
          <w:sz w:val="32"/>
        </w:rPr>
      </w:pPr>
      <w:r>
        <w:rPr>
          <w:sz w:val="32"/>
        </w:rPr>
        <w:t>КЕМЕРОВСКАЯ ОБЛАСТЬ</w:t>
      </w:r>
    </w:p>
    <w:p w:rsidR="00C5355C" w:rsidRDefault="00290337">
      <w:pPr>
        <w:pStyle w:val="5"/>
        <w:tabs>
          <w:tab w:val="left" w:pos="1985"/>
        </w:tabs>
        <w:ind w:left="-284"/>
        <w:rPr>
          <w:sz w:val="32"/>
        </w:rPr>
      </w:pPr>
      <w:r>
        <w:rPr>
          <w:sz w:val="32"/>
        </w:rPr>
        <w:t xml:space="preserve">АДМИНИСТРАЦИЯ </w:t>
      </w:r>
    </w:p>
    <w:p w:rsidR="00C5355C" w:rsidRDefault="00290337">
      <w:pPr>
        <w:pStyle w:val="5"/>
        <w:tabs>
          <w:tab w:val="left" w:pos="1985"/>
        </w:tabs>
        <w:ind w:left="-284" w:right="-251"/>
        <w:rPr>
          <w:sz w:val="32"/>
        </w:rPr>
      </w:pPr>
      <w:r>
        <w:rPr>
          <w:sz w:val="32"/>
        </w:rPr>
        <w:t>ПРОМЫШЛЕННОВСКОГО МУНИЦИПАЛЬНОГО ОКРУГА</w:t>
      </w:r>
    </w:p>
    <w:p w:rsidR="00C5355C" w:rsidRDefault="00290337">
      <w:pPr>
        <w:pStyle w:val="4"/>
        <w:tabs>
          <w:tab w:val="left" w:pos="1985"/>
        </w:tabs>
        <w:spacing w:before="360"/>
        <w:ind w:left="-284"/>
        <w:rPr>
          <w:b w:val="0"/>
          <w:spacing w:val="60"/>
          <w:sz w:val="28"/>
        </w:rPr>
      </w:pPr>
      <w:r>
        <w:rPr>
          <w:b w:val="0"/>
          <w:spacing w:val="60"/>
          <w:sz w:val="28"/>
        </w:rPr>
        <w:t>ПОСТАНОВЛЕНИЕ</w:t>
      </w:r>
    </w:p>
    <w:p w:rsidR="00C5355C" w:rsidRDefault="00290337">
      <w:pPr>
        <w:tabs>
          <w:tab w:val="left" w:pos="1985"/>
        </w:tabs>
        <w:spacing w:before="480"/>
        <w:ind w:left="-284"/>
        <w:jc w:val="center"/>
        <w:rPr>
          <w:sz w:val="28"/>
        </w:rPr>
      </w:pPr>
      <w:r>
        <w:t xml:space="preserve">  от</w:t>
      </w:r>
      <w:r>
        <w:rPr>
          <w:sz w:val="28"/>
        </w:rPr>
        <w:t xml:space="preserve"> «26»</w:t>
      </w:r>
      <w:r>
        <w:rPr>
          <w:sz w:val="28"/>
        </w:rPr>
        <w:t xml:space="preserve"> ноября 2025</w:t>
      </w:r>
      <w:r>
        <w:t>г. №</w:t>
      </w:r>
      <w:r>
        <w:rPr>
          <w:sz w:val="28"/>
        </w:rPr>
        <w:t xml:space="preserve"> </w:t>
      </w:r>
      <w:r>
        <w:rPr>
          <w:sz w:val="28"/>
        </w:rPr>
        <w:t>1115-П</w:t>
      </w:r>
    </w:p>
    <w:p w:rsidR="00C5355C" w:rsidRDefault="00290337">
      <w:pPr>
        <w:tabs>
          <w:tab w:val="left" w:pos="1985"/>
        </w:tabs>
        <w:spacing w:before="120"/>
        <w:ind w:left="-284"/>
        <w:jc w:val="center"/>
        <w:rPr>
          <w:sz w:val="22"/>
        </w:rPr>
      </w:pPr>
      <w:r>
        <w:rPr>
          <w:sz w:val="22"/>
        </w:rPr>
        <w:t xml:space="preserve">  </w:t>
      </w:r>
      <w:proofErr w:type="spellStart"/>
      <w:r>
        <w:rPr>
          <w:sz w:val="22"/>
        </w:rPr>
        <w:t>пгт</w:t>
      </w:r>
      <w:proofErr w:type="spellEnd"/>
      <w:r>
        <w:rPr>
          <w:sz w:val="22"/>
        </w:rPr>
        <w:t>. Промышленная</w:t>
      </w:r>
    </w:p>
    <w:p w:rsidR="00C5355C" w:rsidRDefault="00C5355C">
      <w:pPr>
        <w:pStyle w:val="Iauiue"/>
        <w:tabs>
          <w:tab w:val="left" w:pos="1985"/>
        </w:tabs>
        <w:ind w:left="-284"/>
        <w:jc w:val="center"/>
        <w:rPr>
          <w:b/>
          <w:sz w:val="28"/>
        </w:rPr>
      </w:pPr>
    </w:p>
    <w:p w:rsidR="00C5355C" w:rsidRDefault="00290337">
      <w:pPr>
        <w:pStyle w:val="Iauiue"/>
        <w:tabs>
          <w:tab w:val="left" w:pos="1985"/>
        </w:tabs>
        <w:ind w:left="-284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муниципальной программы  «Эффективная власть  Промышленновского муниципального округа» </w:t>
      </w:r>
    </w:p>
    <w:p w:rsidR="00C5355C" w:rsidRDefault="00290337">
      <w:pPr>
        <w:tabs>
          <w:tab w:val="left" w:pos="53"/>
        </w:tabs>
        <w:ind w:right="141"/>
        <w:jc w:val="center"/>
        <w:rPr>
          <w:b/>
          <w:sz w:val="28"/>
        </w:rPr>
      </w:pPr>
      <w:r>
        <w:rPr>
          <w:b/>
          <w:sz w:val="28"/>
        </w:rPr>
        <w:t>на 2026</w:t>
      </w:r>
      <w:r>
        <w:rPr>
          <w:b/>
          <w:sz w:val="28"/>
        </w:rPr>
        <w:t xml:space="preserve"> – 2028 годы</w:t>
      </w:r>
    </w:p>
    <w:p w:rsidR="00C5355C" w:rsidRDefault="00C5355C">
      <w:pPr>
        <w:tabs>
          <w:tab w:val="left" w:pos="1985"/>
        </w:tabs>
        <w:ind w:left="-284"/>
        <w:jc w:val="center"/>
        <w:rPr>
          <w:sz w:val="28"/>
        </w:rPr>
      </w:pPr>
    </w:p>
    <w:p w:rsidR="00C5355C" w:rsidRDefault="00290337">
      <w:pPr>
        <w:tabs>
          <w:tab w:val="left" w:pos="567"/>
          <w:tab w:val="left" w:pos="851"/>
          <w:tab w:val="left" w:pos="1985"/>
        </w:tabs>
        <w:ind w:left="-284" w:right="2" w:firstLine="567"/>
        <w:jc w:val="both"/>
        <w:outlineLvl w:val="0"/>
        <w:rPr>
          <w:sz w:val="28"/>
        </w:rPr>
      </w:pPr>
      <w:r>
        <w:rPr>
          <w:sz w:val="28"/>
        </w:rPr>
        <w:t>В соответствии с  постановлением администрации Промышленновского муниципального округа от 26.06.2025 № 640 «О порядке разработки  и реализации муниципальных программ Промышленновского муниципального округа», постановлением администрации Промы</w:t>
      </w:r>
      <w:r>
        <w:rPr>
          <w:sz w:val="28"/>
        </w:rPr>
        <w:t>шленновского муниципального округа от 20.08.2025 № 832-П «Об утверждении перечня муниципальных программ, реализуемых за счет местного бюджета, на       2026 - 2028 годы»:</w:t>
      </w:r>
    </w:p>
    <w:p w:rsidR="00C5355C" w:rsidRDefault="00290337">
      <w:pPr>
        <w:pStyle w:val="Iauiue"/>
        <w:numPr>
          <w:ilvl w:val="0"/>
          <w:numId w:val="1"/>
        </w:numPr>
        <w:tabs>
          <w:tab w:val="left" w:pos="284"/>
        </w:tabs>
        <w:ind w:left="-283" w:firstLine="567"/>
        <w:jc w:val="both"/>
        <w:rPr>
          <w:sz w:val="28"/>
        </w:rPr>
      </w:pPr>
      <w:r>
        <w:rPr>
          <w:sz w:val="28"/>
        </w:rPr>
        <w:t xml:space="preserve">Утвердить прилагаемую  муниципальную программу Промышленновского муниципального </w:t>
      </w:r>
      <w:r>
        <w:rPr>
          <w:sz w:val="28"/>
        </w:rPr>
        <w:t>округа «Эффективная власть Промышленновского муниципального округа» на 2026-2028 годы.</w:t>
      </w:r>
    </w:p>
    <w:p w:rsidR="00C5355C" w:rsidRDefault="00290337">
      <w:pPr>
        <w:pStyle w:val="Iauiue"/>
        <w:numPr>
          <w:ilvl w:val="0"/>
          <w:numId w:val="1"/>
        </w:numPr>
        <w:tabs>
          <w:tab w:val="left" w:pos="284"/>
        </w:tabs>
        <w:ind w:left="-283" w:firstLine="567"/>
        <w:jc w:val="both"/>
        <w:rPr>
          <w:sz w:val="28"/>
        </w:rPr>
      </w:pPr>
      <w:r>
        <w:rPr>
          <w:sz w:val="28"/>
        </w:rPr>
        <w:t>Признать утратившими силу:</w:t>
      </w:r>
    </w:p>
    <w:p w:rsidR="00C5355C" w:rsidRDefault="00290337">
      <w:pPr>
        <w:pStyle w:val="Iauiue"/>
        <w:tabs>
          <w:tab w:val="left" w:pos="284"/>
        </w:tabs>
        <w:ind w:left="-283" w:firstLine="567"/>
        <w:jc w:val="both"/>
        <w:rPr>
          <w:sz w:val="28"/>
        </w:rPr>
      </w:pPr>
      <w:r>
        <w:rPr>
          <w:sz w:val="28"/>
        </w:rPr>
        <w:t>2.1. постановление       администрации       Промышленновского муниципального района от 09.11.2017 № 1275-П «Об утверждении муниципальной прог</w:t>
      </w:r>
      <w:r>
        <w:rPr>
          <w:sz w:val="28"/>
        </w:rPr>
        <w:t>раммы «Функционирование органов местного самоуправления Промышленновского района» на 2018-2020 годы»;</w:t>
      </w:r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4" w:firstLine="568"/>
        <w:jc w:val="both"/>
        <w:rPr>
          <w:sz w:val="28"/>
        </w:rPr>
      </w:pPr>
      <w:r>
        <w:rPr>
          <w:sz w:val="28"/>
        </w:rPr>
        <w:t>2.2. постановление       администрации       Промышленновского муниципального района от 23.01.2018 № 77-П «О внесении изменений в постановление администра</w:t>
      </w:r>
      <w:r>
        <w:rPr>
          <w:sz w:val="28"/>
        </w:rPr>
        <w:t xml:space="preserve">ции Промышленновского муниципального района от 09.11.2017 № 1275-П «Об утверждении муниципальной программы «Функционирование органов местного самоуправления Промышленновского района» на 2018-2020 годы»;                                                      </w:t>
      </w:r>
      <w:r>
        <w:rPr>
          <w:sz w:val="28"/>
        </w:rPr>
        <w:t xml:space="preserve">        </w:t>
      </w:r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4" w:firstLine="568"/>
        <w:jc w:val="both"/>
        <w:rPr>
          <w:sz w:val="28"/>
        </w:rPr>
      </w:pPr>
      <w:r>
        <w:rPr>
          <w:sz w:val="28"/>
        </w:rPr>
        <w:t>2.3. постановление       администрации       Промышленновского муниципального района от 29.05.2018 № 589-П «О внесении изменений в постановление администрации Промышленновского муниципального района от 09.11.2017 № 1275-П «Об утверждении муниципал</w:t>
      </w:r>
      <w:r>
        <w:rPr>
          <w:sz w:val="28"/>
        </w:rPr>
        <w:t xml:space="preserve">ьной программы «Функционирование органов местного самоуправления Промышленновского </w:t>
      </w:r>
      <w:r>
        <w:rPr>
          <w:sz w:val="28"/>
        </w:rPr>
        <w:lastRenderedPageBreak/>
        <w:t>района» на 2018-2020 годы» (в редакции постановления от 23.01.2018             № 77-П);</w:t>
      </w:r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4" w:firstLine="568"/>
        <w:jc w:val="both"/>
        <w:rPr>
          <w:sz w:val="28"/>
        </w:rPr>
      </w:pPr>
      <w:r>
        <w:rPr>
          <w:sz w:val="28"/>
        </w:rPr>
        <w:t xml:space="preserve">2.4. постановление       администрации       Промышленновского муниципального района </w:t>
      </w:r>
      <w:r>
        <w:rPr>
          <w:sz w:val="28"/>
        </w:rPr>
        <w:t xml:space="preserve">от 19.06.2018 № 657-П «О внесении изменений в постановление администрации Промышленновского муниципального района от 09.11.2017 № 1275-П «Об утверждении муниципальной программы «Функционирование органов местного самоуправления Промышленновского района» на </w:t>
      </w:r>
      <w:r>
        <w:rPr>
          <w:sz w:val="28"/>
        </w:rPr>
        <w:t>2018-2020 годы» (в редакции постановлений от 23.01.2018 № 77-П, от 29.05.2018 № 589-П);</w:t>
      </w:r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4" w:firstLine="568"/>
        <w:jc w:val="both"/>
        <w:rPr>
          <w:sz w:val="28"/>
        </w:rPr>
      </w:pPr>
      <w:r>
        <w:rPr>
          <w:sz w:val="28"/>
        </w:rPr>
        <w:t>2.5. постановление       администрации       Промышленновского муниципального района от 22.08.2018 № 910-П «О внесении изменений в постановление администрации Промышлен</w:t>
      </w:r>
      <w:r>
        <w:rPr>
          <w:sz w:val="28"/>
        </w:rPr>
        <w:t>новского муниципального района от 09.11.2017 № 1275-П «Об утверждении муниципальной программы «Функционирование органов местного самоуправления Промышленновского района» на 2018-2020 годы» (в редакции</w:t>
      </w:r>
      <w:r>
        <w:rPr>
          <w:sz w:val="24"/>
        </w:rPr>
        <w:t xml:space="preserve">  </w:t>
      </w:r>
      <w:r>
        <w:rPr>
          <w:sz w:val="28"/>
        </w:rPr>
        <w:t>постановлений от 23.01.2018             № 77-П, от 29.</w:t>
      </w:r>
      <w:r>
        <w:rPr>
          <w:sz w:val="28"/>
        </w:rPr>
        <w:t>05.2018 № 589-П, от 19.06.2018 № 657-П);</w:t>
      </w:r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4" w:firstLine="568"/>
        <w:jc w:val="both"/>
        <w:rPr>
          <w:sz w:val="28"/>
        </w:rPr>
      </w:pPr>
      <w:r>
        <w:rPr>
          <w:sz w:val="28"/>
        </w:rPr>
        <w:t>2.6. постановление       администрации       Промышленновского муниципального района от 29.10.2018 № 1232-П «О внесении изменений в постановление администрации Промышленновского муниципального района от 09.11.2017 №</w:t>
      </w:r>
      <w:r>
        <w:rPr>
          <w:sz w:val="28"/>
        </w:rPr>
        <w:t xml:space="preserve"> 1275-П «Об утверждении муниципальной программы «Функционирование органов местного самоуправления Промышленновского района» на 2018-2020 годы» (в редакции</w:t>
      </w:r>
      <w:r>
        <w:rPr>
          <w:sz w:val="24"/>
        </w:rPr>
        <w:t xml:space="preserve">  </w:t>
      </w:r>
      <w:r>
        <w:rPr>
          <w:sz w:val="28"/>
        </w:rPr>
        <w:t xml:space="preserve">постановлений от 23.01.2018             № 77-П, от 29.05.2018 № 589-П, от 19.06.2018 № 657-П, </w:t>
      </w:r>
      <w:proofErr w:type="gramStart"/>
      <w:r>
        <w:rPr>
          <w:sz w:val="28"/>
        </w:rPr>
        <w:t>от</w:t>
      </w:r>
      <w:proofErr w:type="gramEnd"/>
      <w:r>
        <w:rPr>
          <w:sz w:val="28"/>
        </w:rPr>
        <w:t xml:space="preserve"> 22.</w:t>
      </w:r>
      <w:r>
        <w:rPr>
          <w:sz w:val="28"/>
        </w:rPr>
        <w:t>08.2018             № 910-П);</w:t>
      </w:r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4" w:firstLine="568"/>
        <w:jc w:val="both"/>
        <w:rPr>
          <w:sz w:val="28"/>
        </w:rPr>
      </w:pPr>
      <w:proofErr w:type="gramStart"/>
      <w:r>
        <w:rPr>
          <w:sz w:val="28"/>
        </w:rPr>
        <w:t>2.7. постановление       администрации       Промышленновского муниципального района от 29.12.2018 № 1534-П «О внесении изменений в постановление администрации Промышленновского муниципального района от 09.11.2017 № 1275-П «Об</w:t>
      </w:r>
      <w:r>
        <w:rPr>
          <w:sz w:val="28"/>
        </w:rPr>
        <w:t xml:space="preserve"> утверждении муниципальной программы «Функционирование органов местного самоуправления Промышленновского района» на 2018-2021 годы» (в редакции</w:t>
      </w:r>
      <w:r>
        <w:rPr>
          <w:sz w:val="24"/>
        </w:rPr>
        <w:t xml:space="preserve">  </w:t>
      </w:r>
      <w:r>
        <w:rPr>
          <w:sz w:val="28"/>
        </w:rPr>
        <w:t xml:space="preserve">постановлений от 23.01.2018             № 77-П, от 29.05.2018 № 589-П, от 19.06.2018 № 657-П, от 22.08.2018    </w:t>
      </w:r>
      <w:r>
        <w:rPr>
          <w:sz w:val="28"/>
        </w:rPr>
        <w:t xml:space="preserve">         № 910-П, от 29.10.2018 № 1232-П);   </w:t>
      </w:r>
      <w:proofErr w:type="gramEnd"/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4" w:firstLine="568"/>
        <w:jc w:val="both"/>
        <w:rPr>
          <w:sz w:val="28"/>
        </w:rPr>
      </w:pPr>
      <w:proofErr w:type="gramStart"/>
      <w:r>
        <w:rPr>
          <w:sz w:val="28"/>
        </w:rPr>
        <w:t>2.8. постановление       администрации       Промышленновского муниципального района от 29.12.2018 № 1540-П «О внесении изменений в постановление администрации Промышленновского муниципального района от 09.11.2</w:t>
      </w:r>
      <w:r>
        <w:rPr>
          <w:sz w:val="28"/>
        </w:rPr>
        <w:t>017 № 1275-П «Об утверждении муниципальной программы «Функционирование органов местного самоуправления Промышленновского района» на 2018-2021 годы» (в редакции</w:t>
      </w:r>
      <w:r>
        <w:rPr>
          <w:sz w:val="24"/>
        </w:rPr>
        <w:t xml:space="preserve">  </w:t>
      </w:r>
      <w:r>
        <w:rPr>
          <w:sz w:val="28"/>
        </w:rPr>
        <w:t>постановлений от 23.01.2018             № 77-П, от 29.05.2018 № 589-П, от 19.06.2018 № 657-П, о</w:t>
      </w:r>
      <w:r>
        <w:rPr>
          <w:sz w:val="28"/>
        </w:rPr>
        <w:t>т 22.08.2018              № 910-П, от 29.10.2018 № 1232-П, от 29.12.2018 № 1534-П);</w:t>
      </w:r>
      <w:proofErr w:type="gramEnd"/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4" w:firstLine="568"/>
        <w:jc w:val="both"/>
        <w:rPr>
          <w:sz w:val="28"/>
        </w:rPr>
      </w:pPr>
      <w:proofErr w:type="gramStart"/>
      <w:r>
        <w:rPr>
          <w:sz w:val="28"/>
        </w:rPr>
        <w:t>2.9. постановление       администрации       Промышленновского муниципального района от 08.05.2019 № 563-П «О внесении изменений в постановление администрации Промышленновс</w:t>
      </w:r>
      <w:r>
        <w:rPr>
          <w:sz w:val="28"/>
        </w:rPr>
        <w:t>кого муниципального района от 09.11.2017 № 1275-П «Об утверждении муниципальной программы «Функционирование органов местного самоуправления Промышленновского района» на 2018-2021 годы» (в редакции</w:t>
      </w:r>
      <w:r>
        <w:rPr>
          <w:sz w:val="24"/>
        </w:rPr>
        <w:t xml:space="preserve">  </w:t>
      </w:r>
      <w:r>
        <w:rPr>
          <w:sz w:val="28"/>
        </w:rPr>
        <w:t>постановлений от 23.01.2018             № 77-</w:t>
      </w:r>
      <w:r>
        <w:rPr>
          <w:sz w:val="28"/>
        </w:rPr>
        <w:lastRenderedPageBreak/>
        <w:t>П, от 29.05.2</w:t>
      </w:r>
      <w:r>
        <w:rPr>
          <w:sz w:val="28"/>
        </w:rPr>
        <w:t>018 № 589-П, от 19.06.2018 № 657-П, от 22.08.2018              № 910-П, от 29.10.2018 № 1232-П, от 29.12.2018 № 1534-П, от 29.12.2018       № 1540-П);</w:t>
      </w:r>
      <w:proofErr w:type="gramEnd"/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4" w:firstLine="568"/>
        <w:jc w:val="both"/>
        <w:rPr>
          <w:sz w:val="28"/>
        </w:rPr>
      </w:pPr>
      <w:proofErr w:type="gramStart"/>
      <w:r>
        <w:rPr>
          <w:sz w:val="28"/>
        </w:rPr>
        <w:t>2.10.  постановление       администрации       Промышленновского муниципального района от 09.09.2019 № 10</w:t>
      </w:r>
      <w:r>
        <w:rPr>
          <w:sz w:val="28"/>
        </w:rPr>
        <w:t>66-П «О внесении изменений в постановление администрации Промышленновского муниципального района от 09.11.2017 № 1275-П «Об утверждении муниципальной программы «Функционирование органов местного самоуправления Промышленновского района» на 2018-2021 годы» (</w:t>
      </w:r>
      <w:r>
        <w:rPr>
          <w:sz w:val="28"/>
        </w:rPr>
        <w:t>в редакции</w:t>
      </w:r>
      <w:r>
        <w:rPr>
          <w:sz w:val="24"/>
        </w:rPr>
        <w:t xml:space="preserve">  </w:t>
      </w:r>
      <w:r>
        <w:rPr>
          <w:sz w:val="28"/>
        </w:rPr>
        <w:t>постановлений от 23.01.2018             № 77-П, от 29.05.2018 № 589-П, от 19.06.2018 № 657-П, от 22.08.2018              № 910-П, от 29.10.2018 № 1232-П, от 29.12.2018 № 1534-П, от 29.12.2018       № 1540-П, от 08.05.2019</w:t>
      </w:r>
      <w:proofErr w:type="gramEnd"/>
      <w:r>
        <w:rPr>
          <w:sz w:val="28"/>
        </w:rPr>
        <w:t xml:space="preserve"> № </w:t>
      </w:r>
      <w:proofErr w:type="gramStart"/>
      <w:r>
        <w:rPr>
          <w:sz w:val="28"/>
        </w:rPr>
        <w:t>563-П);</w:t>
      </w:r>
      <w:proofErr w:type="gramEnd"/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4" w:firstLine="568"/>
        <w:jc w:val="both"/>
        <w:rPr>
          <w:sz w:val="28"/>
        </w:rPr>
      </w:pPr>
      <w:r>
        <w:rPr>
          <w:sz w:val="28"/>
        </w:rPr>
        <w:t xml:space="preserve"> 2.11. </w:t>
      </w:r>
      <w:proofErr w:type="gramStart"/>
      <w:r>
        <w:rPr>
          <w:sz w:val="28"/>
        </w:rPr>
        <w:t>Поста</w:t>
      </w:r>
      <w:r>
        <w:rPr>
          <w:sz w:val="28"/>
        </w:rPr>
        <w:t>новление       администрации       Промышленновского муниципального района от 21.10.2019 № 1281-П «О внесении изменений в постановление администрации Промышленновского муниципального района от 09.11.2017 № 1275-П «Об утверждении муниципальной программы «Фу</w:t>
      </w:r>
      <w:r>
        <w:rPr>
          <w:sz w:val="28"/>
        </w:rPr>
        <w:t>нкционирование органов местного самоуправления Промышленновского района» на 2018-2021 годы» (в редакции</w:t>
      </w:r>
      <w:r>
        <w:rPr>
          <w:sz w:val="24"/>
        </w:rPr>
        <w:t xml:space="preserve">  </w:t>
      </w:r>
      <w:r>
        <w:rPr>
          <w:sz w:val="28"/>
        </w:rPr>
        <w:t>постановлений от 23.01.2018             № 77-П, от 29.05.2018 № 589-П, от 19.06.2018 № 657-П, от 22.08.2018              № 910-П, от 29.10.2018 № 1232-</w:t>
      </w:r>
      <w:r>
        <w:rPr>
          <w:sz w:val="28"/>
        </w:rPr>
        <w:t>П, от 29.12.2018 № 1534-П, от 29.12.2018       № 1540-П, от 08.05.2019 № 563-П</w:t>
      </w:r>
      <w:proofErr w:type="gramEnd"/>
      <w:r>
        <w:rPr>
          <w:sz w:val="28"/>
        </w:rPr>
        <w:t>, от 09.09.2019 № 1066-П);</w:t>
      </w:r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4" w:firstLine="568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2.12. постановление       администрации       Промышленновского муниципального округа от 30.12.2019 № 1627-П «О внесении изменений в постановление адм</w:t>
      </w:r>
      <w:r>
        <w:rPr>
          <w:sz w:val="28"/>
        </w:rPr>
        <w:t>инистрации Промышленновского муниципального района от 09.11.2017 № 1275-П «Об утверждении муниципальной программы «Функционирование органов местного самоуправления Промышленновского района» на 2018-2022 годы» (в редакции</w:t>
      </w:r>
      <w:r>
        <w:rPr>
          <w:sz w:val="24"/>
        </w:rPr>
        <w:t xml:space="preserve">  </w:t>
      </w:r>
      <w:r>
        <w:rPr>
          <w:sz w:val="28"/>
        </w:rPr>
        <w:t xml:space="preserve">постановлений от 23.01.2018       </w:t>
      </w:r>
      <w:r>
        <w:rPr>
          <w:sz w:val="28"/>
        </w:rPr>
        <w:t xml:space="preserve">      № 77-П, от 29.05.2018 № 589-П, от 19.06.2018 № 657-П, от 22.08.2018              № 910-П, от 29.10.2018 № 1232-П, от 29.12.2018 № 1534-П, от29.12.2018        № 1540-П, от 08.05.2019</w:t>
      </w:r>
      <w:proofErr w:type="gramEnd"/>
      <w:r>
        <w:rPr>
          <w:sz w:val="28"/>
        </w:rPr>
        <w:t xml:space="preserve"> № </w:t>
      </w:r>
      <w:proofErr w:type="gramStart"/>
      <w:r>
        <w:rPr>
          <w:sz w:val="28"/>
        </w:rPr>
        <w:t>563-П, от 09.09.2019 № 1066-П, от 21.10.2019            № 1281-П);</w:t>
      </w:r>
      <w:proofErr w:type="gramEnd"/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4" w:firstLine="568"/>
        <w:jc w:val="both"/>
        <w:rPr>
          <w:sz w:val="28"/>
        </w:rPr>
      </w:pPr>
      <w:r>
        <w:rPr>
          <w:sz w:val="28"/>
        </w:rPr>
        <w:t xml:space="preserve">2.13. </w:t>
      </w:r>
      <w:proofErr w:type="gramStart"/>
      <w:r>
        <w:rPr>
          <w:sz w:val="28"/>
        </w:rPr>
        <w:t>Постановление       администрации       Промышленновского муниципального округа от 10.04.2020 № 675-П «О внесении изменений в постановление администрации Промышленновского муниципального округа от 09.11.2017 № 1275-П «Об утверждении муниципальной пр</w:t>
      </w:r>
      <w:r>
        <w:rPr>
          <w:sz w:val="28"/>
        </w:rPr>
        <w:t>ограммы «Функционирование органов местного самоуправления Промышленновского муниципального округа» на 2018-2022 годы» (в редакции</w:t>
      </w:r>
      <w:r>
        <w:rPr>
          <w:sz w:val="24"/>
        </w:rPr>
        <w:t xml:space="preserve">  </w:t>
      </w:r>
      <w:r>
        <w:rPr>
          <w:sz w:val="28"/>
        </w:rPr>
        <w:t xml:space="preserve">постановлений от 23.01.2018 № 77-П, от 29.05.2018 № 589-П, от 19.06.2018 № 657-П, от 22.08.2018 № 910-П, от 29.10.2018 № </w:t>
      </w:r>
      <w:r>
        <w:rPr>
          <w:sz w:val="28"/>
        </w:rPr>
        <w:t>1232-П, от 29.12.2018 № 1534-П, от29.12.2018 № 1540-П, от 08.05.2019</w:t>
      </w:r>
      <w:proofErr w:type="gramEnd"/>
      <w:r>
        <w:rPr>
          <w:sz w:val="28"/>
        </w:rPr>
        <w:t xml:space="preserve"> № </w:t>
      </w:r>
      <w:proofErr w:type="gramStart"/>
      <w:r>
        <w:rPr>
          <w:sz w:val="28"/>
        </w:rPr>
        <w:t>563-П, от 09.09.2019 № 1066-П, от 21.10.2019 № 1281-П, от 30.12.2019 № 1627-П);</w:t>
      </w:r>
      <w:proofErr w:type="gramEnd"/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4" w:firstLine="568"/>
        <w:jc w:val="both"/>
        <w:rPr>
          <w:sz w:val="28"/>
        </w:rPr>
      </w:pPr>
      <w:proofErr w:type="gramStart"/>
      <w:r>
        <w:rPr>
          <w:sz w:val="28"/>
        </w:rPr>
        <w:t>2.14. постановление       администрации       Промышленновского муниципального округа от 09.09.2020 № 139</w:t>
      </w:r>
      <w:r>
        <w:rPr>
          <w:sz w:val="28"/>
        </w:rPr>
        <w:t>2-П «О внесении изменений в постановление администрации Промышленновского муниципального округа от 09.11.2017 № 1275-П «Об утверждении муниципальной программы «Функционирование органов местного самоуправления Промышленновского муниципального округа» на 201</w:t>
      </w:r>
      <w:r>
        <w:rPr>
          <w:sz w:val="28"/>
        </w:rPr>
        <w:t>8-2022 годы» (в редакции</w:t>
      </w:r>
      <w:r>
        <w:rPr>
          <w:sz w:val="24"/>
        </w:rPr>
        <w:t xml:space="preserve">  </w:t>
      </w:r>
      <w:r>
        <w:rPr>
          <w:sz w:val="28"/>
        </w:rPr>
        <w:t xml:space="preserve">постановлений от </w:t>
      </w:r>
      <w:r>
        <w:rPr>
          <w:sz w:val="28"/>
        </w:rPr>
        <w:lastRenderedPageBreak/>
        <w:t>23.01.2018 № 77-П, от 29.05.2018 № 589-П, от 19.06.2018 № 657-П, от 22.08.2018 № 910-П, от 29.10.2018 № 1232-П, от 29.12.2018 № 1534-П, от29.12.2018 № 1540-П, от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08.05.2019 № 563-П, от 09.09.2019 № 1066-П, от 21.1</w:t>
      </w:r>
      <w:r>
        <w:rPr>
          <w:sz w:val="28"/>
        </w:rPr>
        <w:t>0.2019 № 1281-П, от 30.12.2019 № 1627-П, от 10.04.2020 № 675);</w:t>
      </w:r>
      <w:proofErr w:type="gramEnd"/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4" w:firstLine="568"/>
        <w:jc w:val="both"/>
        <w:rPr>
          <w:sz w:val="28"/>
        </w:rPr>
      </w:pPr>
      <w:proofErr w:type="gramStart"/>
      <w:r>
        <w:rPr>
          <w:sz w:val="28"/>
        </w:rPr>
        <w:t>2.15. постановление       администрации       Промышленновского муниципального округа от 12.10.2020 № 1612-П «О внесении изменений в постановление администрации Промышленновского муниципального</w:t>
      </w:r>
      <w:r>
        <w:rPr>
          <w:sz w:val="28"/>
        </w:rPr>
        <w:t xml:space="preserve"> округа от 09.11.2017 № 1275-П «Об утверждении муниципальной программы «Функционирование органов местного самоуправления Промышленновского муниципального округа» на 2018-2022 годы» (в редакции</w:t>
      </w:r>
      <w:r>
        <w:rPr>
          <w:sz w:val="24"/>
        </w:rPr>
        <w:t xml:space="preserve">  </w:t>
      </w:r>
      <w:r>
        <w:rPr>
          <w:sz w:val="28"/>
        </w:rPr>
        <w:t xml:space="preserve">постановлений от 23.01.2018 № 77-П, от 29.05.2018 № 589-П, от </w:t>
      </w:r>
      <w:r>
        <w:rPr>
          <w:sz w:val="28"/>
        </w:rPr>
        <w:t>19.06.2018 № 657-П, от 22.08.2018 № 910-П, от 29.10.2018 № 1232-П, от 29.12.2018 № 1534-П, от29.12.2018 № 1540-П, от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08.05.2019 № 563-П, от 09.09.2019 № 1066-П, от 21.10.2019 № 1281-П, от 30.12.2019 № 1627-П, от 10.04.2020 № 675, от 09.09.2020 № 1392-П);</w:t>
      </w:r>
      <w:proofErr w:type="gramEnd"/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4" w:firstLine="568"/>
        <w:jc w:val="both"/>
        <w:rPr>
          <w:sz w:val="28"/>
        </w:rPr>
      </w:pPr>
      <w:proofErr w:type="gramStart"/>
      <w:r>
        <w:rPr>
          <w:sz w:val="28"/>
        </w:rPr>
        <w:t>2</w:t>
      </w:r>
      <w:r>
        <w:rPr>
          <w:sz w:val="28"/>
        </w:rPr>
        <w:t>.16. постановление       администрации       Промышленновского муниципального округа от 30.12.2020 № 2139-П «О внесении изменений в постановление администрации Промышленновского муниципального округа от 09.11.2017 № 1275-П «Об утверждении муниципальной про</w:t>
      </w:r>
      <w:r>
        <w:rPr>
          <w:sz w:val="28"/>
        </w:rPr>
        <w:t>граммы «Функционирование органов местного самоуправления Промышленновского муниципального округа» на 2018-2023 годы» (в редакции</w:t>
      </w:r>
      <w:r>
        <w:rPr>
          <w:sz w:val="24"/>
        </w:rPr>
        <w:t xml:space="preserve">  </w:t>
      </w:r>
      <w:r>
        <w:rPr>
          <w:sz w:val="28"/>
        </w:rPr>
        <w:t>постановлений от 23.01.2018 № 77-П, от 29.05.2018 № 589-П, от 19.06.2018 № 657-П, от 22.08.2018 № 910-П, от 29.10.2018 № 1232-</w:t>
      </w:r>
      <w:r>
        <w:rPr>
          <w:sz w:val="28"/>
        </w:rPr>
        <w:t>П, от 29.12.2018 № 1534-П, от29.12.2018 № 1540-П, от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08.05.2019 № 563-П, от 09.09.2019 № 1066-П, от 21.10.2019 № 1281-П, от 30.12.2019 № 1627-П, от 10.04.2020 № 675, от 09.09.2020 № 1392-П, от 12.10.2020 № 1612-П);</w:t>
      </w:r>
      <w:proofErr w:type="gramEnd"/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4" w:firstLine="568"/>
        <w:jc w:val="both"/>
        <w:rPr>
          <w:sz w:val="28"/>
        </w:rPr>
      </w:pPr>
      <w:proofErr w:type="gramStart"/>
      <w:r>
        <w:rPr>
          <w:sz w:val="28"/>
        </w:rPr>
        <w:t xml:space="preserve">2.17.  постановление       администрации </w:t>
      </w:r>
      <w:r>
        <w:rPr>
          <w:sz w:val="28"/>
        </w:rPr>
        <w:t xml:space="preserve">      Промышленновского муниципального округа от 08.11.2021 № 1827-П «О внесении изменений в постановление администрации Промышленновского муниципального округа от 09.11.2017 № 1275-П «Об утверждении муниципальной программы «Функционирование органов местно</w:t>
      </w:r>
      <w:r>
        <w:rPr>
          <w:sz w:val="28"/>
        </w:rPr>
        <w:t>го самоуправления Промышленновского муниципального округа» на 2018-2023 годы» (в редакции</w:t>
      </w:r>
      <w:r>
        <w:rPr>
          <w:sz w:val="24"/>
        </w:rPr>
        <w:t xml:space="preserve">  </w:t>
      </w:r>
      <w:r>
        <w:rPr>
          <w:sz w:val="28"/>
        </w:rPr>
        <w:t>постановлений от 23.01.2018 № 77-П, от 29.05.2018 № 589-П, от 19.06.2018 № 657-П, от 22.08.2018 № 910-П, от 29.10.2018 № 1232-П, от 29.12.2018 № 1534-П, от29.12.2018</w:t>
      </w:r>
      <w:r>
        <w:rPr>
          <w:sz w:val="28"/>
        </w:rPr>
        <w:t xml:space="preserve"> № 1540-П, от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08.05.2019 № 563-П, от 09.09.2019 № 1066-П, от 21.10.2019 № 1281-П, от 30.12.2019 № 1627-П, от 10.04.2020 № 675, от 09.09.2020 № 1392-П, от 12.10.2020 № 1612-П, от  30.12.2020 № 2139-П);</w:t>
      </w:r>
      <w:proofErr w:type="gramEnd"/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4" w:firstLine="568"/>
        <w:jc w:val="both"/>
        <w:rPr>
          <w:sz w:val="28"/>
        </w:rPr>
      </w:pPr>
      <w:proofErr w:type="gramStart"/>
      <w:r>
        <w:rPr>
          <w:sz w:val="28"/>
        </w:rPr>
        <w:t>2.18.  постановление       администрации       Промышле</w:t>
      </w:r>
      <w:r>
        <w:rPr>
          <w:sz w:val="28"/>
        </w:rPr>
        <w:t>нновского муниципального округа от 30.12.2021 № 2069-П «О внесении изменений в постановление администрации Промышленновского муниципального округа от 09.11.2017 № 1275-П «Об утверждении муниципальной программы «Функционирование органов местного самоуправле</w:t>
      </w:r>
      <w:r>
        <w:rPr>
          <w:sz w:val="28"/>
        </w:rPr>
        <w:t>ния Промышленновского муниципального округа» на 2018-2024 годы» (в редакции</w:t>
      </w:r>
      <w:r>
        <w:rPr>
          <w:sz w:val="24"/>
        </w:rPr>
        <w:t xml:space="preserve">  </w:t>
      </w:r>
      <w:r>
        <w:rPr>
          <w:sz w:val="28"/>
        </w:rPr>
        <w:t>постановлений от 23.01.2018 № 77-П, от 29.05.2018 № 589-П, от 19.06.2018 № 657-П, от 22.08.2018 № 910-П, от 29.10.2018 № 1232-П, от 29.12.2018 № 1534-П, от29.12.2018 № 1540-П, от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08.05.2019 № 563-П, от 09.09.2019 № 1066-П, от 21.10.2019 № 1281-П, от 30.12.2019 </w:t>
      </w:r>
      <w:r>
        <w:rPr>
          <w:sz w:val="28"/>
        </w:rPr>
        <w:lastRenderedPageBreak/>
        <w:t>№ 1627-П, от 10.04.2020 № 675, от 09.09.2020 № 1392-П, от 12.10.2020 № 1612-П, от  30.12.2020 № 2139-П, от 08.11.2021 № 1827-П);</w:t>
      </w:r>
      <w:proofErr w:type="gramEnd"/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4" w:firstLine="568"/>
        <w:jc w:val="both"/>
        <w:rPr>
          <w:sz w:val="28"/>
        </w:rPr>
      </w:pPr>
      <w:proofErr w:type="gramStart"/>
      <w:r>
        <w:rPr>
          <w:sz w:val="28"/>
        </w:rPr>
        <w:t xml:space="preserve">2.19.   постановление       администрации    </w:t>
      </w:r>
      <w:r>
        <w:rPr>
          <w:sz w:val="28"/>
        </w:rPr>
        <w:t xml:space="preserve">   Промышленновского муниципального округа от 13.05.2022 № 678-П «О внесении изменений в постановление администрации Промышленновского муниципального округа от 09.11.2017 № 1275-П «Об утверждении муниципальной программы «Функционирование органов местного с</w:t>
      </w:r>
      <w:r>
        <w:rPr>
          <w:sz w:val="28"/>
        </w:rPr>
        <w:t>амоуправления Промышленновского муниципального округа» на 2018-2024 годы» (в редакции</w:t>
      </w:r>
      <w:r>
        <w:rPr>
          <w:sz w:val="24"/>
        </w:rPr>
        <w:t xml:space="preserve">  </w:t>
      </w:r>
      <w:r>
        <w:rPr>
          <w:sz w:val="28"/>
        </w:rPr>
        <w:t>постановлений от 23.01.2018 № 77-П, от 29.05.2018 № 589-П, от 19.06.2018 № 657-П, от 22.08.2018 № 910-П, от 29.10.2018 № 1232-П, от 29.12.2018 № 1534-П, от29.12.2018 № 1</w:t>
      </w:r>
      <w:r>
        <w:rPr>
          <w:sz w:val="28"/>
        </w:rPr>
        <w:t>540-П, от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08.05.2019 № 563-П, от 09.09.2019 № 1066-П, от 21.10.2019 № 1281-П, от 30.12.2019 № 1627-П, от 10.04.2020 № 675, от 09.09.2020 № 1392-П, от 12.10.2020 № 1612-П, от  30.12.2020 № 2139-П, от 08.11.2021 № 1827-П, от 30.12.2021 № 2069-П);</w:t>
      </w:r>
      <w:proofErr w:type="gramEnd"/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4" w:firstLine="568"/>
        <w:jc w:val="both"/>
        <w:rPr>
          <w:sz w:val="28"/>
        </w:rPr>
      </w:pPr>
      <w:r>
        <w:rPr>
          <w:sz w:val="28"/>
        </w:rPr>
        <w:t xml:space="preserve">2.20. </w:t>
      </w:r>
      <w:proofErr w:type="gramStart"/>
      <w:r>
        <w:rPr>
          <w:sz w:val="28"/>
        </w:rPr>
        <w:t>Поста</w:t>
      </w:r>
      <w:r>
        <w:rPr>
          <w:sz w:val="28"/>
        </w:rPr>
        <w:t>новление       администрации       Промышленновского муниципального округа от 10.10.2022 № 1334-П «О внесении изменений в постановление администрации Промышленновского муниципального округа от 09.11.2017 № 1275-П «Об утверждении муниципальной программы «Фу</w:t>
      </w:r>
      <w:r>
        <w:rPr>
          <w:sz w:val="28"/>
        </w:rPr>
        <w:t>нкционирование органов местного самоуправления Промышленновского муниципального округа» на 2018-2024 годы» (в редакции</w:t>
      </w:r>
      <w:r>
        <w:rPr>
          <w:sz w:val="24"/>
        </w:rPr>
        <w:t xml:space="preserve">  </w:t>
      </w:r>
      <w:r>
        <w:rPr>
          <w:sz w:val="28"/>
        </w:rPr>
        <w:t>постановлений от 23.01.2018 № 77-П, от 29.05.2018 № 589-П, от 19.06.2018 № 657-П, от 22.08.2018 № 910-П, от 29.10.2018 № 1232-П, от 29.1</w:t>
      </w:r>
      <w:r>
        <w:rPr>
          <w:sz w:val="28"/>
        </w:rPr>
        <w:t>2.2018 № 1534-П, от29.12.2018 № 1540-П, от 08.05.2019</w:t>
      </w:r>
      <w:proofErr w:type="gramEnd"/>
      <w:r>
        <w:rPr>
          <w:sz w:val="28"/>
        </w:rPr>
        <w:t xml:space="preserve"> № </w:t>
      </w:r>
      <w:proofErr w:type="gramStart"/>
      <w:r>
        <w:rPr>
          <w:sz w:val="28"/>
        </w:rPr>
        <w:t xml:space="preserve">563-П, от 09.09.2019 № 1066-П, от 21.10.2019 № 1281-П, от 30.12.2019 № 1627-П, от 10.04.2020 № 675, от 09.09.2020 № 1392-П, от 12.10.2020 № 1612-П, от  30.12.2020 № 2139-П, от 08.11.2021 № 1827-П, от </w:t>
      </w:r>
      <w:r>
        <w:rPr>
          <w:sz w:val="28"/>
        </w:rPr>
        <w:t>30.12.2021 № 2069-П, от 13.05.2022 № 678-П);</w:t>
      </w:r>
      <w:proofErr w:type="gramEnd"/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4" w:firstLine="568"/>
        <w:jc w:val="both"/>
        <w:rPr>
          <w:sz w:val="28"/>
        </w:rPr>
      </w:pPr>
      <w:proofErr w:type="gramStart"/>
      <w:r>
        <w:rPr>
          <w:sz w:val="28"/>
        </w:rPr>
        <w:t xml:space="preserve">2.21. постановление       администрации       Промышленновского муниципального округа от 08.11.2022 № 1418-П «О внесении изменений в постановление администрации Промышленновского муниципального округа от </w:t>
      </w:r>
      <w:r>
        <w:rPr>
          <w:sz w:val="28"/>
        </w:rPr>
        <w:t>09.11.2017 № 1275-П «Об утверждении муниципальной программы «Функционирование органов местного самоуправления Промышленновского муниципального округа» на 2018-2024 годы» (в редакции</w:t>
      </w:r>
      <w:r>
        <w:rPr>
          <w:sz w:val="24"/>
        </w:rPr>
        <w:t xml:space="preserve">  </w:t>
      </w:r>
      <w:r>
        <w:rPr>
          <w:sz w:val="28"/>
        </w:rPr>
        <w:t xml:space="preserve">постановлений от 23.01.2018 № 77-П, от 29.05.2018 № 589-П, от 19.06.2018 </w:t>
      </w:r>
      <w:r>
        <w:rPr>
          <w:sz w:val="28"/>
        </w:rPr>
        <w:t>№ 657-П, от 22.08.2018 № 910-П, от 29.10.2018 № 1232-П, от 29.12.2018 № 1534-П, от29.12.2018 № 1540-П, от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08.05.2019 № 563-П, от 09.09.2019 № 1066-П, от 21.10.2019 № 1281-П, от 30.12.2019 № 1627-П, от 10.04.2020 № 675, от 09.09.2020 № 1392-П, от 12.10.2020</w:t>
      </w:r>
      <w:r>
        <w:rPr>
          <w:sz w:val="28"/>
        </w:rPr>
        <w:t xml:space="preserve"> № 1612-П, от  30.12.2020 № 2139-П, от 08.11.2021 № 1827-П, от 30.12.2021 № 2069-П, от 13.05.2022 № 678-П, от 10.10.2022 № 1334-П);</w:t>
      </w:r>
      <w:proofErr w:type="gramEnd"/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4" w:firstLine="568"/>
        <w:jc w:val="both"/>
        <w:rPr>
          <w:sz w:val="28"/>
        </w:rPr>
      </w:pPr>
      <w:proofErr w:type="gramStart"/>
      <w:r>
        <w:rPr>
          <w:sz w:val="28"/>
        </w:rPr>
        <w:t>2.22. постановление       администрации       Промышленновского муниципального округа от 30.12.2022 № 1749-П «О внесении изм</w:t>
      </w:r>
      <w:r>
        <w:rPr>
          <w:sz w:val="28"/>
        </w:rPr>
        <w:t>енений в постановление администрации Промышленновского муниципального округа от 09.11.2017 № 1275-П «Об утверждении муниципальной программы «Функционирование органов местного самоуправления Промышленновского муниципального округа» на 2018-2025 годы» (в ред</w:t>
      </w:r>
      <w:r>
        <w:rPr>
          <w:sz w:val="28"/>
        </w:rPr>
        <w:t>акции</w:t>
      </w:r>
      <w:r>
        <w:rPr>
          <w:sz w:val="24"/>
        </w:rPr>
        <w:t xml:space="preserve">  </w:t>
      </w:r>
      <w:r>
        <w:rPr>
          <w:sz w:val="28"/>
        </w:rPr>
        <w:t>постановлений от 23.01.2018 № 77-П, от 29.05.2018 № 589-П, от 19.06.2018 № 657-П, от 22.08.2018 № 910-П, от 29.10.2018 № 1232-П, от 29.12.2018 № 1534-П, от29.12.2018 № 1540-П, от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lastRenderedPageBreak/>
        <w:t>08.05.2019 № 563-П, от 09.09.2019 № 1066-П, от 21.10.2019 № 1281-П, от</w:t>
      </w:r>
      <w:r>
        <w:rPr>
          <w:sz w:val="28"/>
        </w:rPr>
        <w:t xml:space="preserve"> 30.12.2019 № 1627-П, от 10.04.2020 № 675, от 09.09.2020 № 1392-П, от 12.10.2020 № 1612-П, от  30.12.2020 № 2139-П, от 08.11.2021 № 1827-П, от 30.12.2021 № 2069-П, от 13.05.2022 № 678-П, от 10.10.2022 № 1334-П, от 08.11.2022 № 1418-П);     </w:t>
      </w:r>
      <w:proofErr w:type="gramEnd"/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4" w:firstLine="568"/>
        <w:jc w:val="both"/>
        <w:rPr>
          <w:sz w:val="28"/>
        </w:rPr>
      </w:pPr>
      <w:proofErr w:type="gramStart"/>
      <w:r>
        <w:rPr>
          <w:sz w:val="28"/>
        </w:rPr>
        <w:t>2.23.  постанов</w:t>
      </w:r>
      <w:r>
        <w:rPr>
          <w:sz w:val="28"/>
        </w:rPr>
        <w:t>ление       администрации       Промышленновского муниципального округа от 25.07.2023 № 884-П «О внесении изменений в постановление администрации Промышленновского муниципального округа от 09.11.2017 № 1275-П «Об утверждении муниципальной программы «Функци</w:t>
      </w:r>
      <w:r>
        <w:rPr>
          <w:sz w:val="28"/>
        </w:rPr>
        <w:t>онирование органов местного самоуправления Промышленновского муниципального округа» на 2018-2025 годы» (в редакции</w:t>
      </w:r>
      <w:r>
        <w:rPr>
          <w:sz w:val="24"/>
        </w:rPr>
        <w:t xml:space="preserve">  </w:t>
      </w:r>
      <w:r>
        <w:rPr>
          <w:sz w:val="28"/>
        </w:rPr>
        <w:t>постановлений от 23.01.2018 № 77-П, от 29.05.2018 № 589-П, от 19.06.2018 № 657-П, от 22.08.2018 № 910-П, от 29.10.2018 № 1232-П, от 29.12.20</w:t>
      </w:r>
      <w:r>
        <w:rPr>
          <w:sz w:val="28"/>
        </w:rPr>
        <w:t>18 № 1534-П, от29.12.2018 № 1540-П, от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08.05.2019 № 563-П, от 09.09.2019 № 1066-П, от 21.10.2019 № 1281-П, от 30.12.2019 № 1627-П, от 10.04.2020 № 675, от 09.09.2020 № 1392-П, от 12.10.2020 № 1612-П, от  30.12.2020 № 2139-П, от 08.11.2021 № 1827-П, от 30.1</w:t>
      </w:r>
      <w:r>
        <w:rPr>
          <w:sz w:val="28"/>
        </w:rPr>
        <w:t xml:space="preserve">2.2021 № 2069-П, от 13.05.2022 № 678-П, от 10.10.2022 № 1334-П, от 08.11.2022 № 1418-П, от 30.12.2022 № 1749-П);     </w:t>
      </w:r>
      <w:proofErr w:type="gramEnd"/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3" w:firstLine="568"/>
        <w:jc w:val="both"/>
        <w:rPr>
          <w:sz w:val="28"/>
        </w:rPr>
      </w:pPr>
      <w:r>
        <w:rPr>
          <w:sz w:val="28"/>
        </w:rPr>
        <w:t xml:space="preserve">2.24. </w:t>
      </w:r>
      <w:proofErr w:type="gramStart"/>
      <w:r>
        <w:rPr>
          <w:sz w:val="28"/>
        </w:rPr>
        <w:t>Постановление       администрации       Промышленновского муниципального округа от 07.11.2023 № 1268-П «О внесении изменений в поста</w:t>
      </w:r>
      <w:r>
        <w:rPr>
          <w:sz w:val="28"/>
        </w:rPr>
        <w:t>новление администрации Промышленновского муниципального округа от 09.11.2017 № 1275-П «Об утверждении муниципальной программы «Функционирование органов местного самоуправления Промышленновского муниципального округа» на 2018-2025 годы» (в редакции</w:t>
      </w:r>
      <w:r>
        <w:rPr>
          <w:sz w:val="24"/>
        </w:rPr>
        <w:t xml:space="preserve">  </w:t>
      </w:r>
      <w:r>
        <w:rPr>
          <w:sz w:val="28"/>
        </w:rPr>
        <w:t>постано</w:t>
      </w:r>
      <w:r>
        <w:rPr>
          <w:sz w:val="28"/>
        </w:rPr>
        <w:t>влений от 23.01.2018 № 77-П, от 29.05.2018 № 589-П, от 19.06.2018 № 657-П, от 22.08.2018 № 910-П, от 29.10.2018 № 1232-П, от 29.12.2018 № 1534-П, от29.12.2018 № 1540-П, от 08.05.2019</w:t>
      </w:r>
      <w:proofErr w:type="gramEnd"/>
      <w:r>
        <w:rPr>
          <w:sz w:val="28"/>
        </w:rPr>
        <w:t xml:space="preserve"> № </w:t>
      </w:r>
      <w:proofErr w:type="gramStart"/>
      <w:r>
        <w:rPr>
          <w:sz w:val="28"/>
        </w:rPr>
        <w:t xml:space="preserve">563-П, от 09.09.2019 № 1066-П, от 21.10.2019 № 1281-П, от 30.12.2019 № </w:t>
      </w:r>
      <w:r>
        <w:rPr>
          <w:sz w:val="28"/>
        </w:rPr>
        <w:t>1627-П, от 10.04.2020 № 675, от 09.09.2020 № 1392-П, от 12.10.2020 № 1612-П. от  30.12.2020 № 2139-П, от 08.11.2021 № 1827-П, от 30.12.2021 № 2069-П, от 13.05.2022 № 678-П, от 10.10.2022 № 1334-П, от 08.11.2022 № 1418-П, от 30.12.2022 № 1749-П, от 25.07.20</w:t>
      </w:r>
      <w:r>
        <w:rPr>
          <w:sz w:val="28"/>
        </w:rPr>
        <w:t xml:space="preserve">23 № 884);     </w:t>
      </w:r>
      <w:proofErr w:type="gramEnd"/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3" w:firstLine="567"/>
        <w:jc w:val="both"/>
        <w:rPr>
          <w:sz w:val="28"/>
        </w:rPr>
      </w:pPr>
      <w:proofErr w:type="gramStart"/>
      <w:r>
        <w:rPr>
          <w:sz w:val="28"/>
        </w:rPr>
        <w:t xml:space="preserve">2.25. постановление       администрации       Промышленновского муниципального округа от 29.12.2023 № 1498-П «О внесении изменений в постановление администрации Промышленновского муниципального округа от 09.11.2017 № 1275-П «Об утверждении </w:t>
      </w:r>
      <w:r>
        <w:rPr>
          <w:sz w:val="28"/>
        </w:rPr>
        <w:t>муниципальной программы «Функционирование органов местного самоуправления Промышленновского муниципального округа» на 2018-2026 годы» (в редакции</w:t>
      </w:r>
      <w:r>
        <w:rPr>
          <w:sz w:val="24"/>
        </w:rPr>
        <w:t xml:space="preserve">  </w:t>
      </w:r>
      <w:r>
        <w:rPr>
          <w:sz w:val="28"/>
        </w:rPr>
        <w:t>постановлений от 23.01.2018 № 77-П, от 29.05.2018 № 589-П, от 19.06.2018 № 657-П, от 22.08.2018 № 910-П, от 2</w:t>
      </w:r>
      <w:r>
        <w:rPr>
          <w:sz w:val="28"/>
        </w:rPr>
        <w:t>9.10.2018 № 1232-П, от 29.12.2018 № 1534-П, от29.12.2018 № 1540-П, от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08.05.2019 № 563-П, от 09.09.2019 № 1066-П, от 21.10.2019 № 1281-П, от 30.12.2019 № 1627-П, от 10.04.2020 № 675, от 09.09.2020 № 1392-П, от 12.10.2020 № 1612-П, от  30.12.2020 № 2139-П, </w:t>
      </w:r>
      <w:r>
        <w:rPr>
          <w:sz w:val="28"/>
        </w:rPr>
        <w:t xml:space="preserve">от 08.11.2021 № 1827-П, от 30.12.2021 № 2069-П, от 13.05.2022 № 678-П, от 10.10.2022 № 1334-П, от 08.11.2022 № 1418-П, от 30.12.2022 № 1749-П, от 25.07.2023 № 884, от 07.11.2023 № 1268-П);     </w:t>
      </w:r>
      <w:proofErr w:type="gramEnd"/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3" w:firstLine="567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2.26. постановление       администрации       Промышленновско</w:t>
      </w:r>
      <w:r>
        <w:rPr>
          <w:sz w:val="28"/>
        </w:rPr>
        <w:t xml:space="preserve">го муниципального округа от 08.05.2024 № 495-П «О внесении изменений в </w:t>
      </w:r>
      <w:r>
        <w:rPr>
          <w:sz w:val="28"/>
        </w:rPr>
        <w:lastRenderedPageBreak/>
        <w:t>постановление администрации Промышленновского муниципального округа от 09.11.2017 № 1275-П «Об утверждении муниципальной программы «Функционирование органов местного самоуправления Пром</w:t>
      </w:r>
      <w:r>
        <w:rPr>
          <w:sz w:val="28"/>
        </w:rPr>
        <w:t>ышленновского муниципального округа» на 2018-2026 годы» (в редакции</w:t>
      </w:r>
      <w:r>
        <w:rPr>
          <w:sz w:val="24"/>
        </w:rPr>
        <w:t xml:space="preserve">  </w:t>
      </w:r>
      <w:r>
        <w:rPr>
          <w:sz w:val="28"/>
        </w:rPr>
        <w:t>постановлений от 23.01.2018 № 77-П, от 29.05.2018 № 589-П, от 19.06.2018 № 657-П, от 22.08.2018 № 910-П, от 29.10.2018 № 1232-П, от 29.12.2018 № 1534-П, от29.12.2018 № 1540-П, от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08.05.20</w:t>
      </w:r>
      <w:r>
        <w:rPr>
          <w:sz w:val="28"/>
        </w:rPr>
        <w:t>19 № 563-П, от 09.09.2019 № 1066-П, от 21.10.2019 № 1281-П, от 30.12.2019 № 1627-П, от 10.04.2020 № 675, от 09.09.2020 № 1392-П, от 12.10.2020 № 1612-П, от  30.12.2020 № 2139-П, от 08.11.2021 № 1827-П, от 30.12.2021 № 2069-П, от 13.05.2022 № 678-П, от 10.1</w:t>
      </w:r>
      <w:r>
        <w:rPr>
          <w:sz w:val="28"/>
        </w:rPr>
        <w:t xml:space="preserve">0.2022 № 1334-П, от 08.11.2022 № 1418-П, от 30.12.2022 № 1749-П, от 25.07.2023 № 884, от 07.11.2023 № 1268-П, от 29.12.2023 № 1498-П);     </w:t>
      </w:r>
      <w:proofErr w:type="gramEnd"/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3" w:firstLine="709"/>
        <w:jc w:val="both"/>
        <w:rPr>
          <w:sz w:val="28"/>
        </w:rPr>
      </w:pPr>
      <w:proofErr w:type="gramStart"/>
      <w:r>
        <w:rPr>
          <w:sz w:val="28"/>
        </w:rPr>
        <w:t>2.27. постановление       администрации       Промышленновского муниципального округа от 15.07.2024 № 801-П «О внесе</w:t>
      </w:r>
      <w:r>
        <w:rPr>
          <w:sz w:val="28"/>
        </w:rPr>
        <w:t>нии изменений в постановление администрации Промышленновского муниципального округа от 09.11.2017 № 1275-П «Об утверждении муниципальной программы «Функционирование органов местного самоуправления Промышленновского муниципального округа» на 2018-2026 годы»</w:t>
      </w:r>
      <w:r>
        <w:rPr>
          <w:sz w:val="28"/>
        </w:rPr>
        <w:t xml:space="preserve"> (в редакции</w:t>
      </w:r>
      <w:r>
        <w:rPr>
          <w:sz w:val="24"/>
        </w:rPr>
        <w:t xml:space="preserve">  </w:t>
      </w:r>
      <w:r>
        <w:rPr>
          <w:sz w:val="28"/>
        </w:rPr>
        <w:t>постановлений от 23.01.2018 № 77-П, от 29.05.2018 № 589-П, от 19.06.2018 № 657-П, от 22.08.2018 № 910-П, от 29.10.2018 № 1232-П, от 29.12.2018 № 1534-П, от29.12.2018 № 1540-П, от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08.05.2019 № 563-П, от 09.09.2019 № 1066-П, от 21.10.2019 № 128</w:t>
      </w:r>
      <w:r>
        <w:rPr>
          <w:sz w:val="28"/>
        </w:rPr>
        <w:t xml:space="preserve">1-П, от 30.12.2019 № 1627-П, от 10.04.2020 № 675, от 09.09.2020 № 1392-П, от 12.10.2020 № 1612-П, от  30.12.2020 № 2139-П, от 08.11.2021 № 1827-П, от 30.12.2021 № 2069-П, от 13.05.2022 № 678-П, от 10.10.2022 № 1334-П, от 08.11.2022 № 1418-П, от 30.12.2022 </w:t>
      </w:r>
      <w:r>
        <w:rPr>
          <w:sz w:val="28"/>
        </w:rPr>
        <w:t xml:space="preserve">№ 1749-П, от 25.07.2023 № 884, от 07.11.2023 № 1268-П, от 29.12.2023 № 1498-П, от 08.05.2024 № 495-П);    </w:t>
      </w:r>
      <w:proofErr w:type="gramEnd"/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3" w:firstLine="709"/>
        <w:jc w:val="both"/>
        <w:rPr>
          <w:sz w:val="28"/>
        </w:rPr>
      </w:pPr>
      <w:proofErr w:type="gramStart"/>
      <w:r>
        <w:rPr>
          <w:sz w:val="28"/>
        </w:rPr>
        <w:t>2.28. постановление       администрации       Промышленновского муниципального округа от 07.11.2024 № 1129-П «О внесении изменений в постановление ад</w:t>
      </w:r>
      <w:r>
        <w:rPr>
          <w:sz w:val="28"/>
        </w:rPr>
        <w:t>министрации Промышленновского муниципального округа от 09.11.2017 № 1275-П «Об утверждении муниципальной программы «Функционирование органов местного самоуправления Промышленновского муниципального округа» на 2018-2026 годы» (в редакции</w:t>
      </w:r>
      <w:r>
        <w:rPr>
          <w:sz w:val="24"/>
        </w:rPr>
        <w:t xml:space="preserve">  </w:t>
      </w:r>
      <w:r>
        <w:rPr>
          <w:sz w:val="28"/>
        </w:rPr>
        <w:t>постановлений от 2</w:t>
      </w:r>
      <w:r>
        <w:rPr>
          <w:sz w:val="28"/>
        </w:rPr>
        <w:t>3.01.2018 № 77-П, от 29.05.2018 № 589-П, от 19.06.2018 № 657-П, от 22.08.2018 № 910-П, от 29.10.2018 № 1232-П, от 29.12.2018 № 1534-П, от29.12.2018 № 1540-П, от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08.05.2019 № 563-П, от 09.09.2019 № 1066-П, от 21.10.2019 № 1281-П, от 30.12.2019 № 1627-П, от </w:t>
      </w:r>
      <w:r>
        <w:rPr>
          <w:sz w:val="28"/>
        </w:rPr>
        <w:t>10.04.2020 № 675, от 09.09.2020 № 1392-П, от 12.10.2020 № 1612-П, от  30.12.2020 № 2139-П, от 08.11.2021 № 1827-П, от 30.12.2021 № 2069-П, от 13.05.2022 № 678-П, от 10.10.2022 № 1334-П, от 08.11.2022 № 1418-П, от 30.12.2022 № 1749-П, от 25.07.2023 № 884, о</w:t>
      </w:r>
      <w:r>
        <w:rPr>
          <w:sz w:val="28"/>
        </w:rPr>
        <w:t xml:space="preserve">т 07.11.2023 № 1268-П, от 29.12.2023 № 1498-П, от 08.05.2024 № 495-П, от 15.07.2024 № 801-П);    </w:t>
      </w:r>
      <w:proofErr w:type="gramEnd"/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3" w:firstLine="709"/>
        <w:jc w:val="both"/>
        <w:rPr>
          <w:sz w:val="28"/>
        </w:rPr>
      </w:pPr>
      <w:proofErr w:type="gramStart"/>
      <w:r>
        <w:rPr>
          <w:sz w:val="28"/>
        </w:rPr>
        <w:t>2.29. постановление       администрации       Промышленновского муниципального округа от 28.12.2024 № 1384-П «О внесении изменений в постановление администрац</w:t>
      </w:r>
      <w:r>
        <w:rPr>
          <w:sz w:val="28"/>
        </w:rPr>
        <w:t>ии Промышленновского муниципального округа от 09.11.2017 № 1275-П «Об утверждении муниципальной программы «Функционирование органов местного самоуправления Промышленновского муниципального округа» на 2018-2027 годы» (в редакции</w:t>
      </w:r>
      <w:r>
        <w:rPr>
          <w:sz w:val="24"/>
        </w:rPr>
        <w:t xml:space="preserve">  </w:t>
      </w:r>
      <w:r>
        <w:rPr>
          <w:sz w:val="28"/>
        </w:rPr>
        <w:t xml:space="preserve">постановлений от </w:t>
      </w:r>
      <w:r>
        <w:rPr>
          <w:sz w:val="28"/>
        </w:rPr>
        <w:lastRenderedPageBreak/>
        <w:t>23.01.2018</w:t>
      </w:r>
      <w:r>
        <w:rPr>
          <w:sz w:val="28"/>
        </w:rPr>
        <w:t xml:space="preserve"> № 77-П, от 29.05.2018 № 589-П, от 19.06.2018 № 657-П, от 22.08.2018 № 910-П, от 29.10.2018 № 1232-П, от 29.12.2018 № 1534-П, от29.12.2018 № 1540-П, от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08.05.2019 № 563-П, от 09.09.2019 № 1066-П, от 21.10.2019 № 1281-П, от 30.12.2019 № 1627-П, от 10.04.202</w:t>
      </w:r>
      <w:r>
        <w:rPr>
          <w:sz w:val="28"/>
        </w:rPr>
        <w:t>0 № 675, от 09.09.2020 № 1392-П, от 12.10.2020 № 1612-П, от  30.12.2020 № 2139-П, от 08.11.2021 № 1827-П, от 30.12.2021 № 2069-П, от 13.05.2022 № 678-П, от 10.10.2022 № 1334-П, от 08.11.2022 № 1418-П, от 30.12.2022 № 1749-П. от 25.07.2023 № 884, от 07.11.2</w:t>
      </w:r>
      <w:r>
        <w:rPr>
          <w:sz w:val="28"/>
        </w:rPr>
        <w:t xml:space="preserve">023 № 1268-П, от 29.12.2023 № 1498-П, от 08.05.2024 № 495-П, от 15.07.2024 № 801-П, от 07.11.2024 № 1129-П);     </w:t>
      </w:r>
      <w:proofErr w:type="gramEnd"/>
    </w:p>
    <w:p w:rsidR="00C5355C" w:rsidRDefault="00290337">
      <w:pPr>
        <w:tabs>
          <w:tab w:val="left" w:pos="284"/>
          <w:tab w:val="left" w:pos="993"/>
          <w:tab w:val="left" w:pos="1985"/>
          <w:tab w:val="left" w:pos="9638"/>
        </w:tabs>
        <w:ind w:left="-283" w:firstLine="709"/>
        <w:jc w:val="both"/>
        <w:rPr>
          <w:sz w:val="28"/>
        </w:rPr>
      </w:pPr>
      <w:r>
        <w:rPr>
          <w:sz w:val="28"/>
        </w:rPr>
        <w:t xml:space="preserve"> </w:t>
      </w:r>
      <w:proofErr w:type="gramStart"/>
      <w:r>
        <w:rPr>
          <w:sz w:val="28"/>
        </w:rPr>
        <w:t>2.30.    постановление       администрации       Промышленновского муниципального округа от 16.04.2025 № 417-П «О внесении изменений в постан</w:t>
      </w:r>
      <w:r>
        <w:rPr>
          <w:sz w:val="28"/>
        </w:rPr>
        <w:t>овление администрации Промышленновского муниципального округа от 09.11.2017 № 1275-П «Об утверждении муниципальной программы «Функционирование органов местного самоуправления Промышленновского муниципального округа» на 2018-2027 годы» (в редакции</w:t>
      </w:r>
      <w:r>
        <w:rPr>
          <w:sz w:val="24"/>
        </w:rPr>
        <w:t xml:space="preserve">  </w:t>
      </w:r>
      <w:r>
        <w:rPr>
          <w:sz w:val="28"/>
        </w:rPr>
        <w:t>постанов</w:t>
      </w:r>
      <w:r>
        <w:rPr>
          <w:sz w:val="28"/>
        </w:rPr>
        <w:t>лений от 23.01.2018 № 77-П, от 29.05.2018 № 589-П, от 19.06.2018 № 657-П, от 22.08.2018 № 910-П, от 29.10.2018 № 1232-П, от 29.12.2018 № 1534-П, от29.12.2018 № 1540-П, от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08.05.2019 № 563-П, от 09.09.2019 № 1066-П, от 21.10.2019 № 1281-П, от 30.12.2019 № 1</w:t>
      </w:r>
      <w:r>
        <w:rPr>
          <w:sz w:val="28"/>
        </w:rPr>
        <w:t>627-П, от 10.04.2020 № 675, от 09.09.2020 № 1392-П, от 12.10.2020 № 1612-П, от  30.12.2020 № 2139-П, от 08.11.2021 № 1827-П, от 30.12.2021 № 2069-П, от 13.05.2022 № 678-П, от 10.10.2022 № 1334-П, от 08.11.2022 № 1418-П, от 30.12.2022 № 1749-П, от 25.07.202</w:t>
      </w:r>
      <w:r>
        <w:rPr>
          <w:sz w:val="28"/>
        </w:rPr>
        <w:t>3 № 884, от 07.11.2023 № 1268-П, от 29.12.2023 № 1498-П, от 08.05.2024 № 495-П, от 15.07.2024 № 801-П, от 07.11.2024 № 1129-П, от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 xml:space="preserve">28.12.2024 № 1384-П).                                                                              </w:t>
      </w:r>
      <w:proofErr w:type="gramEnd"/>
    </w:p>
    <w:p w:rsidR="00C5355C" w:rsidRDefault="00290337">
      <w:pPr>
        <w:tabs>
          <w:tab w:val="left" w:pos="567"/>
          <w:tab w:val="left" w:pos="1840"/>
          <w:tab w:val="left" w:pos="1985"/>
        </w:tabs>
        <w:ind w:left="-284" w:right="2" w:firstLine="568"/>
        <w:jc w:val="both"/>
        <w:rPr>
          <w:sz w:val="28"/>
        </w:rPr>
      </w:pPr>
      <w:r>
        <w:rPr>
          <w:sz w:val="28"/>
        </w:rPr>
        <w:t>3. Настоящее постановление</w:t>
      </w:r>
      <w:r>
        <w:rPr>
          <w:sz w:val="28"/>
        </w:rPr>
        <w:t xml:space="preserve"> подлежит опубликованию в сетевом издании «Электронный бюллетень администрации Промышленновского муниципального округа» и размещению на официальном сайте администрации Промышленновского муниципального округа в информационно – телекоммуникационной сети «Инт</w:t>
      </w:r>
      <w:r>
        <w:rPr>
          <w:sz w:val="28"/>
        </w:rPr>
        <w:t xml:space="preserve">ернет». </w:t>
      </w:r>
    </w:p>
    <w:p w:rsidR="00C5355C" w:rsidRDefault="00290337">
      <w:pPr>
        <w:tabs>
          <w:tab w:val="left" w:pos="567"/>
          <w:tab w:val="left" w:pos="1840"/>
          <w:tab w:val="left" w:pos="1985"/>
        </w:tabs>
        <w:ind w:left="-284" w:right="2" w:firstLine="568"/>
        <w:jc w:val="both"/>
        <w:rPr>
          <w:sz w:val="28"/>
        </w:rPr>
      </w:pPr>
      <w:r>
        <w:rPr>
          <w:sz w:val="28"/>
        </w:rPr>
        <w:t xml:space="preserve">4. </w:t>
      </w:r>
      <w:r>
        <w:t>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           заместителя главы Промышленновского муниципального округа                             А.А. Селиверстову.</w:t>
      </w:r>
    </w:p>
    <w:p w:rsidR="00C5355C" w:rsidRDefault="00290337">
      <w:pPr>
        <w:tabs>
          <w:tab w:val="left" w:pos="567"/>
          <w:tab w:val="left" w:pos="709"/>
          <w:tab w:val="left" w:pos="1985"/>
        </w:tabs>
        <w:ind w:left="-284" w:right="-1" w:firstLine="568"/>
        <w:jc w:val="both"/>
        <w:rPr>
          <w:sz w:val="28"/>
        </w:rPr>
      </w:pPr>
      <w:r>
        <w:rPr>
          <w:sz w:val="28"/>
        </w:rPr>
        <w:t>5. Настоящее постановление вступает в силу с 01.01.2026 года.</w:t>
      </w:r>
    </w:p>
    <w:tbl>
      <w:tblPr>
        <w:tblW w:w="0" w:type="auto"/>
        <w:tblInd w:w="-459" w:type="dxa"/>
        <w:tblLayout w:type="fixed"/>
        <w:tblLook w:val="04A0"/>
      </w:tblPr>
      <w:tblGrid>
        <w:gridCol w:w="6566"/>
        <w:gridCol w:w="3499"/>
      </w:tblGrid>
      <w:tr w:rsidR="00C5355C">
        <w:trPr>
          <w:trHeight w:val="302"/>
        </w:trPr>
        <w:tc>
          <w:tcPr>
            <w:tcW w:w="6566" w:type="dxa"/>
            <w:shd w:val="clear" w:color="auto" w:fill="auto"/>
          </w:tcPr>
          <w:p w:rsidR="00C5355C" w:rsidRDefault="00C5355C">
            <w:pPr>
              <w:tabs>
                <w:tab w:val="left" w:pos="1985"/>
              </w:tabs>
              <w:ind w:left="-284" w:right="-1"/>
              <w:rPr>
                <w:sz w:val="28"/>
              </w:rPr>
            </w:pPr>
          </w:p>
          <w:p w:rsidR="00C5355C" w:rsidRDefault="00C5355C">
            <w:pPr>
              <w:tabs>
                <w:tab w:val="left" w:pos="1985"/>
              </w:tabs>
              <w:ind w:left="-284" w:right="-1"/>
              <w:rPr>
                <w:sz w:val="28"/>
              </w:rPr>
            </w:pPr>
          </w:p>
          <w:p w:rsidR="00C5355C" w:rsidRDefault="00290337">
            <w:pPr>
              <w:tabs>
                <w:tab w:val="left" w:pos="1985"/>
              </w:tabs>
              <w:ind w:left="-284" w:right="-1"/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</w:p>
          <w:p w:rsidR="00C5355C" w:rsidRDefault="00290337">
            <w:pPr>
              <w:tabs>
                <w:tab w:val="left" w:pos="1985"/>
                <w:tab w:val="left" w:pos="2524"/>
              </w:tabs>
              <w:ind w:left="-284" w:right="-1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Глава</w:t>
            </w:r>
          </w:p>
        </w:tc>
        <w:tc>
          <w:tcPr>
            <w:tcW w:w="3499" w:type="dxa"/>
            <w:shd w:val="clear" w:color="auto" w:fill="auto"/>
          </w:tcPr>
          <w:p w:rsidR="00C5355C" w:rsidRDefault="00C5355C">
            <w:pPr>
              <w:tabs>
                <w:tab w:val="left" w:pos="1985"/>
              </w:tabs>
              <w:ind w:left="-284" w:right="-1"/>
              <w:rPr>
                <w:sz w:val="28"/>
              </w:rPr>
            </w:pPr>
          </w:p>
        </w:tc>
      </w:tr>
      <w:tr w:rsidR="00C5355C">
        <w:trPr>
          <w:trHeight w:val="316"/>
        </w:trPr>
        <w:tc>
          <w:tcPr>
            <w:tcW w:w="6566" w:type="dxa"/>
            <w:shd w:val="clear" w:color="auto" w:fill="auto"/>
          </w:tcPr>
          <w:p w:rsidR="00C5355C" w:rsidRDefault="00290337">
            <w:pPr>
              <w:tabs>
                <w:tab w:val="left" w:pos="1985"/>
              </w:tabs>
              <w:ind w:left="-284" w:right="-1" w:firstLine="459"/>
              <w:rPr>
                <w:sz w:val="28"/>
              </w:rPr>
            </w:pPr>
            <w:r>
              <w:rPr>
                <w:sz w:val="28"/>
              </w:rPr>
              <w:t>Промышленновского муниципального округа</w:t>
            </w:r>
          </w:p>
        </w:tc>
        <w:tc>
          <w:tcPr>
            <w:tcW w:w="3499" w:type="dxa"/>
            <w:shd w:val="clear" w:color="auto" w:fill="auto"/>
          </w:tcPr>
          <w:p w:rsidR="00C5355C" w:rsidRDefault="00290337">
            <w:pPr>
              <w:tabs>
                <w:tab w:val="left" w:pos="1985"/>
                <w:tab w:val="left" w:pos="2718"/>
              </w:tabs>
              <w:ind w:left="-284" w:right="-1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С.А. </w:t>
            </w:r>
            <w:proofErr w:type="spellStart"/>
            <w:r>
              <w:rPr>
                <w:sz w:val="28"/>
              </w:rPr>
              <w:t>Федарюк</w:t>
            </w:r>
            <w:proofErr w:type="spellEnd"/>
          </w:p>
        </w:tc>
      </w:tr>
    </w:tbl>
    <w:p w:rsidR="00C5355C" w:rsidRDefault="00C5355C">
      <w:pPr>
        <w:pStyle w:val="ConsPlusNormal"/>
        <w:tabs>
          <w:tab w:val="left" w:pos="1985"/>
        </w:tabs>
        <w:ind w:left="-284" w:firstLine="0"/>
        <w:rPr>
          <w:rFonts w:ascii="Times New Roman" w:hAnsi="Times New Roman"/>
        </w:rPr>
      </w:pPr>
    </w:p>
    <w:p w:rsidR="00C5355C" w:rsidRDefault="00C5355C">
      <w:pPr>
        <w:pStyle w:val="ConsPlusNormal"/>
        <w:tabs>
          <w:tab w:val="left" w:pos="1985"/>
        </w:tabs>
        <w:ind w:left="-284" w:firstLine="0"/>
        <w:rPr>
          <w:rFonts w:ascii="Times New Roman" w:hAnsi="Times New Roman"/>
        </w:rPr>
      </w:pPr>
    </w:p>
    <w:p w:rsidR="00C5355C" w:rsidRDefault="00C5355C">
      <w:pPr>
        <w:pStyle w:val="ConsPlusNormal"/>
        <w:tabs>
          <w:tab w:val="left" w:pos="1985"/>
        </w:tabs>
        <w:ind w:left="-284" w:firstLine="0"/>
        <w:rPr>
          <w:rFonts w:ascii="Times New Roman" w:hAnsi="Times New Roman"/>
        </w:rPr>
      </w:pPr>
    </w:p>
    <w:p w:rsidR="00C5355C" w:rsidRDefault="00C5355C">
      <w:pPr>
        <w:pStyle w:val="ConsPlusNormal"/>
        <w:tabs>
          <w:tab w:val="left" w:pos="1985"/>
        </w:tabs>
        <w:ind w:left="-284" w:firstLine="0"/>
        <w:rPr>
          <w:rFonts w:ascii="Times New Roman" w:hAnsi="Times New Roman"/>
        </w:rPr>
      </w:pPr>
    </w:p>
    <w:p w:rsidR="00C5355C" w:rsidRDefault="00C5355C">
      <w:pPr>
        <w:pStyle w:val="ConsPlusNormal"/>
        <w:tabs>
          <w:tab w:val="left" w:pos="1985"/>
        </w:tabs>
        <w:ind w:left="-284" w:firstLine="0"/>
        <w:rPr>
          <w:rFonts w:ascii="Times New Roman" w:hAnsi="Times New Roman"/>
        </w:rPr>
      </w:pPr>
    </w:p>
    <w:p w:rsidR="00C5355C" w:rsidRDefault="00C5355C">
      <w:pPr>
        <w:pStyle w:val="ConsPlusNormal"/>
        <w:tabs>
          <w:tab w:val="left" w:pos="1985"/>
        </w:tabs>
        <w:ind w:left="-284" w:firstLine="0"/>
        <w:rPr>
          <w:rFonts w:ascii="Times New Roman" w:hAnsi="Times New Roman"/>
        </w:rPr>
      </w:pPr>
    </w:p>
    <w:p w:rsidR="00C5355C" w:rsidRDefault="00C5355C">
      <w:pPr>
        <w:pStyle w:val="ConsPlusNormal"/>
        <w:tabs>
          <w:tab w:val="left" w:pos="1985"/>
        </w:tabs>
        <w:ind w:left="-284" w:firstLine="0"/>
        <w:rPr>
          <w:rFonts w:ascii="Times New Roman" w:hAnsi="Times New Roman"/>
        </w:rPr>
      </w:pPr>
    </w:p>
    <w:p w:rsidR="00C5355C" w:rsidRDefault="00C5355C">
      <w:pPr>
        <w:pStyle w:val="ConsPlusNormal"/>
        <w:tabs>
          <w:tab w:val="left" w:pos="1985"/>
        </w:tabs>
        <w:ind w:left="-284" w:firstLine="0"/>
        <w:rPr>
          <w:rFonts w:ascii="Times New Roman" w:hAnsi="Times New Roman"/>
        </w:rPr>
      </w:pPr>
    </w:p>
    <w:p w:rsidR="00C5355C" w:rsidRDefault="00290337">
      <w:pPr>
        <w:pStyle w:val="ConsPlusNormal"/>
        <w:tabs>
          <w:tab w:val="left" w:pos="1985"/>
        </w:tabs>
        <w:ind w:left="-142" w:firstLin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C5355C" w:rsidRDefault="00290337">
      <w:pPr>
        <w:pStyle w:val="ConsPlusNormal"/>
        <w:tabs>
          <w:tab w:val="left" w:pos="1985"/>
        </w:tabs>
        <w:ind w:left="-284" w:firstLine="0"/>
        <w:rPr>
          <w:rFonts w:ascii="Times New Roman" w:hAnsi="Times New Roman"/>
        </w:rPr>
      </w:pPr>
      <w:r>
        <w:rPr>
          <w:rFonts w:ascii="Times New Roman" w:hAnsi="Times New Roman"/>
        </w:rPr>
        <w:t>Исп. Л.Н. Жданова</w:t>
      </w:r>
    </w:p>
    <w:p w:rsidR="00C5355C" w:rsidRDefault="00290337">
      <w:pPr>
        <w:tabs>
          <w:tab w:val="left" w:pos="1985"/>
        </w:tabs>
        <w:ind w:left="-284"/>
      </w:pPr>
      <w:r>
        <w:t>тел. 71917</w:t>
      </w:r>
    </w:p>
    <w:tbl>
      <w:tblPr>
        <w:tblStyle w:val="af1"/>
        <w:tblW w:w="0" w:type="auto"/>
        <w:tblInd w:w="478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394"/>
      </w:tblGrid>
      <w:tr w:rsidR="00290337" w:rsidTr="008F1FA7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290337" w:rsidRDefault="00290337" w:rsidP="008F1FA7">
            <w:pPr>
              <w:widowControl w:val="0"/>
              <w:jc w:val="center"/>
              <w:outlineLvl w:val="0"/>
            </w:pPr>
            <w:r>
              <w:lastRenderedPageBreak/>
              <w:t>УТВЕРЖДЕНА</w:t>
            </w:r>
          </w:p>
          <w:p w:rsidR="00290337" w:rsidRDefault="00290337" w:rsidP="008F1FA7">
            <w:pPr>
              <w:widowControl w:val="0"/>
              <w:jc w:val="center"/>
            </w:pPr>
            <w:r>
              <w:t>постановлением администрации</w:t>
            </w:r>
          </w:p>
          <w:p w:rsidR="00290337" w:rsidRDefault="00290337" w:rsidP="008F1FA7">
            <w:pPr>
              <w:widowControl w:val="0"/>
              <w:jc w:val="center"/>
            </w:pPr>
            <w:r>
              <w:t>Промышленновского муниципального округа</w:t>
            </w:r>
          </w:p>
          <w:p w:rsidR="00290337" w:rsidRDefault="00290337" w:rsidP="008F1FA7">
            <w:pPr>
              <w:widowControl w:val="0"/>
              <w:jc w:val="center"/>
            </w:pPr>
            <w:r>
              <w:t>от «26» ноября 2025 № 1115-П</w:t>
            </w:r>
          </w:p>
          <w:p w:rsidR="00290337" w:rsidRDefault="00290337" w:rsidP="008F1FA7">
            <w:pPr>
              <w:widowControl w:val="0"/>
              <w:jc w:val="right"/>
              <w:outlineLvl w:val="0"/>
            </w:pPr>
          </w:p>
        </w:tc>
      </w:tr>
    </w:tbl>
    <w:p w:rsidR="00290337" w:rsidRDefault="00290337" w:rsidP="00290337">
      <w:pPr>
        <w:widowControl w:val="0"/>
      </w:pPr>
    </w:p>
    <w:p w:rsidR="00290337" w:rsidRDefault="00290337" w:rsidP="00290337">
      <w:pPr>
        <w:ind w:left="-567" w:firstLine="1276"/>
        <w:jc w:val="center"/>
      </w:pPr>
    </w:p>
    <w:p w:rsidR="00290337" w:rsidRDefault="00290337" w:rsidP="00290337">
      <w:pPr>
        <w:ind w:left="142" w:right="227"/>
        <w:jc w:val="center"/>
        <w:rPr>
          <w:b/>
        </w:rPr>
      </w:pPr>
      <w:r>
        <w:rPr>
          <w:b/>
        </w:rPr>
        <w:t xml:space="preserve">       МУНИЦИПАЛЬНАЯ ПРОГРАММА</w:t>
      </w:r>
    </w:p>
    <w:p w:rsidR="00290337" w:rsidRDefault="00290337" w:rsidP="00290337">
      <w:pPr>
        <w:ind w:left="142" w:right="227"/>
        <w:jc w:val="center"/>
        <w:rPr>
          <w:b/>
        </w:rPr>
      </w:pPr>
      <w:r>
        <w:rPr>
          <w:b/>
        </w:rPr>
        <w:t>«Эффективная власть Промышленновского муниципального округа»</w:t>
      </w:r>
    </w:p>
    <w:p w:rsidR="00290337" w:rsidRDefault="00290337" w:rsidP="00290337">
      <w:pPr>
        <w:ind w:left="142" w:right="227"/>
        <w:jc w:val="center"/>
        <w:rPr>
          <w:b/>
        </w:rPr>
      </w:pPr>
      <w:r>
        <w:rPr>
          <w:b/>
        </w:rPr>
        <w:t>на 2026 – 2028 годы</w:t>
      </w:r>
    </w:p>
    <w:p w:rsidR="00290337" w:rsidRDefault="00290337" w:rsidP="00290337">
      <w:pPr>
        <w:ind w:left="142" w:right="227"/>
        <w:jc w:val="center"/>
        <w:rPr>
          <w:b/>
        </w:rPr>
      </w:pPr>
    </w:p>
    <w:p w:rsidR="00290337" w:rsidRDefault="00290337" w:rsidP="00290337">
      <w:pPr>
        <w:ind w:left="142" w:right="227"/>
        <w:jc w:val="center"/>
      </w:pPr>
      <w:r>
        <w:t xml:space="preserve">Стратегические приоритеты в сфере реализации </w:t>
      </w:r>
    </w:p>
    <w:p w:rsidR="00290337" w:rsidRDefault="00290337" w:rsidP="00290337">
      <w:pPr>
        <w:ind w:left="142" w:right="227"/>
        <w:jc w:val="center"/>
      </w:pPr>
      <w:r>
        <w:t xml:space="preserve">Муниципальной программы </w:t>
      </w:r>
    </w:p>
    <w:p w:rsidR="00290337" w:rsidRDefault="00290337" w:rsidP="00290337">
      <w:pPr>
        <w:ind w:left="142" w:right="227"/>
        <w:jc w:val="center"/>
      </w:pPr>
      <w:r>
        <w:t xml:space="preserve">«Эффективная власть Промышленновского муниципального округа» </w:t>
      </w:r>
    </w:p>
    <w:p w:rsidR="00290337" w:rsidRDefault="00290337" w:rsidP="00290337">
      <w:pPr>
        <w:ind w:left="142" w:right="227"/>
        <w:jc w:val="center"/>
      </w:pPr>
      <w:r>
        <w:t>на 2026 – 2028 годы</w:t>
      </w:r>
    </w:p>
    <w:p w:rsidR="00290337" w:rsidRDefault="00290337" w:rsidP="00290337">
      <w:pPr>
        <w:ind w:left="142" w:right="227"/>
        <w:jc w:val="center"/>
        <w:rPr>
          <w:b/>
        </w:rPr>
      </w:pPr>
    </w:p>
    <w:p w:rsidR="00290337" w:rsidRDefault="00290337" w:rsidP="00290337">
      <w:pPr>
        <w:numPr>
          <w:ilvl w:val="0"/>
          <w:numId w:val="2"/>
        </w:numPr>
        <w:ind w:right="227"/>
        <w:jc w:val="center"/>
      </w:pPr>
      <w:r>
        <w:t xml:space="preserve">Оценка текущего состояния сферы </w:t>
      </w:r>
    </w:p>
    <w:p w:rsidR="00290337" w:rsidRDefault="00290337" w:rsidP="00290337">
      <w:pPr>
        <w:ind w:left="720" w:right="227"/>
        <w:jc w:val="center"/>
      </w:pPr>
      <w:r>
        <w:t>муниципального управления Промышленновского муниципального округа</w:t>
      </w:r>
    </w:p>
    <w:p w:rsidR="00290337" w:rsidRDefault="00290337" w:rsidP="00290337">
      <w:pPr>
        <w:ind w:right="227"/>
        <w:jc w:val="center"/>
      </w:pPr>
    </w:p>
    <w:p w:rsidR="00290337" w:rsidRDefault="00290337" w:rsidP="00290337">
      <w:pPr>
        <w:pStyle w:val="10"/>
        <w:spacing w:before="0" w:after="0"/>
        <w:ind w:firstLine="709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Программа разработана в соответствии с Федеральным законом от 20.03.2025 № 33-ФЗ «Об общих принципах организации местного самоуправления в единой системе публичной власти», Уставом Промышленновского муниципального округа.         </w:t>
      </w:r>
    </w:p>
    <w:p w:rsidR="00290337" w:rsidRDefault="00290337" w:rsidP="00290337">
      <w:pPr>
        <w:ind w:firstLine="709"/>
      </w:pPr>
      <w:r>
        <w:t xml:space="preserve">Местное самоуправление в Российской Федерации составляет одну из основ конституционного строя. Его положение в политической системе российского общества определяется тем, что данный уровень власти наиболее приближен к населению, решает вопросы удовлетворения основных жизненных потребностей населения, им </w:t>
      </w:r>
      <w:proofErr w:type="gramStart"/>
      <w:r>
        <w:t>формируется и ему непосредственно подконтролен</w:t>
      </w:r>
      <w:proofErr w:type="gramEnd"/>
      <w:r>
        <w:t>. Рационально организованное местное самоуправление позволяет эффективно использовать местные ресурсы, снимать социальную напряженность в обществе, повышать доверие населения к власти.</w:t>
      </w:r>
    </w:p>
    <w:p w:rsidR="00290337" w:rsidRDefault="00290337" w:rsidP="00290337">
      <w:pPr>
        <w:ind w:firstLine="709"/>
      </w:pPr>
      <w:r>
        <w:t>Органы местного самоуправления – это уровень власти, который способен предложить населению эффективные меры и пути совместных решений по внедрению в жизнь стратегии развития округа в целом и отдельных населенных пунктов в частности. Именно местное самоуправление предоставляет гражданам возможность самоорганизации и обустройства своей жизни на конкретных территориях, развития своей социальной активности и повышению качества жизни. Особенно значима роль местного самоуправления как механизма гражданского участия, как способа активации инициативы населения.</w:t>
      </w:r>
    </w:p>
    <w:p w:rsidR="00290337" w:rsidRDefault="00290337" w:rsidP="00290337">
      <w:pPr>
        <w:ind w:firstLine="709"/>
      </w:pPr>
      <w:r>
        <w:t>Роль местного самоуправления из года в год возрастает. Реальное его становление непосредственно зависит от включения широких слоев населения в процесс организации местной жизни. Без сознательного участия граждан, их заинтересованности в результатах работы органов местного самоуправления эффективная деятельность невозможна.</w:t>
      </w:r>
    </w:p>
    <w:p w:rsidR="00290337" w:rsidRDefault="00290337" w:rsidP="00290337">
      <w:pPr>
        <w:ind w:firstLine="709"/>
      </w:pPr>
      <w:r>
        <w:t>Повышение социальной активности граждан в решении местных проблем, принятие жителями ответственности за жизнь в своем округе или населенном пункте является важнейшей задачей, напрямую связанной с темпами и качеством развития округа.</w:t>
      </w:r>
    </w:p>
    <w:p w:rsidR="00290337" w:rsidRDefault="00290337" w:rsidP="00290337">
      <w:pPr>
        <w:ind w:firstLine="709"/>
      </w:pPr>
      <w:r>
        <w:t>Активность населения повышают такие социально – психологические факторы как информированность населения о проблемах округа, путях их решения, возможных формах его участия в осуществлении местного самоуправления.</w:t>
      </w:r>
    </w:p>
    <w:p w:rsidR="00290337" w:rsidRDefault="00290337" w:rsidP="00290337">
      <w:pPr>
        <w:ind w:firstLine="709"/>
      </w:pPr>
      <w:r>
        <w:t>Муниципальная программа «Эффективная власть в Промышленновском муниципальном округе» разработана с целью создания условий для развития и совершенствования форм местного самоуправления на территории Промышленновского округа и повышения уровня социальной активности населения, направленных на повышение качества жизни населения на территории округа.</w:t>
      </w:r>
    </w:p>
    <w:p w:rsidR="00290337" w:rsidRDefault="00290337" w:rsidP="00290337">
      <w:pPr>
        <w:ind w:firstLine="709"/>
      </w:pPr>
      <w:r>
        <w:t xml:space="preserve">Повышение эффективности работы администрации Промышленновского муниципального округа </w:t>
      </w:r>
      <w:proofErr w:type="gramStart"/>
      <w:r>
        <w:t>носит комплексный характер и предусматривает</w:t>
      </w:r>
      <w:proofErr w:type="gramEnd"/>
      <w:r>
        <w:t xml:space="preserve"> функциональный подход к управлению, при котором власть выступает в первую очередь как поставщик муниципальных услуг, эффективно взаимодействует с обществом и выполняет общественный запрос.</w:t>
      </w:r>
    </w:p>
    <w:p w:rsidR="00290337" w:rsidRDefault="00290337" w:rsidP="00290337">
      <w:pPr>
        <w:ind w:firstLine="709"/>
      </w:pPr>
      <w:r>
        <w:t>Повышение уровня участия граждан в решении вопросов социально – экономического развития округа требует качественных муниципальных услуг, прозрачной системы раскрытия информации о разрабатываемых нормативных правовых актах, результатах их общественного обсуждения.</w:t>
      </w:r>
    </w:p>
    <w:p w:rsidR="00290337" w:rsidRDefault="00290337" w:rsidP="00290337">
      <w:pPr>
        <w:ind w:firstLine="709"/>
      </w:pPr>
      <w:r>
        <w:t xml:space="preserve">         Без сознательного участия граждан, их заинтересованности в результатах работы органов местного самоуправления эффективная деятельность местного самоуправления невозможна. Повышение социальной активности граждан в решении местных проблем, принятие жителями ответственности за жизнь в своем округе является важнейшей задачей, напрямую связанную с темпами и качеством развития страны в целом.</w:t>
      </w:r>
    </w:p>
    <w:p w:rsidR="00290337" w:rsidRDefault="00290337" w:rsidP="00290337">
      <w:pPr>
        <w:ind w:firstLine="709"/>
      </w:pPr>
      <w:r>
        <w:lastRenderedPageBreak/>
        <w:t xml:space="preserve">       Настоящая программа разработана с целью создания условий для развития и совершенствования форм местного самоуправления на территории Промышленновского округа и повышения качества жизни населения округа.</w:t>
      </w:r>
    </w:p>
    <w:p w:rsidR="00290337" w:rsidRDefault="00290337" w:rsidP="00290337">
      <w:pPr>
        <w:ind w:firstLine="709"/>
      </w:pPr>
      <w:r>
        <w:t>При  сохранении существующих направлений общественного развития в сфере реализации муниципальной программы прогнозируется усиление  следующие тенденций:</w:t>
      </w:r>
    </w:p>
    <w:p w:rsidR="00290337" w:rsidRDefault="00290337" w:rsidP="00290337">
      <w:pPr>
        <w:ind w:firstLine="709"/>
      </w:pPr>
      <w:r>
        <w:t xml:space="preserve">развитие информационных технологий при оказании муниципальных и государственных услуг и межведомственном взаимодействии; </w:t>
      </w:r>
    </w:p>
    <w:p w:rsidR="00290337" w:rsidRDefault="00290337" w:rsidP="00290337">
      <w:pPr>
        <w:ind w:firstLine="709"/>
      </w:pPr>
      <w:r>
        <w:t>внедрение объективных и прозрачных принципов кадровой политики в системе муниципальной службы, эффективных методов повышения квалификации, подготовки и переподготовки муниципальных служащих Промышленновского муниципального округа;</w:t>
      </w:r>
    </w:p>
    <w:p w:rsidR="00290337" w:rsidRDefault="00290337" w:rsidP="00290337">
      <w:pPr>
        <w:ind w:firstLine="709"/>
      </w:pPr>
      <w:r>
        <w:t xml:space="preserve"> оснащение рабочего места, его обеспечение всем необходимым для эффективного выполнения работником своих профессиональных обязанностей, обусловленных трудовым договором;</w:t>
      </w:r>
    </w:p>
    <w:p w:rsidR="00290337" w:rsidRDefault="00290337" w:rsidP="00290337">
      <w:pPr>
        <w:ind w:firstLine="709"/>
      </w:pPr>
      <w:r>
        <w:t xml:space="preserve">  диспансеризация муниципальных служащих;</w:t>
      </w:r>
    </w:p>
    <w:p w:rsidR="00290337" w:rsidRDefault="00290337" w:rsidP="00290337">
      <w:pPr>
        <w:ind w:firstLine="709"/>
      </w:pPr>
      <w:r>
        <w:t xml:space="preserve"> оплата труда муниципальных служащих в зависимости от достижения показателей результативности профессиональной служебной деятельности.</w:t>
      </w:r>
    </w:p>
    <w:p w:rsidR="00290337" w:rsidRDefault="00290337" w:rsidP="00290337">
      <w:pPr>
        <w:ind w:firstLine="709"/>
      </w:pPr>
      <w:r>
        <w:t xml:space="preserve">     </w:t>
      </w:r>
      <w:proofErr w:type="gramStart"/>
      <w:r>
        <w:t>Подготовка, принятие и предстоящая реализация муниципальной программы «Эффективная власть Промышленновского муниципального округа» вызвана необходимостью совершенствования текущей муниципальной бюджетной политики, развития стимулирующих факторов, открытости и прозрачности, более широким применением экономических методов управления, формированием рынка муниципальных услуг и созданием системы контроля качества их предоставления, разработкой комплекса мер, направленных на сокращение издержек в бюджетной секторе округа и эффективное управление имущественным комплексом Промышленновского округа.</w:t>
      </w:r>
      <w:proofErr w:type="gramEnd"/>
    </w:p>
    <w:p w:rsidR="00290337" w:rsidRDefault="00290337" w:rsidP="00290337">
      <w:pPr>
        <w:ind w:firstLine="709"/>
      </w:pPr>
      <w:r>
        <w:t xml:space="preserve">Условием эффективной реализации муниципальной программы является целенаправленное формирование новых механизмов работы округа. </w:t>
      </w:r>
    </w:p>
    <w:p w:rsidR="00290337" w:rsidRDefault="00290337" w:rsidP="00290337">
      <w:pPr>
        <w:ind w:firstLine="709"/>
      </w:pPr>
      <w:r>
        <w:t>Реализация мероприятий муниципальной программы в сфере муниципального управления будет способствовать:</w:t>
      </w:r>
    </w:p>
    <w:p w:rsidR="00290337" w:rsidRDefault="00290337" w:rsidP="00290337">
      <w:pPr>
        <w:ind w:firstLine="709"/>
      </w:pPr>
      <w:r>
        <w:t>развитию муниципального управления, ориентированного на обеспечение результативности и эффективности независимо от сферы деятельности и на удовлетворение требований потребителей к качеству муниципальных услуг.</w:t>
      </w:r>
    </w:p>
    <w:p w:rsidR="00290337" w:rsidRDefault="00290337" w:rsidP="00290337">
      <w:pPr>
        <w:ind w:firstLine="709"/>
      </w:pPr>
      <w:r>
        <w:t>Концепция решения вопросов в сфере муниципального управления Промышленновского муниципального округа основывается на программно – целевом методе и состоит в реализации в период 2026 – 2028 годы программы «Эффективная власть Промышленновского муниципального округа».</w:t>
      </w:r>
    </w:p>
    <w:p w:rsidR="00290337" w:rsidRDefault="00290337" w:rsidP="00290337">
      <w:pPr>
        <w:ind w:firstLine="709"/>
      </w:pPr>
    </w:p>
    <w:p w:rsidR="00290337" w:rsidRDefault="00290337" w:rsidP="00290337">
      <w:pPr>
        <w:numPr>
          <w:ilvl w:val="0"/>
          <w:numId w:val="2"/>
        </w:numPr>
        <w:ind w:right="227"/>
        <w:jc w:val="center"/>
      </w:pPr>
      <w:r>
        <w:t>Описание приоритетов и целей политики Промышленновского муниципального округа в сфере реализации муниципальной программы</w:t>
      </w:r>
    </w:p>
    <w:p w:rsidR="00290337" w:rsidRDefault="00290337" w:rsidP="00290337">
      <w:pPr>
        <w:ind w:right="227"/>
        <w:jc w:val="center"/>
      </w:pPr>
    </w:p>
    <w:p w:rsidR="00290337" w:rsidRDefault="00290337" w:rsidP="00290337">
      <w:pPr>
        <w:ind w:firstLine="709"/>
      </w:pPr>
      <w:r>
        <w:t xml:space="preserve">   Приоритеты Промышленновского муниципального округа в сфере муниципального управления –  прежде всего, повышение уровня жизни населения и улучшение условий ведения предпринимательской и иной трудовой деятельности. Основная цель муниципальной программы «Эффективная власть Промышленновского муниципального округа» – повышение эффективности муниципального управления и создание условий для социально – экономического развития округа.  </w:t>
      </w:r>
    </w:p>
    <w:p w:rsidR="00290337" w:rsidRDefault="00290337" w:rsidP="00290337">
      <w:pPr>
        <w:ind w:firstLine="709"/>
      </w:pPr>
      <w:r>
        <w:t>Цель стратегии социально – экономического развития Промышленновского муниципального округа: «Повышение качества и уровня жизни населения округа за счет развития конкурентоспособной экономике в сфере сельского хозяйства, промышленного производства, туризма, развития малого бизнеса и привлечения инвестиций».</w:t>
      </w:r>
    </w:p>
    <w:p w:rsidR="00290337" w:rsidRDefault="00290337" w:rsidP="00290337">
      <w:pPr>
        <w:ind w:firstLine="709"/>
      </w:pPr>
      <w:r>
        <w:t>Ключевым направлением развития системы муниципального управления в Промышленновском муниципальном округе является повышение эффективности ее работы по следующим направлениям:</w:t>
      </w:r>
    </w:p>
    <w:p w:rsidR="00290337" w:rsidRDefault="00290337" w:rsidP="00290337">
      <w:pPr>
        <w:ind w:firstLine="709"/>
      </w:pPr>
      <w:r>
        <w:t>создание нормативно – правовой базы, необходимой для реализации основных направлений социально – экономического развития  Промышленновского муниципального округа, совершенствование процесса нормотворчества, повышение качества нормативных правовых актов;</w:t>
      </w:r>
    </w:p>
    <w:p w:rsidR="00290337" w:rsidRDefault="00290337" w:rsidP="00290337">
      <w:pPr>
        <w:ind w:firstLine="709"/>
      </w:pPr>
      <w:r>
        <w:t>рост эффективности работы органов местного самоуправления Промышленновского муниципального округа, формирование системы четкого распределения ответственности и функции;</w:t>
      </w:r>
    </w:p>
    <w:p w:rsidR="00290337" w:rsidRDefault="00290337" w:rsidP="00290337">
      <w:pPr>
        <w:ind w:firstLine="709"/>
      </w:pPr>
      <w:r>
        <w:t>активное внедрение современных технологий при оказании государственных и муниципальных услуг;</w:t>
      </w:r>
    </w:p>
    <w:p w:rsidR="00290337" w:rsidRDefault="00290337" w:rsidP="00290337">
      <w:pPr>
        <w:ind w:firstLine="709"/>
      </w:pPr>
      <w:r>
        <w:t>повышение уровня удовлетворенности получателей государственных и муниципальных услуг как основного критерия оценки работы исполнительных органов местного самоуправления Промышленновского округа;</w:t>
      </w:r>
    </w:p>
    <w:p w:rsidR="00290337" w:rsidRDefault="00290337" w:rsidP="00290337">
      <w:pPr>
        <w:ind w:firstLine="709"/>
      </w:pPr>
      <w:r>
        <w:t>совершенствование системы постоянного повышения квалификации и внутренней мотивации муниципальных служащих.</w:t>
      </w:r>
    </w:p>
    <w:p w:rsidR="00290337" w:rsidRDefault="00290337" w:rsidP="00290337">
      <w:pPr>
        <w:ind w:firstLine="709"/>
      </w:pPr>
      <w:r>
        <w:t>Конечными результатами в сфере реализации муниципальной программы на стратегический период являются:</w:t>
      </w:r>
    </w:p>
    <w:p w:rsidR="00290337" w:rsidRDefault="00290337" w:rsidP="00290337">
      <w:pPr>
        <w:ind w:firstLine="709"/>
      </w:pPr>
      <w:r>
        <w:t>повышение эффективности стратегического и оперативного планирования и анализа;</w:t>
      </w:r>
    </w:p>
    <w:p w:rsidR="00290337" w:rsidRDefault="00290337" w:rsidP="00290337">
      <w:pPr>
        <w:ind w:firstLine="709"/>
      </w:pPr>
      <w:r>
        <w:t>активное вовлечение общественного сектора в решение социально значимых проблем округа;</w:t>
      </w:r>
    </w:p>
    <w:p w:rsidR="00290337" w:rsidRDefault="00290337" w:rsidP="00290337">
      <w:pPr>
        <w:ind w:firstLine="709"/>
      </w:pPr>
      <w:r>
        <w:lastRenderedPageBreak/>
        <w:t>создание материально – технических условий для максимально эффективного использования профессионального потенциала работников органов местного самоуправления.</w:t>
      </w:r>
    </w:p>
    <w:p w:rsidR="00290337" w:rsidRDefault="00290337" w:rsidP="00290337">
      <w:pPr>
        <w:ind w:firstLine="709"/>
      </w:pPr>
      <w:r>
        <w:t>Последовательная реализация мероприятий программы «Эффективная власть Промышленновского муниципального округа» будет способствовать повышению эффективности деятельности органов местного самоуправления, формированию в обществе уважения к муниципальным служащим и престижа муниципальной службы.</w:t>
      </w:r>
    </w:p>
    <w:p w:rsidR="00290337" w:rsidRDefault="00290337" w:rsidP="00290337">
      <w:pPr>
        <w:ind w:right="227" w:firstLine="709"/>
      </w:pPr>
    </w:p>
    <w:p w:rsidR="00290337" w:rsidRDefault="00290337" w:rsidP="00290337">
      <w:pPr>
        <w:numPr>
          <w:ilvl w:val="0"/>
          <w:numId w:val="2"/>
        </w:numPr>
        <w:ind w:right="227"/>
        <w:jc w:val="center"/>
      </w:pPr>
      <w:r>
        <w:t>Сведения о взаимосвязи со стратегическими приоритетами,</w:t>
      </w:r>
    </w:p>
    <w:p w:rsidR="00290337" w:rsidRDefault="00290337" w:rsidP="00290337">
      <w:pPr>
        <w:ind w:right="227"/>
        <w:jc w:val="center"/>
      </w:pPr>
      <w:r>
        <w:t xml:space="preserve">целями и показателями государственных программ </w:t>
      </w:r>
    </w:p>
    <w:p w:rsidR="00290337" w:rsidRDefault="00290337" w:rsidP="00290337">
      <w:pPr>
        <w:ind w:right="227"/>
        <w:jc w:val="center"/>
      </w:pPr>
      <w:r>
        <w:t>Кемеровской области-Кузбасса</w:t>
      </w:r>
    </w:p>
    <w:p w:rsidR="00290337" w:rsidRDefault="00290337" w:rsidP="00290337">
      <w:pPr>
        <w:ind w:right="227" w:firstLine="709"/>
      </w:pPr>
      <w:r>
        <w:t xml:space="preserve">   </w:t>
      </w:r>
    </w:p>
    <w:p w:rsidR="00290337" w:rsidRDefault="00290337" w:rsidP="00290337">
      <w:pPr>
        <w:ind w:firstLine="709"/>
      </w:pPr>
      <w:r>
        <w:t>Муниципальной программой  «Эффективная власть Промышленновского муниципального округа» предусмотрено достижение цели: повышение эффективности муниципального управления и создание условий для социально – экономического развития округа.</w:t>
      </w:r>
    </w:p>
    <w:p w:rsidR="00290337" w:rsidRDefault="00290337" w:rsidP="00290337">
      <w:pPr>
        <w:ind w:right="227" w:firstLine="709"/>
      </w:pPr>
    </w:p>
    <w:p w:rsidR="00290337" w:rsidRDefault="00290337" w:rsidP="00290337">
      <w:pPr>
        <w:numPr>
          <w:ilvl w:val="0"/>
          <w:numId w:val="2"/>
        </w:numPr>
        <w:ind w:right="227"/>
        <w:jc w:val="center"/>
      </w:pPr>
      <w:r>
        <w:t xml:space="preserve">Задачи эффективного управления Промышленновского муниципального округа, способы их эффективного решения в сфере реализации муниципальной программы </w:t>
      </w:r>
    </w:p>
    <w:p w:rsidR="00290337" w:rsidRDefault="00290337" w:rsidP="00290337">
      <w:pPr>
        <w:ind w:right="227"/>
        <w:jc w:val="center"/>
        <w:rPr>
          <w:b/>
        </w:rPr>
      </w:pPr>
    </w:p>
    <w:p w:rsidR="00290337" w:rsidRDefault="00290337" w:rsidP="00290337">
      <w:pPr>
        <w:ind w:firstLine="709"/>
      </w:pPr>
      <w:r>
        <w:t>Для достижения цели муниципальной программы предусмотрено решение следующих задач управления:</w:t>
      </w:r>
    </w:p>
    <w:p w:rsidR="00290337" w:rsidRDefault="00290337" w:rsidP="00290337">
      <w:pPr>
        <w:ind w:firstLine="709"/>
      </w:pPr>
      <w:r>
        <w:t>обеспечение деятельности органов местного самоуправления;</w:t>
      </w:r>
    </w:p>
    <w:p w:rsidR="00290337" w:rsidRDefault="00290337" w:rsidP="00290337">
      <w:pPr>
        <w:ind w:firstLine="709"/>
      </w:pPr>
      <w:r>
        <w:t>обеспечение деятельности Совета народных депутатов Промышленновского муниципального округа;</w:t>
      </w:r>
    </w:p>
    <w:p w:rsidR="00290337" w:rsidRDefault="00290337" w:rsidP="00290337">
      <w:pPr>
        <w:ind w:firstLine="709"/>
      </w:pPr>
      <w:r>
        <w:t>обеспечение деятельности контрольно – счетного органа Промышленновского муниципального округа;</w:t>
      </w:r>
    </w:p>
    <w:p w:rsidR="00290337" w:rsidRDefault="00290337" w:rsidP="00290337">
      <w:pPr>
        <w:ind w:firstLine="709"/>
      </w:pPr>
      <w:r>
        <w:t>организация и проведение праздничных и иных мероприятий с целью привлечения жителей Промышленновского округа к участию в культурной и общественной жизни;</w:t>
      </w:r>
    </w:p>
    <w:p w:rsidR="00290337" w:rsidRDefault="00290337" w:rsidP="00290337">
      <w:pPr>
        <w:ind w:firstLine="709"/>
      </w:pPr>
      <w:r>
        <w:t>развитие системы поощрения граждан, коллективов предприятий, организаций и учреждений, внесших значительный вклад в создание устойчивых условий для развития округа;</w:t>
      </w:r>
    </w:p>
    <w:p w:rsidR="00290337" w:rsidRDefault="00290337" w:rsidP="00290337">
      <w:pPr>
        <w:ind w:firstLine="709"/>
      </w:pPr>
      <w:r>
        <w:t>функционирование комиссии по делам несовершеннолетних и защите их прав, направленной на предупреждение безнадзорности, беспризорности, правонарушений и антиобщественных действий несовершеннолетних;</w:t>
      </w:r>
    </w:p>
    <w:p w:rsidR="00290337" w:rsidRDefault="00290337" w:rsidP="00290337">
      <w:pPr>
        <w:ind w:firstLine="709"/>
      </w:pPr>
      <w:r>
        <w:t>обеспечение всестороннего, полного, объективного и своевременного выяснения обстоятельств каждого дела об административных правонарушениях;</w:t>
      </w:r>
    </w:p>
    <w:p w:rsidR="00290337" w:rsidRDefault="00290337" w:rsidP="00290337">
      <w:pPr>
        <w:ind w:firstLine="709"/>
      </w:pPr>
      <w:r>
        <w:t>создание условий по учету и сохранности принятых в архив документов.</w:t>
      </w:r>
    </w:p>
    <w:p w:rsidR="00290337" w:rsidRDefault="00290337" w:rsidP="00290337">
      <w:pPr>
        <w:ind w:firstLine="709"/>
      </w:pPr>
      <w:r>
        <w:t>Способом эффективного решения задач муниципальной программы «Эффективная власть Промышленновского муниципального округа» является своевременное и полноценное обеспечение достижения ожидаемых эффектов, а именно:</w:t>
      </w:r>
    </w:p>
    <w:p w:rsidR="00290337" w:rsidRDefault="00290337" w:rsidP="00290337">
      <w:pPr>
        <w:ind w:firstLine="709"/>
      </w:pPr>
      <w:r>
        <w:t>повышение уровня удовлетворенности населения округа качеством деятельности органов местного самоуправления по решению вопросов местного значения, обеспечению открытости в их деятельности, обеспечению граждан доступными и качественными услугами. Создание и развитие информационных систем и информационных ресурсов Промышленновского муниципального округа, обеспечивающих эффективное взаимодействие органов местного самоуправления с населением;</w:t>
      </w:r>
    </w:p>
    <w:p w:rsidR="00290337" w:rsidRDefault="00290337" w:rsidP="00290337">
      <w:pPr>
        <w:ind w:firstLine="709"/>
      </w:pPr>
      <w:r>
        <w:t>повышение культурного уровня населения, создание положительного имиджа муниципальной власти у жителей Промышленновского округа;</w:t>
      </w:r>
    </w:p>
    <w:p w:rsidR="00290337" w:rsidRDefault="00290337" w:rsidP="00290337">
      <w:pPr>
        <w:ind w:firstLine="709"/>
      </w:pPr>
      <w:r>
        <w:t>создание и обеспечение правовых, экономических и организационных условий, гарантий и стимулов деятельности общественных объединений;</w:t>
      </w:r>
    </w:p>
    <w:p w:rsidR="00290337" w:rsidRDefault="00290337" w:rsidP="00290337">
      <w:pPr>
        <w:ind w:firstLine="709"/>
      </w:pPr>
      <w:r>
        <w:t>достижение высокого уровня профессиональной подготовки и практических управленческих навыков муниципальных служащих, с учетом реализуемых ими функций и решаемых задач;</w:t>
      </w:r>
    </w:p>
    <w:p w:rsidR="00290337" w:rsidRDefault="00290337" w:rsidP="00290337">
      <w:pPr>
        <w:ind w:firstLine="709"/>
      </w:pPr>
      <w:r>
        <w:t>нормотворческое обеспечение социально – экономического развития Промышленновского муниципального округа, совершенствование нормативно – правовой и методической базы по вопросам реализации полномочий органов местного самоуправления в соответствии с федеральным законодательством и законодательством Кемеровской области – Кузбасса;</w:t>
      </w:r>
    </w:p>
    <w:p w:rsidR="00290337" w:rsidRDefault="00290337" w:rsidP="00290337">
      <w:pPr>
        <w:ind w:firstLine="709"/>
      </w:pPr>
      <w:r>
        <w:t>обеспечение мониторинга и контроля за финансово – хозяйственной деятельностью органов местного самоуправления, расходованием бюджетных средств и правильности ведения финансовой документации в муниципальных учреждениях Промышленновского муниципального округа.</w:t>
      </w:r>
    </w:p>
    <w:p w:rsidR="00290337" w:rsidRDefault="00290337" w:rsidP="00290337">
      <w:pPr>
        <w:ind w:firstLine="709"/>
      </w:pPr>
    </w:p>
    <w:p w:rsidR="00290337" w:rsidRDefault="00290337" w:rsidP="00290337">
      <w:pPr>
        <w:sectPr w:rsidR="00290337">
          <w:footerReference w:type="default" r:id="rId8"/>
          <w:pgSz w:w="11908" w:h="16848"/>
          <w:pgMar w:top="1134" w:right="737" w:bottom="1134" w:left="1304" w:header="720" w:footer="720" w:gutter="0"/>
          <w:pgNumType w:start="1"/>
          <w:cols w:space="720"/>
        </w:sectPr>
      </w:pPr>
    </w:p>
    <w:p w:rsidR="00290337" w:rsidRDefault="00290337" w:rsidP="00290337">
      <w:pPr>
        <w:ind w:right="227" w:firstLine="709"/>
        <w:jc w:val="center"/>
        <w:rPr>
          <w:vertAlign w:val="superscript"/>
        </w:rPr>
      </w:pPr>
      <w:r>
        <w:lastRenderedPageBreak/>
        <w:t>ПАСПОРТ</w:t>
      </w:r>
    </w:p>
    <w:p w:rsidR="00290337" w:rsidRDefault="00290337" w:rsidP="00290337">
      <w:pPr>
        <w:widowControl w:val="0"/>
        <w:ind w:left="567" w:right="364"/>
        <w:jc w:val="center"/>
      </w:pPr>
      <w:r>
        <w:t xml:space="preserve">муниципальной программы Промышленновского </w:t>
      </w:r>
    </w:p>
    <w:p w:rsidR="00290337" w:rsidRDefault="00290337" w:rsidP="00290337">
      <w:pPr>
        <w:widowControl w:val="0"/>
        <w:ind w:left="567" w:right="364"/>
        <w:jc w:val="center"/>
      </w:pPr>
      <w:r>
        <w:t xml:space="preserve">муниципального округа </w:t>
      </w:r>
    </w:p>
    <w:p w:rsidR="00290337" w:rsidRDefault="00290337" w:rsidP="00290337">
      <w:pPr>
        <w:widowControl w:val="0"/>
        <w:ind w:left="567" w:right="364"/>
        <w:jc w:val="center"/>
      </w:pPr>
      <w:r>
        <w:t>«Эффективная власть Промышленновского муниципального округа»</w:t>
      </w:r>
    </w:p>
    <w:p w:rsidR="00290337" w:rsidRDefault="00290337" w:rsidP="00290337">
      <w:pPr>
        <w:widowControl w:val="0"/>
        <w:ind w:left="567" w:right="364"/>
        <w:jc w:val="center"/>
      </w:pPr>
      <w:r>
        <w:t>на 2026-2028 годы</w:t>
      </w:r>
    </w:p>
    <w:p w:rsidR="00290337" w:rsidRDefault="00290337" w:rsidP="00290337">
      <w:pPr>
        <w:widowControl w:val="0"/>
        <w:ind w:left="567" w:right="364"/>
        <w:jc w:val="center"/>
        <w:outlineLvl w:val="0"/>
        <w:rPr>
          <w:sz w:val="22"/>
          <w:vertAlign w:val="superscript"/>
        </w:rPr>
      </w:pPr>
    </w:p>
    <w:p w:rsidR="00290337" w:rsidRDefault="00290337" w:rsidP="00290337">
      <w:pPr>
        <w:widowControl w:val="0"/>
        <w:tabs>
          <w:tab w:val="left" w:pos="7273"/>
        </w:tabs>
        <w:ind w:left="567"/>
        <w:jc w:val="center"/>
      </w:pPr>
      <w:r>
        <w:t>1. Основные</w:t>
      </w:r>
      <w:r>
        <w:rPr>
          <w:spacing w:val="-4"/>
        </w:rPr>
        <w:t xml:space="preserve"> </w:t>
      </w:r>
      <w:r>
        <w:t>положения</w:t>
      </w:r>
    </w:p>
    <w:p w:rsidR="00290337" w:rsidRDefault="00290337" w:rsidP="00290337">
      <w:pPr>
        <w:widowControl w:val="0"/>
        <w:spacing w:before="4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615"/>
        <w:gridCol w:w="15"/>
        <w:gridCol w:w="6210"/>
        <w:gridCol w:w="236"/>
      </w:tblGrid>
      <w:tr w:rsidR="00290337" w:rsidTr="008F1FA7">
        <w:trPr>
          <w:trHeight w:val="360"/>
        </w:trPr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37" w:rsidRDefault="00290337" w:rsidP="008F1FA7">
            <w:r>
              <w:t>Куратор программы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37" w:rsidRDefault="00290337" w:rsidP="008F1FA7">
            <w:r>
              <w:t>Заместитель главы Промышленновского муниципального округа (по экономике)</w:t>
            </w:r>
          </w:p>
        </w:tc>
        <w:tc>
          <w:tcPr>
            <w:tcW w:w="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37" w:rsidRDefault="00290337" w:rsidP="008F1FA7"/>
        </w:tc>
      </w:tr>
      <w:tr w:rsidR="00290337" w:rsidTr="008F1FA7">
        <w:trPr>
          <w:trHeight w:val="360"/>
        </w:trPr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37" w:rsidRDefault="00290337" w:rsidP="008F1FA7">
            <w:r>
              <w:t>Ответственный исполнитель программы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37" w:rsidRDefault="00290337" w:rsidP="008F1FA7">
            <w:r>
              <w:t>Сектор экономического развития администрации Промышленновского муниципального округа</w:t>
            </w:r>
          </w:p>
        </w:tc>
        <w:tc>
          <w:tcPr>
            <w:tcW w:w="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37" w:rsidRDefault="00290337" w:rsidP="008F1FA7"/>
        </w:tc>
      </w:tr>
      <w:tr w:rsidR="00290337" w:rsidTr="008F1FA7">
        <w:trPr>
          <w:trHeight w:val="476"/>
        </w:trPr>
        <w:tc>
          <w:tcPr>
            <w:tcW w:w="3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37" w:rsidRDefault="00290337" w:rsidP="008F1FA7">
            <w:r>
              <w:t>Соисполнитель муниципальной программы</w:t>
            </w:r>
          </w:p>
        </w:tc>
        <w:tc>
          <w:tcPr>
            <w:tcW w:w="6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37" w:rsidRDefault="00290337" w:rsidP="008F1FA7"/>
        </w:tc>
        <w:tc>
          <w:tcPr>
            <w:tcW w:w="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37" w:rsidRDefault="00290337" w:rsidP="008F1FA7"/>
        </w:tc>
      </w:tr>
      <w:tr w:rsidR="00290337" w:rsidTr="008F1FA7">
        <w:trPr>
          <w:trHeight w:val="360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37" w:rsidRDefault="00290337" w:rsidP="008F1FA7">
            <w:r>
              <w:t>Период реализации программы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37" w:rsidRDefault="00290337" w:rsidP="008F1FA7">
            <w:r>
              <w:t>2026 – 2028 годы</w:t>
            </w:r>
          </w:p>
        </w:tc>
      </w:tr>
      <w:tr w:rsidR="00290337" w:rsidTr="008F1FA7">
        <w:trPr>
          <w:trHeight w:val="360"/>
        </w:trPr>
        <w:tc>
          <w:tcPr>
            <w:tcW w:w="3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37" w:rsidRDefault="00290337" w:rsidP="008F1FA7">
            <w:r>
              <w:t>Цели муниципальной программы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37" w:rsidRDefault="00290337" w:rsidP="008F1FA7">
            <w:r>
              <w:t xml:space="preserve">Цель 1. Повышение эффективности муниципального управления,  способствующего социально-экономическому развитию Промышленновского муниципального округа </w:t>
            </w:r>
          </w:p>
        </w:tc>
      </w:tr>
      <w:tr w:rsidR="00290337" w:rsidTr="008F1FA7">
        <w:trPr>
          <w:trHeight w:val="360"/>
        </w:trPr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90337" w:rsidRDefault="00290337" w:rsidP="008F1FA7"/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37" w:rsidRDefault="00290337" w:rsidP="008F1FA7">
            <w:r>
              <w:t xml:space="preserve">Цель 2. Создание условий для вовлечения жителей округа в решение вопросов местного значения  </w:t>
            </w:r>
          </w:p>
        </w:tc>
      </w:tr>
      <w:tr w:rsidR="00290337" w:rsidTr="008F1FA7">
        <w:trPr>
          <w:trHeight w:val="360"/>
        </w:trPr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37" w:rsidRDefault="00290337" w:rsidP="008F1FA7">
            <w:r>
              <w:t>Объем и источники финансирования муниципальной программы в целом и с разбивкой по годам ее реализации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37" w:rsidRDefault="00290337" w:rsidP="008F1FA7">
            <w:pPr>
              <w:tabs>
                <w:tab w:val="left" w:pos="9638"/>
              </w:tabs>
              <w:ind w:right="141"/>
            </w:pPr>
            <w:r>
              <w:rPr>
                <w:u w:val="single"/>
              </w:rPr>
              <w:t xml:space="preserve">Всего средств – </w:t>
            </w:r>
            <w:r>
              <w:t xml:space="preserve">403 704,3 тыс. руб., </w:t>
            </w:r>
          </w:p>
          <w:p w:rsidR="00290337" w:rsidRDefault="00290337" w:rsidP="008F1FA7">
            <w:pPr>
              <w:tabs>
                <w:tab w:val="left" w:pos="9638"/>
              </w:tabs>
              <w:ind w:right="141"/>
            </w:pPr>
            <w:r>
              <w:t>в том числе по годам реализации:</w:t>
            </w:r>
          </w:p>
          <w:p w:rsidR="00290337" w:rsidRDefault="00290337" w:rsidP="008F1FA7">
            <w:pPr>
              <w:tabs>
                <w:tab w:val="left" w:pos="9638"/>
              </w:tabs>
              <w:ind w:right="141"/>
            </w:pPr>
            <w:r>
              <w:t xml:space="preserve">2026 год -  134 568,1 тыс. </w:t>
            </w:r>
            <w:proofErr w:type="spellStart"/>
            <w:r>
              <w:t>руб</w:t>
            </w:r>
            <w:proofErr w:type="spellEnd"/>
            <w:r>
              <w:t>;</w:t>
            </w:r>
          </w:p>
          <w:p w:rsidR="00290337" w:rsidRDefault="00290337" w:rsidP="008F1FA7">
            <w:pPr>
              <w:tabs>
                <w:tab w:val="left" w:pos="9638"/>
              </w:tabs>
              <w:ind w:right="141"/>
            </w:pPr>
            <w:r>
              <w:t xml:space="preserve">2027 год -  134 568,1 тыс. </w:t>
            </w:r>
            <w:proofErr w:type="spellStart"/>
            <w:r>
              <w:t>руб</w:t>
            </w:r>
            <w:proofErr w:type="spellEnd"/>
            <w:r>
              <w:t>;</w:t>
            </w:r>
          </w:p>
          <w:p w:rsidR="00290337" w:rsidRDefault="00290337" w:rsidP="008F1FA7">
            <w:pPr>
              <w:tabs>
                <w:tab w:val="left" w:pos="9638"/>
              </w:tabs>
              <w:ind w:right="141"/>
            </w:pPr>
            <w:r>
              <w:t xml:space="preserve">2028 год -  134 568,1 тыс. </w:t>
            </w:r>
            <w:proofErr w:type="spellStart"/>
            <w:r>
              <w:t>руб</w:t>
            </w:r>
            <w:proofErr w:type="spellEnd"/>
            <w:r>
              <w:t>;</w:t>
            </w:r>
          </w:p>
          <w:p w:rsidR="00290337" w:rsidRDefault="00290337" w:rsidP="008F1FA7">
            <w:pPr>
              <w:tabs>
                <w:tab w:val="left" w:pos="9638"/>
              </w:tabs>
              <w:ind w:right="141"/>
            </w:pPr>
            <w:r>
              <w:t xml:space="preserve"> из них:</w:t>
            </w:r>
          </w:p>
          <w:p w:rsidR="00290337" w:rsidRDefault="00290337" w:rsidP="008F1FA7">
            <w:pPr>
              <w:tabs>
                <w:tab w:val="left" w:pos="9638"/>
              </w:tabs>
              <w:ind w:right="141"/>
            </w:pPr>
            <w:r>
              <w:rPr>
                <w:u w:val="single"/>
              </w:rPr>
              <w:t>местный бюджет –</w:t>
            </w:r>
            <w:r>
              <w:t xml:space="preserve"> 401 454,6 тыс. руб., в том числе по годам реализации:</w:t>
            </w:r>
          </w:p>
          <w:p w:rsidR="00290337" w:rsidRDefault="00290337" w:rsidP="008F1FA7">
            <w:pPr>
              <w:tabs>
                <w:tab w:val="left" w:pos="9638"/>
              </w:tabs>
              <w:ind w:right="141"/>
            </w:pPr>
            <w:r>
              <w:t>2026 год - 133 818,2 тыс. руб.;</w:t>
            </w:r>
          </w:p>
          <w:p w:rsidR="00290337" w:rsidRDefault="00290337" w:rsidP="008F1FA7">
            <w:pPr>
              <w:tabs>
                <w:tab w:val="left" w:pos="9638"/>
              </w:tabs>
              <w:ind w:right="141"/>
            </w:pPr>
            <w:r>
              <w:t xml:space="preserve">2027 год - 133 818,2 тыс. </w:t>
            </w:r>
            <w:proofErr w:type="spellStart"/>
            <w:r>
              <w:t>руб</w:t>
            </w:r>
            <w:proofErr w:type="spellEnd"/>
            <w:r>
              <w:t>;</w:t>
            </w:r>
          </w:p>
          <w:p w:rsidR="00290337" w:rsidRDefault="00290337" w:rsidP="008F1FA7">
            <w:pPr>
              <w:tabs>
                <w:tab w:val="left" w:pos="9638"/>
              </w:tabs>
              <w:ind w:right="141"/>
            </w:pPr>
            <w:r>
              <w:t>2028 год - 133 818,2 тыс. руб.;</w:t>
            </w:r>
          </w:p>
          <w:p w:rsidR="00290337" w:rsidRDefault="00290337" w:rsidP="008F1FA7">
            <w:pPr>
              <w:tabs>
                <w:tab w:val="left" w:pos="9638"/>
              </w:tabs>
              <w:ind w:left="142" w:right="141" w:hanging="142"/>
            </w:pPr>
            <w:r>
              <w:rPr>
                <w:u w:val="single"/>
              </w:rPr>
              <w:t>региональный бюджет</w:t>
            </w:r>
            <w:r>
              <w:t xml:space="preserve"> – 2 249,7 тыс. руб., </w:t>
            </w:r>
          </w:p>
          <w:p w:rsidR="00290337" w:rsidRDefault="00290337" w:rsidP="008F1FA7">
            <w:pPr>
              <w:tabs>
                <w:tab w:val="left" w:pos="9638"/>
              </w:tabs>
              <w:ind w:left="142" w:right="141" w:hanging="142"/>
            </w:pPr>
            <w:r>
              <w:t>в том числе по годам реализации:</w:t>
            </w:r>
          </w:p>
          <w:p w:rsidR="00290337" w:rsidRDefault="00290337" w:rsidP="008F1FA7">
            <w:pPr>
              <w:tabs>
                <w:tab w:val="left" w:pos="9638"/>
              </w:tabs>
              <w:ind w:left="-142" w:right="141" w:firstLine="142"/>
            </w:pPr>
            <w:r>
              <w:t xml:space="preserve">2026 год  - 749,9 тыс. </w:t>
            </w:r>
            <w:proofErr w:type="spellStart"/>
            <w:r>
              <w:t>руб</w:t>
            </w:r>
            <w:proofErr w:type="spellEnd"/>
            <w:r>
              <w:t>;</w:t>
            </w:r>
          </w:p>
          <w:p w:rsidR="00290337" w:rsidRDefault="00290337" w:rsidP="008F1FA7">
            <w:pPr>
              <w:tabs>
                <w:tab w:val="left" w:pos="9638"/>
              </w:tabs>
              <w:ind w:left="-142" w:right="141" w:firstLine="142"/>
            </w:pPr>
            <w:r>
              <w:t xml:space="preserve">2027 год -  749,9 тыс. </w:t>
            </w:r>
            <w:proofErr w:type="spellStart"/>
            <w:r>
              <w:t>руб</w:t>
            </w:r>
            <w:proofErr w:type="spellEnd"/>
            <w:r>
              <w:t>;</w:t>
            </w:r>
          </w:p>
          <w:p w:rsidR="00290337" w:rsidRDefault="00290337" w:rsidP="008F1FA7">
            <w:r>
              <w:t xml:space="preserve">2028 год -  749,9 тыс. руб.   </w:t>
            </w:r>
          </w:p>
        </w:tc>
      </w:tr>
      <w:tr w:rsidR="00290337" w:rsidTr="008F1FA7">
        <w:trPr>
          <w:trHeight w:val="953"/>
        </w:trPr>
        <w:tc>
          <w:tcPr>
            <w:tcW w:w="36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37" w:rsidRDefault="00290337" w:rsidP="008F1FA7">
            <w:r>
              <w:t>Связь с национальными целями развития Российской Федерации, государственными программами Кемеровской области - Кузбасса</w:t>
            </w:r>
          </w:p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37" w:rsidRDefault="00290337" w:rsidP="008F1FA7">
            <w:r>
              <w:t>Связи с национальными целями развития Российской Федерации нет</w:t>
            </w:r>
          </w:p>
        </w:tc>
      </w:tr>
      <w:tr w:rsidR="00290337" w:rsidTr="008F1FA7">
        <w:trPr>
          <w:trHeight w:val="551"/>
        </w:trPr>
        <w:tc>
          <w:tcPr>
            <w:tcW w:w="36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37" w:rsidRDefault="00290337" w:rsidP="008F1FA7"/>
        </w:tc>
        <w:tc>
          <w:tcPr>
            <w:tcW w:w="6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37" w:rsidRDefault="00290337" w:rsidP="008F1FA7">
            <w:r>
              <w:t>Связи с государственной программой Кемеровской области - Кузбасса нет</w:t>
            </w:r>
          </w:p>
        </w:tc>
      </w:tr>
    </w:tbl>
    <w:p w:rsidR="00290337" w:rsidRDefault="00290337" w:rsidP="00290337">
      <w:pPr>
        <w:sectPr w:rsidR="00290337">
          <w:footerReference w:type="default" r:id="rId9"/>
          <w:pgSz w:w="11908" w:h="16848"/>
          <w:pgMar w:top="1134" w:right="737" w:bottom="832" w:left="1304" w:header="720" w:footer="720" w:gutter="0"/>
          <w:cols w:space="720"/>
        </w:sectPr>
      </w:pPr>
    </w:p>
    <w:p w:rsidR="00290337" w:rsidRDefault="00290337" w:rsidP="00290337">
      <w:pPr>
        <w:widowControl w:val="0"/>
        <w:spacing w:before="66"/>
        <w:ind w:left="567" w:right="505"/>
        <w:jc w:val="center"/>
        <w:outlineLvl w:val="0"/>
      </w:pPr>
      <w:r>
        <w:lastRenderedPageBreak/>
        <w:t>2. Показатели муниципальной программы</w:t>
      </w:r>
    </w:p>
    <w:p w:rsidR="00290337" w:rsidRDefault="00290337" w:rsidP="00290337">
      <w:pPr>
        <w:widowControl w:val="0"/>
        <w:spacing w:before="5"/>
        <w:ind w:left="567" w:right="505"/>
        <w:jc w:val="center"/>
      </w:pPr>
    </w:p>
    <w:tbl>
      <w:tblPr>
        <w:tblW w:w="0" w:type="auto"/>
        <w:tblInd w:w="-2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8"/>
        <w:gridCol w:w="142"/>
        <w:gridCol w:w="2835"/>
        <w:gridCol w:w="200"/>
        <w:gridCol w:w="709"/>
        <w:gridCol w:w="200"/>
        <w:gridCol w:w="992"/>
        <w:gridCol w:w="963"/>
        <w:gridCol w:w="892"/>
        <w:gridCol w:w="851"/>
        <w:gridCol w:w="829"/>
        <w:gridCol w:w="774"/>
        <w:gridCol w:w="750"/>
        <w:gridCol w:w="1320"/>
        <w:gridCol w:w="1843"/>
        <w:gridCol w:w="1134"/>
      </w:tblGrid>
      <w:tr w:rsidR="00290337" w:rsidTr="008F1FA7">
        <w:trPr>
          <w:trHeight w:val="443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bookmarkStart w:id="0" w:name="_GoBack"/>
            <w:r>
              <w:rPr>
                <w:sz w:val="22"/>
              </w:rPr>
              <w:t>№</w:t>
            </w:r>
            <w:r>
              <w:rPr>
                <w:spacing w:val="-1"/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</w:p>
        </w:tc>
        <w:tc>
          <w:tcPr>
            <w:tcW w:w="9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Уровень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</w:p>
        </w:tc>
        <w:tc>
          <w:tcPr>
            <w:tcW w:w="11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Признак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возрастания/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убывания</w:t>
            </w:r>
          </w:p>
        </w:tc>
        <w:tc>
          <w:tcPr>
            <w:tcW w:w="9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Единица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измерения</w:t>
            </w:r>
            <w:r>
              <w:rPr>
                <w:spacing w:val="-37"/>
                <w:sz w:val="22"/>
              </w:rPr>
              <w:t xml:space="preserve">  </w:t>
            </w:r>
            <w:r>
              <w:rPr>
                <w:spacing w:val="-1"/>
                <w:sz w:val="22"/>
              </w:rPr>
              <w:t>(по</w:t>
            </w:r>
            <w:r>
              <w:rPr>
                <w:spacing w:val="-9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w="1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Базовое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w="23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показателя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Документ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Ответственный за достижение показателя (участник муниципальной программы)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Связь с показателями национальных целей</w:t>
            </w:r>
          </w:p>
        </w:tc>
      </w:tr>
      <w:tr w:rsidR="00290337" w:rsidTr="008F1FA7">
        <w:trPr>
          <w:trHeight w:val="594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29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9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11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9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</w:tr>
      <w:tr w:rsidR="00290337" w:rsidTr="008F1FA7">
        <w:trPr>
          <w:trHeight w:val="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</w:pPr>
            <w:r>
              <w:t>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</w:pPr>
            <w:r>
              <w:t>2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</w:pPr>
            <w:r>
              <w:t>3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</w:pPr>
            <w:r>
              <w:t>4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</w:pPr>
            <w:r>
              <w:t>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tabs>
                <w:tab w:val="left" w:pos="851"/>
              </w:tabs>
              <w:spacing w:before="52"/>
              <w:jc w:val="center"/>
            </w:pPr>
            <w:r>
              <w:t>7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</w:pPr>
            <w:r>
              <w:t>8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</w:pPr>
            <w:r>
              <w:t>9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spacing w:before="52"/>
              <w:jc w:val="center"/>
            </w:pPr>
            <w: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</w:pPr>
            <w: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</w:pPr>
            <w: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ind w:right="-67"/>
              <w:jc w:val="center"/>
            </w:pPr>
            <w:r>
              <w:t>14</w:t>
            </w:r>
          </w:p>
        </w:tc>
      </w:tr>
      <w:tr w:rsidR="00290337" w:rsidTr="008F1FA7">
        <w:trPr>
          <w:trHeight w:val="297"/>
        </w:trPr>
        <w:tc>
          <w:tcPr>
            <w:tcW w:w="150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290337">
            <w:pPr>
              <w:pStyle w:val="a5"/>
              <w:widowControl w:val="0"/>
              <w:numPr>
                <w:ilvl w:val="3"/>
                <w:numId w:val="2"/>
              </w:numPr>
              <w:ind w:left="754" w:hanging="35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Повышение эффективности муниципального управления,  способствующего социально-экономическому развитию </w:t>
            </w:r>
          </w:p>
          <w:p w:rsidR="00290337" w:rsidRDefault="00290337" w:rsidP="008F1FA7">
            <w:pPr>
              <w:pStyle w:val="a5"/>
              <w:widowControl w:val="0"/>
              <w:ind w:left="75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Промышленновского муниципального округа</w:t>
            </w:r>
          </w:p>
        </w:tc>
      </w:tr>
      <w:tr w:rsidR="00290337" w:rsidTr="008F1FA7">
        <w:trPr>
          <w:trHeight w:val="5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spacing w:line="17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Исполнение плановых показателей бюджета по обеспечению деятельности  органов местного самоуправления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&gt;=95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&gt;=95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&gt;=95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b/>
              </w:rPr>
            </w:pPr>
            <w:r>
              <w:rPr>
                <w:color w:val="333333"/>
                <w:highlight w:val="white"/>
              </w:rPr>
              <w:t xml:space="preserve">Федеральный закон от </w:t>
            </w:r>
            <w:r>
              <w:t xml:space="preserve"> 20.03.2025     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Органы местного самоуправления Промышленновского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</w:pPr>
          </w:p>
        </w:tc>
      </w:tr>
      <w:tr w:rsidR="00290337" w:rsidTr="008F1FA7">
        <w:trPr>
          <w:trHeight w:val="55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spacing w:line="17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  <w:highlight w:val="white"/>
              </w:rPr>
              <w:t>Рост среднемесячной номинальной заработной платы 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возрастание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&gt;=3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&gt;=4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&gt;=5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b/>
                <w:color w:val="333333"/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Промышленновского муниципального округа</w:t>
            </w:r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</w:pPr>
          </w:p>
        </w:tc>
      </w:tr>
      <w:tr w:rsidR="00290337" w:rsidTr="008F1FA7">
        <w:trPr>
          <w:trHeight w:val="225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Исполнение плановых показателей бюджета, предназначенных для реализации государственных  полномочий по созданию и функционированию комиссий по делам несовершеннолетних  и защите их прав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290337" w:rsidRDefault="00290337" w:rsidP="008F1FA7">
            <w:pPr>
              <w:widowControl w:val="0"/>
              <w:jc w:val="center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</w:pPr>
            <w:r>
              <w:t xml:space="preserve">Закон </w:t>
            </w:r>
            <w:proofErr w:type="gramStart"/>
            <w:r>
              <w:t>Кемеровской</w:t>
            </w:r>
            <w:proofErr w:type="gramEnd"/>
            <w:r>
              <w:t xml:space="preserve"> области – Кузбасса от 27.02.2006 </w:t>
            </w:r>
          </w:p>
          <w:p w:rsidR="00290337" w:rsidRDefault="00290337" w:rsidP="008F1FA7">
            <w:pPr>
              <w:pStyle w:val="2"/>
              <w:spacing w:before="0" w:after="240"/>
              <w:jc w:val="center"/>
              <w:rPr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№ 33-ОЗ «О наделении органов местного самоуправления отдельными </w:t>
            </w:r>
            <w:r>
              <w:rPr>
                <w:rFonts w:ascii="Times New Roman" w:hAnsi="Times New Roman"/>
                <w:b w:val="0"/>
                <w:sz w:val="20"/>
              </w:rPr>
              <w:lastRenderedPageBreak/>
              <w:t>государственными полномочиями Кемеровской области - Кузбасса по созданию и организации деятельности комиссий по делам несовершеннолетних и защите их прав»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Администрация Промышленновского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</w:pPr>
          </w:p>
        </w:tc>
      </w:tr>
      <w:tr w:rsidR="00290337" w:rsidTr="008F1FA7">
        <w:trPr>
          <w:trHeight w:val="2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Исполнение плановых показателей бюджета, предназначенных для реализации государственных полномочий по осуществление функций по хранению, комплектованию, учету и использованию документов Архивного фонда Кемеровской области - Кузбасс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:rsidR="00290337" w:rsidRDefault="00290337" w:rsidP="008F1FA7">
            <w:pPr>
              <w:widowControl w:val="0"/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290337" w:rsidRDefault="00290337" w:rsidP="008F1FA7">
            <w:pPr>
              <w:widowControl w:val="0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</w:pPr>
          </w:p>
          <w:p w:rsidR="00290337" w:rsidRDefault="00290337" w:rsidP="008F1FA7">
            <w:pPr>
              <w:widowControl w:val="0"/>
            </w:pPr>
          </w:p>
          <w:p w:rsidR="00290337" w:rsidRDefault="00290337" w:rsidP="008F1FA7">
            <w:pPr>
              <w:widowControl w:val="0"/>
            </w:pPr>
          </w:p>
          <w:p w:rsidR="00290337" w:rsidRDefault="00290337" w:rsidP="008F1FA7">
            <w:pPr>
              <w:widowControl w:val="0"/>
            </w:pPr>
          </w:p>
          <w:p w:rsidR="00290337" w:rsidRDefault="00290337" w:rsidP="008F1FA7">
            <w:pPr>
              <w:widowControl w:val="0"/>
            </w:pPr>
          </w:p>
          <w:p w:rsidR="00290337" w:rsidRDefault="00290337" w:rsidP="008F1FA7">
            <w:pPr>
              <w:widowControl w:val="0"/>
            </w:pPr>
          </w:p>
          <w:p w:rsidR="00290337" w:rsidRDefault="00290337" w:rsidP="008F1FA7">
            <w:pPr>
              <w:widowControl w:val="0"/>
            </w:pPr>
          </w:p>
          <w:p w:rsidR="00290337" w:rsidRDefault="00290337" w:rsidP="008F1FA7">
            <w:pPr>
              <w:widowControl w:val="0"/>
            </w:pPr>
          </w:p>
          <w:p w:rsidR="00290337" w:rsidRDefault="00290337" w:rsidP="008F1FA7">
            <w:pPr>
              <w:widowControl w:val="0"/>
            </w:pPr>
          </w:p>
          <w:p w:rsidR="00290337" w:rsidRDefault="00290337" w:rsidP="008F1FA7">
            <w:pPr>
              <w:widowControl w:val="0"/>
            </w:pPr>
          </w:p>
          <w:p w:rsidR="00290337" w:rsidRDefault="00290337" w:rsidP="008F1FA7">
            <w:pPr>
              <w:widowControl w:val="0"/>
            </w:pPr>
            <w:r>
              <w:rPr>
                <w:sz w:val="24"/>
              </w:rPr>
              <w:t>процент</w:t>
            </w:r>
            <w:r>
              <w:t xml:space="preserve"> </w:t>
            </w:r>
          </w:p>
          <w:p w:rsidR="00290337" w:rsidRDefault="00290337" w:rsidP="008F1FA7">
            <w:pPr>
              <w:widowControl w:val="0"/>
            </w:pP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  <w:r>
              <w:rPr>
                <w:sz w:val="24"/>
              </w:rPr>
              <w:t>99,1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:rsidR="00290337" w:rsidRDefault="00290337" w:rsidP="008F1FA7">
            <w:pPr>
              <w:widowControl w:val="0"/>
            </w:pPr>
          </w:p>
          <w:p w:rsidR="00290337" w:rsidRDefault="00290337" w:rsidP="008F1FA7">
            <w:pPr>
              <w:widowControl w:val="0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99,2</w:t>
            </w:r>
          </w:p>
          <w:p w:rsidR="00290337" w:rsidRDefault="00290337" w:rsidP="008F1FA7">
            <w:pPr>
              <w:widowControl w:val="0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99,3</w:t>
            </w:r>
          </w:p>
          <w:p w:rsidR="00290337" w:rsidRDefault="00290337" w:rsidP="008F1FA7">
            <w:pPr>
              <w:widowControl w:val="0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  <w:r>
              <w:rPr>
                <w:sz w:val="24"/>
              </w:rPr>
              <w:t>99,4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</w:pPr>
            <w:r>
              <w:rPr>
                <w:highlight w:val="white"/>
              </w:rPr>
              <w:t xml:space="preserve">Закон </w:t>
            </w:r>
            <w:proofErr w:type="gramStart"/>
            <w:r>
              <w:rPr>
                <w:highlight w:val="white"/>
              </w:rPr>
              <w:t>Кемеровской</w:t>
            </w:r>
            <w:proofErr w:type="gramEnd"/>
            <w:r>
              <w:rPr>
                <w:highlight w:val="white"/>
              </w:rPr>
              <w:t xml:space="preserve"> области от 13.10.2005     №105-ОЗ «О наделении органов местного самоуправления отдельными государственными полномочиями Кемеровской области по хранению, комплектованию, учету и использованию документов Архивного фонда Кемеровской области»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 Промышленновского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</w:pPr>
          </w:p>
        </w:tc>
      </w:tr>
      <w:tr w:rsidR="00290337" w:rsidTr="008F1FA7">
        <w:trPr>
          <w:trHeight w:val="2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Доля выданной архивной </w:t>
            </w:r>
            <w:r>
              <w:rPr>
                <w:sz w:val="24"/>
              </w:rPr>
              <w:lastRenderedPageBreak/>
              <w:t>информации из числа поступивших обращений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МП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highlight w:val="whit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>
              <w:rPr>
                <w:sz w:val="24"/>
              </w:rPr>
              <w:lastRenderedPageBreak/>
              <w:t>Промышленновского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</w:pPr>
          </w:p>
        </w:tc>
      </w:tr>
      <w:tr w:rsidR="00290337" w:rsidTr="008F1FA7">
        <w:trPr>
          <w:trHeight w:val="2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1.6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Исполнение плановых показателей бюджета, предназначенных для реализации государственных  полномочий по созданию и функционированию административной комиссии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:rsidR="00290337" w:rsidRDefault="00290337" w:rsidP="008F1FA7">
            <w:pPr>
              <w:widowControl w:val="0"/>
            </w:pP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  <w:r>
              <w:t>Х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290337" w:rsidRDefault="00290337" w:rsidP="008F1FA7">
            <w:pPr>
              <w:widowControl w:val="0"/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  <w:p w:rsidR="00290337" w:rsidRDefault="00290337" w:rsidP="008F1FA7">
            <w:pPr>
              <w:widowControl w:val="0"/>
            </w:pPr>
          </w:p>
          <w:p w:rsidR="00290337" w:rsidRDefault="00290337" w:rsidP="008F1FA7">
            <w:pPr>
              <w:widowControl w:val="0"/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290337" w:rsidRDefault="00290337" w:rsidP="008F1FA7">
            <w:pPr>
              <w:widowControl w:val="0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</w:pPr>
            <w:proofErr w:type="spellStart"/>
            <w:r>
              <w:t>КоАП</w:t>
            </w:r>
            <w:proofErr w:type="spellEnd"/>
            <w:r>
              <w:t xml:space="preserve"> РФ; Закон Кемеровской области – Кузбасса от 08.07.2010 №90-ОЗ «О</w:t>
            </w:r>
            <w:r>
              <w:rPr>
                <w:color w:val="333333"/>
                <w:highlight w:val="white"/>
              </w:rPr>
              <w:t xml:space="preserve">  наделении органов местного самоуправления отдельными государственными полномочиями в сфере создания и функционирования административных комиссий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Администрация  Промышленновского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rPr>
                <w:sz w:val="24"/>
              </w:rPr>
            </w:pPr>
          </w:p>
        </w:tc>
      </w:tr>
      <w:tr w:rsidR="00290337" w:rsidTr="008F1FA7">
        <w:trPr>
          <w:trHeight w:val="3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1.7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Исполнение плана по доходам за счет поступления административных штрафов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  <w:p w:rsidR="00290337" w:rsidRDefault="00290337" w:rsidP="008F1FA7">
            <w:pPr>
              <w:widowControl w:val="0"/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</w:pPr>
            <w:r>
              <w:rPr>
                <w:sz w:val="24"/>
              </w:rPr>
              <w:t>100</w:t>
            </w:r>
          </w:p>
          <w:p w:rsidR="00290337" w:rsidRDefault="00290337" w:rsidP="008F1FA7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290337" w:rsidRDefault="00290337" w:rsidP="008F1FA7">
            <w:pPr>
              <w:widowControl w:val="0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</w:pPr>
          </w:p>
        </w:tc>
      </w:tr>
      <w:tr w:rsidR="00290337" w:rsidTr="008F1FA7">
        <w:trPr>
          <w:trHeight w:val="372"/>
        </w:trPr>
        <w:tc>
          <w:tcPr>
            <w:tcW w:w="15002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Создание условий для вовлечения жителей округа в решение вопросов местного значения  </w:t>
            </w:r>
          </w:p>
        </w:tc>
      </w:tr>
      <w:tr w:rsidR="00290337" w:rsidTr="008F1FA7">
        <w:trPr>
          <w:trHeight w:val="372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Доля жителей округа, предприятий и организаций, получивших награды от органов местного самоуправления в общей численности населения Промышленновского муниципального округа  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:rsidR="00290337" w:rsidRDefault="00290337" w:rsidP="008F1FA7">
            <w:pPr>
              <w:widowControl w:val="0"/>
            </w:pPr>
          </w:p>
          <w:p w:rsidR="00290337" w:rsidRDefault="00290337" w:rsidP="008F1FA7">
            <w:pPr>
              <w:widowControl w:val="0"/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</w:pPr>
            <w:r>
              <w:rPr>
                <w:sz w:val="24"/>
              </w:rPr>
              <w:t>процент</w:t>
            </w:r>
            <w: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290337" w:rsidRDefault="00290337" w:rsidP="008F1FA7">
            <w:pPr>
              <w:widowControl w:val="0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290337" w:rsidRDefault="00290337" w:rsidP="008F1FA7">
            <w:pPr>
              <w:widowControl w:val="0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290337" w:rsidRDefault="00290337" w:rsidP="008F1FA7">
            <w:pPr>
              <w:widowControl w:val="0"/>
            </w:pP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290337" w:rsidRDefault="00290337" w:rsidP="008F1FA7">
            <w:pPr>
              <w:widowControl w:val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</w:pPr>
            <w:r>
              <w:t>Решение СНД Промышленновского муниципального округа от 29.08.2024 №632 «Об утверждении положения о наградной системе муниципального образования Промышленновского муниципально</w:t>
            </w:r>
            <w:r>
              <w:lastRenderedPageBreak/>
              <w:t>го округа»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</w:p>
          <w:p w:rsidR="00290337" w:rsidRDefault="00290337" w:rsidP="008F1FA7">
            <w:pPr>
              <w:widowControl w:val="0"/>
              <w:jc w:val="center"/>
            </w:pPr>
            <w:r>
              <w:rPr>
                <w:sz w:val="24"/>
              </w:rPr>
              <w:t xml:space="preserve">Органы местного самоуправления Промышленновского муниципального округа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</w:pPr>
          </w:p>
        </w:tc>
      </w:tr>
      <w:tr w:rsidR="00290337" w:rsidTr="008F1FA7">
        <w:trPr>
          <w:trHeight w:val="372"/>
        </w:trPr>
        <w:tc>
          <w:tcPr>
            <w:tcW w:w="7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30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Доля проведенных приемов и мероприятий на территории Промышленновского муниципального округа от числа запланированных мероприятий на календарный год </w:t>
            </w:r>
          </w:p>
        </w:tc>
        <w:tc>
          <w:tcPr>
            <w:tcW w:w="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</w:pPr>
            <w:r>
              <w:rPr>
                <w:sz w:val="24"/>
              </w:rPr>
              <w:t>процент</w:t>
            </w:r>
            <w: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</w:pPr>
            <w:r>
              <w:rPr>
                <w:sz w:val="24"/>
              </w:rPr>
              <w:t>2025</w:t>
            </w: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290337" w:rsidRDefault="00290337" w:rsidP="008F1FA7">
            <w:pPr>
              <w:widowControl w:val="0"/>
            </w:pPr>
          </w:p>
        </w:tc>
        <w:tc>
          <w:tcPr>
            <w:tcW w:w="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  <w:p w:rsidR="00290337" w:rsidRDefault="00290337" w:rsidP="008F1FA7">
            <w:pPr>
              <w:widowControl w:val="0"/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</w:pPr>
            <w:r>
              <w:t>Постановление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Органы местного самоуправления Промышленновского муниципального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</w:pPr>
          </w:p>
        </w:tc>
      </w:tr>
    </w:tbl>
    <w:p w:rsidR="00290337" w:rsidRDefault="00290337" w:rsidP="00290337">
      <w:pPr>
        <w:widowControl w:val="0"/>
        <w:spacing w:before="76"/>
        <w:ind w:left="284" w:right="80"/>
        <w:jc w:val="center"/>
        <w:outlineLvl w:val="0"/>
      </w:pPr>
    </w:p>
    <w:p w:rsidR="00290337" w:rsidRDefault="00290337" w:rsidP="00290337">
      <w:pPr>
        <w:widowControl w:val="0"/>
        <w:spacing w:after="240"/>
        <w:ind w:left="567" w:right="364"/>
        <w:jc w:val="center"/>
      </w:pPr>
      <w:r>
        <w:t>3. План достижения показателей муниципальной программы в 2026 году</w:t>
      </w:r>
    </w:p>
    <w:tbl>
      <w:tblPr>
        <w:tblW w:w="0" w:type="auto"/>
        <w:tblInd w:w="-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710"/>
        <w:gridCol w:w="6945"/>
        <w:gridCol w:w="1276"/>
        <w:gridCol w:w="1276"/>
        <w:gridCol w:w="1276"/>
        <w:gridCol w:w="1275"/>
        <w:gridCol w:w="1276"/>
        <w:gridCol w:w="1276"/>
      </w:tblGrid>
      <w:tr w:rsidR="00290337" w:rsidTr="008F1FA7">
        <w:trPr>
          <w:trHeight w:val="21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ind w:left="-148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290337" w:rsidRDefault="00290337" w:rsidP="008F1FA7">
            <w:pPr>
              <w:ind w:left="-148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69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Цели/показатели муниципальной программы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</w:p>
          <w:p w:rsidR="00290337" w:rsidRDefault="00290337" w:rsidP="008F1F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(по ОКЕИ)</w:t>
            </w:r>
          </w:p>
        </w:tc>
        <w:tc>
          <w:tcPr>
            <w:tcW w:w="3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Плановые значения по кварталам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 конец года (2026) </w:t>
            </w:r>
          </w:p>
        </w:tc>
      </w:tr>
      <w:tr w:rsidR="00290337" w:rsidTr="008F1FA7">
        <w:trPr>
          <w:trHeight w:val="661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/>
        </w:tc>
        <w:tc>
          <w:tcPr>
            <w:tcW w:w="69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1 квартал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2 квартал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2"/>
              </w:rPr>
            </w:pPr>
            <w:r>
              <w:rPr>
                <w:sz w:val="22"/>
              </w:rPr>
              <w:t>3 квартал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/>
        </w:tc>
      </w:tr>
      <w:tr w:rsidR="00290337" w:rsidTr="008F1FA7">
        <w:trPr>
          <w:trHeight w:val="30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ind w:left="-148"/>
              <w:jc w:val="center"/>
            </w:pPr>
            <w:r>
              <w:t>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</w:pPr>
            <w: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</w:pPr>
            <w: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</w:pPr>
            <w: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</w:pPr>
            <w:r>
              <w:t>8</w:t>
            </w:r>
          </w:p>
        </w:tc>
      </w:tr>
      <w:tr w:rsidR="00290337" w:rsidTr="008F1FA7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/>
        </w:tc>
        <w:tc>
          <w:tcPr>
            <w:tcW w:w="146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</w:pPr>
            <w:r>
              <w:rPr>
                <w:sz w:val="24"/>
              </w:rPr>
              <w:t>1. Повышение эффективности муниципального управления и создание условий для социально – экономического развития Промышленновского муниципального  округа</w:t>
            </w:r>
          </w:p>
        </w:tc>
      </w:tr>
      <w:tr w:rsidR="00290337" w:rsidTr="008F1FA7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Исполнение плановых показателей бюджета по обеспечению деятельности 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  <w:tr w:rsidR="00290337" w:rsidTr="008F1FA7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  <w:highlight w:val="white"/>
              </w:rPr>
              <w:t>Рост среднемесячной номинальной заработной платы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:rsidR="00290337" w:rsidRDefault="00290337" w:rsidP="008F1FA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</w:pPr>
            <w:r>
              <w:rPr>
                <w:sz w:val="24"/>
              </w:rPr>
              <w:t>процент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</w:t>
            </w:r>
          </w:p>
        </w:tc>
      </w:tr>
      <w:tr w:rsidR="00290337" w:rsidTr="008F1FA7">
        <w:trPr>
          <w:trHeight w:val="59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Исполнение плановых показателей бюджета, предназначенных для реализации государственных  полномочий по созданию и функционированию комиссий по делам несовершеннолетних  и защите их прав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:rsidR="00290337" w:rsidRDefault="00290337" w:rsidP="008F1FA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</w:pPr>
            <w:r>
              <w:rPr>
                <w:sz w:val="24"/>
              </w:rPr>
              <w:t>процент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</w:t>
            </w:r>
          </w:p>
        </w:tc>
      </w:tr>
      <w:tr w:rsidR="00290337" w:rsidTr="008F1FA7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Исполнение плановых показателей бюджета, предназначенных для реализации государственных полномочий по осуществление функций по хранению, комплектованию, учету и использованию документов Архивного фонда Кемеровской области - Кузбасс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:rsidR="00290337" w:rsidRDefault="00290337" w:rsidP="008F1FA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</w:pPr>
            <w:r>
              <w:rPr>
                <w:sz w:val="24"/>
              </w:rPr>
              <w:t>процент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90337" w:rsidTr="008F1FA7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Доля выданной архивной информации из числа поступивших обращений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90337" w:rsidTr="008F1FA7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Исполнение плановых показателей бюджета, предназначенных для реализации государственных  полномочий по созданию и </w:t>
            </w:r>
            <w:r>
              <w:rPr>
                <w:sz w:val="24"/>
              </w:rPr>
              <w:lastRenderedPageBreak/>
              <w:t>функционированию административной комиссии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МП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90337" w:rsidTr="008F1FA7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Исполнение плана по доходам за счет поступления административных штрафов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:rsidR="00290337" w:rsidRDefault="00290337" w:rsidP="008F1FA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</w:pPr>
            <w:r>
              <w:rPr>
                <w:sz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90337" w:rsidTr="008F1FA7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Доля жителей округа, предприятий и организаций, получивших награды от органов местного самоуправления в общей численности населения Промышленновского муниципального округа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:rsidR="00290337" w:rsidRDefault="00290337" w:rsidP="008F1FA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</w:pPr>
            <w:r>
              <w:rPr>
                <w:sz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90337" w:rsidTr="008F1FA7">
        <w:trPr>
          <w:trHeight w:val="386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Доля проведенных приемов и мероприятий на территории Промышленновского муниципального округа от числа запланированных мероприятий на календарный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  <w:p w:rsidR="00290337" w:rsidRDefault="00290337" w:rsidP="008F1FA7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</w:pPr>
            <w:r>
              <w:rPr>
                <w:sz w:val="24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290337" w:rsidRDefault="00290337" w:rsidP="00290337">
      <w:pPr>
        <w:widowControl w:val="0"/>
        <w:spacing w:after="240"/>
        <w:ind w:left="567" w:right="364"/>
        <w:jc w:val="center"/>
        <w:rPr>
          <w:sz w:val="16"/>
        </w:rPr>
      </w:pPr>
    </w:p>
    <w:p w:rsidR="00290337" w:rsidRDefault="00290337" w:rsidP="00290337">
      <w:pPr>
        <w:widowControl w:val="0"/>
        <w:spacing w:before="66"/>
        <w:ind w:left="284"/>
        <w:jc w:val="center"/>
      </w:pPr>
      <w:r>
        <w:t>4. Структура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2"/>
        </w:rPr>
        <w:t xml:space="preserve"> </w:t>
      </w:r>
      <w:r>
        <w:t>программы</w:t>
      </w:r>
    </w:p>
    <w:p w:rsidR="00290337" w:rsidRDefault="00290337" w:rsidP="00290337">
      <w:pPr>
        <w:widowControl w:val="0"/>
        <w:spacing w:before="5"/>
      </w:pPr>
    </w:p>
    <w:tbl>
      <w:tblPr>
        <w:tblW w:w="0" w:type="auto"/>
        <w:tblInd w:w="-279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7"/>
        <w:gridCol w:w="6340"/>
        <w:gridCol w:w="141"/>
        <w:gridCol w:w="5455"/>
        <w:gridCol w:w="2724"/>
      </w:tblGrid>
      <w:tr w:rsidR="00290337" w:rsidTr="008F1FA7">
        <w:trPr>
          <w:trHeight w:val="448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pacing w:val="-1"/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Задачи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структурного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элемента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Краткое описание ожидаемых эффектов от реализации задачи структурного</w:t>
            </w:r>
            <w:r>
              <w:rPr>
                <w:spacing w:val="-6"/>
                <w:sz w:val="22"/>
              </w:rPr>
              <w:t xml:space="preserve"> </w:t>
            </w:r>
            <w:r>
              <w:rPr>
                <w:sz w:val="22"/>
              </w:rPr>
              <w:t>элемента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Связь</w:t>
            </w:r>
          </w:p>
          <w:p w:rsidR="00290337" w:rsidRDefault="00290337" w:rsidP="008F1FA7">
            <w:pPr>
              <w:widowControl w:val="0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с показателями</w:t>
            </w:r>
          </w:p>
        </w:tc>
      </w:tr>
      <w:tr w:rsidR="00290337" w:rsidTr="008F1FA7">
        <w:trPr>
          <w:trHeight w:val="25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</w:pPr>
            <w:r>
              <w:t>2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</w:pPr>
            <w:r>
              <w:t>3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</w:pPr>
            <w:r>
              <w:t>4</w:t>
            </w:r>
          </w:p>
        </w:tc>
      </w:tr>
      <w:tr w:rsidR="00290337" w:rsidTr="008F1FA7">
        <w:trPr>
          <w:trHeight w:val="183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«Обеспечение деятельности органов местного самоуправления</w:t>
            </w:r>
          </w:p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Промышленновского муниципального округа» (приложение № 1 к настоящей муниципальной программе)</w:t>
            </w:r>
          </w:p>
        </w:tc>
      </w:tr>
      <w:tr w:rsidR="00290337" w:rsidTr="008F1FA7">
        <w:trPr>
          <w:trHeight w:val="250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1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Мероприятие: «Функционирование органов местного самоуправления Промышленновского муниципального округа»</w:t>
            </w:r>
          </w:p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</w:p>
        </w:tc>
      </w:tr>
      <w:tr w:rsidR="00290337" w:rsidTr="008F1FA7">
        <w:trPr>
          <w:trHeight w:val="250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  <w:u w:val="single"/>
              </w:rPr>
              <w:t>Ответственный исполнитель муниципальной программы:</w:t>
            </w:r>
            <w:r>
              <w:rPr>
                <w:sz w:val="24"/>
              </w:rPr>
              <w:t xml:space="preserve"> Селиверстова Анна Андреевна – заместитель главы Промышленновского муниципального округа </w:t>
            </w:r>
          </w:p>
        </w:tc>
        <w:tc>
          <w:tcPr>
            <w:tcW w:w="8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реализации:</w:t>
            </w:r>
          </w:p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2026 – 2028</w:t>
            </w:r>
          </w:p>
        </w:tc>
      </w:tr>
      <w:tr w:rsidR="00290337" w:rsidTr="008F1FA7">
        <w:trPr>
          <w:trHeight w:val="250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</w:rPr>
              <w:t>Задача 1: Обеспечение деятельности органов местного самоуправления  Промышленновского муниципального округа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Повышение уровня удовлетворенности населения округа качеством деятельности органов местного самоуправления по решению вопросов местного значения, обеспечению открытости в их деятельности, обеспечению граждан доступными и качественными услугами. Создание и развитие информационных систем и информационных ресурсов Промышленновского муниципального округа, обеспечивающих эффективное взаимодействие органов местного самоуправления с населением.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</w:rPr>
              <w:t>Исполнение плановых показателей бюджета по обеспечению деятельности  органов местного самоуправления</w:t>
            </w:r>
          </w:p>
        </w:tc>
      </w:tr>
      <w:tr w:rsidR="00290337" w:rsidTr="008F1FA7">
        <w:trPr>
          <w:trHeight w:val="250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1.2.</w:t>
            </w:r>
          </w:p>
        </w:tc>
        <w:tc>
          <w:tcPr>
            <w:tcW w:w="14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Мероприятие: «Создание и функционирование комиссии по делам несовершеннолетних и защите их прав»</w:t>
            </w:r>
          </w:p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</w:p>
        </w:tc>
      </w:tr>
      <w:tr w:rsidR="00290337" w:rsidTr="008F1FA7">
        <w:trPr>
          <w:trHeight w:val="784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  <w:u w:val="single"/>
              </w:rPr>
              <w:t>Ответственный исполнитель муниципальной программы:</w:t>
            </w:r>
            <w:r>
              <w:rPr>
                <w:sz w:val="24"/>
              </w:rPr>
              <w:t xml:space="preserve"> Селиверстова Анна Андреевна – заместитель главы Промышленновского муниципального округа</w:t>
            </w:r>
          </w:p>
        </w:tc>
        <w:tc>
          <w:tcPr>
            <w:tcW w:w="8179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реализации:</w:t>
            </w:r>
          </w:p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2026 – 2028</w:t>
            </w:r>
          </w:p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</w:p>
        </w:tc>
      </w:tr>
      <w:tr w:rsidR="00290337" w:rsidTr="008F1FA7">
        <w:trPr>
          <w:trHeight w:val="250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</w:rPr>
              <w:t>Задача 1: Обеспечение деятельности комиссии по делам несовершеннолетних и защите их прав</w:t>
            </w: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Повышение качества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суицидальным действиям</w:t>
            </w:r>
            <w:proofErr w:type="gramEnd"/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</w:rPr>
              <w:t>Исполнение плановых показателей бюджета, предназначенных для реализации государственных  полномочий по созданию и функционированию комиссий по делам несовершеннолетних  и защите их прав</w:t>
            </w:r>
          </w:p>
        </w:tc>
      </w:tr>
      <w:tr w:rsidR="00290337" w:rsidTr="008F1FA7">
        <w:trPr>
          <w:trHeight w:val="404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1466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Мероприятие: «Осуществление государственных полномочий Кемеровской области-Кузбасса по хранению, комплектованию, учету и использованию архивных документов, относящихся к собственности Кемеровской области-Кузбасса»</w:t>
            </w:r>
          </w:p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</w:p>
        </w:tc>
      </w:tr>
      <w:tr w:rsidR="00290337" w:rsidTr="008F1FA7">
        <w:trPr>
          <w:trHeight w:val="250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64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  <w:u w:val="single"/>
              </w:rPr>
              <w:t>Ответственный исполнитель муниципальной программы:</w:t>
            </w:r>
            <w:r>
              <w:rPr>
                <w:sz w:val="24"/>
              </w:rPr>
              <w:t xml:space="preserve"> Селиверстова Анна Андреевна – заместитель главы Промышленновского муниципального округа</w:t>
            </w:r>
          </w:p>
        </w:tc>
        <w:tc>
          <w:tcPr>
            <w:tcW w:w="81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реализации:</w:t>
            </w:r>
          </w:p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2026 – 2028</w:t>
            </w:r>
          </w:p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</w:p>
        </w:tc>
      </w:tr>
      <w:tr w:rsidR="00290337" w:rsidTr="008F1FA7">
        <w:trPr>
          <w:trHeight w:val="250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6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Задача 1: Обеспечение деятельности по хранению, комплектованию, учету и использованию документов архивного фонда </w:t>
            </w:r>
          </w:p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</w:p>
        </w:tc>
        <w:tc>
          <w:tcPr>
            <w:tcW w:w="545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Своевременное предоставление архивных документов физическим и юридическим лицам. Создание условий по учету и сохранности принятых в архив документов.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Доля выданной архивной информации из числа поступивших обращений</w:t>
            </w:r>
          </w:p>
        </w:tc>
      </w:tr>
      <w:tr w:rsidR="00290337" w:rsidTr="008F1FA7">
        <w:trPr>
          <w:trHeight w:val="250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1.4.</w:t>
            </w:r>
          </w:p>
        </w:tc>
        <w:tc>
          <w:tcPr>
            <w:tcW w:w="1466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Мероприятие: «Создание и функционирование административной комиссии» </w:t>
            </w:r>
          </w:p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</w:p>
        </w:tc>
      </w:tr>
      <w:tr w:rsidR="00290337" w:rsidTr="008F1FA7">
        <w:trPr>
          <w:trHeight w:val="250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64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  <w:u w:val="single"/>
              </w:rPr>
              <w:t>Ответственный исполнитель муниципальной программы:</w:t>
            </w:r>
            <w:r>
              <w:rPr>
                <w:sz w:val="24"/>
              </w:rPr>
              <w:t xml:space="preserve"> Селиверстова Анна Андреевна – заместитель главы Промышленновского муниципального округа</w:t>
            </w:r>
          </w:p>
        </w:tc>
        <w:tc>
          <w:tcPr>
            <w:tcW w:w="81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реализации:</w:t>
            </w:r>
          </w:p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2026 – 2028 </w:t>
            </w:r>
          </w:p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</w:p>
        </w:tc>
      </w:tr>
      <w:tr w:rsidR="00290337" w:rsidTr="008F1FA7">
        <w:trPr>
          <w:trHeight w:val="250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64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Задача 1: Обеспечение деятельности административной комиссии </w:t>
            </w:r>
          </w:p>
        </w:tc>
        <w:tc>
          <w:tcPr>
            <w:tcW w:w="5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  <w:highlight w:val="white"/>
              </w:rPr>
              <w:t xml:space="preserve"> Полное, объективное и своевременное выяснение обстоятельств каждого административного правонарушения, его разрешение в соответствии с законом, а также выявление причин и условий, способствовавших совершению административных правонарушений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</w:rPr>
              <w:t>Исполнение плановых показателей бюджета, предназначенных для реализации государственных  полномочий по созданию и функционированию административной комиссии</w:t>
            </w:r>
          </w:p>
        </w:tc>
      </w:tr>
      <w:tr w:rsidR="00290337" w:rsidTr="008F1FA7">
        <w:trPr>
          <w:trHeight w:val="250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466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мероприятий: «Проведение приемов и мероприятий» (приложение № 2 к настоящей муниципальной программе)</w:t>
            </w:r>
          </w:p>
        </w:tc>
      </w:tr>
      <w:tr w:rsidR="00290337" w:rsidTr="008F1FA7">
        <w:trPr>
          <w:trHeight w:val="193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1466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Мероприятие: «Финансовое обеспечение наградной системы»</w:t>
            </w:r>
          </w:p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</w:p>
        </w:tc>
      </w:tr>
      <w:tr w:rsidR="00290337" w:rsidTr="008F1FA7">
        <w:trPr>
          <w:trHeight w:val="193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64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  <w:u w:val="single"/>
              </w:rPr>
              <w:t>Ответственный исполнитель муниципальной программы:</w:t>
            </w:r>
            <w:r>
              <w:rPr>
                <w:sz w:val="24"/>
              </w:rPr>
              <w:t xml:space="preserve"> Селиверстова Анна Андреевна – заместитель главы Промышленновского муниципального округа</w:t>
            </w:r>
          </w:p>
        </w:tc>
        <w:tc>
          <w:tcPr>
            <w:tcW w:w="8179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Срок реализации:</w:t>
            </w:r>
          </w:p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2026 – 2028</w:t>
            </w:r>
          </w:p>
        </w:tc>
      </w:tr>
      <w:tr w:rsidR="00290337" w:rsidTr="008F1FA7">
        <w:trPr>
          <w:trHeight w:val="193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6481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</w:rPr>
              <w:t>Задача 1: Обеспечение наградной системы</w:t>
            </w:r>
          </w:p>
        </w:tc>
        <w:tc>
          <w:tcPr>
            <w:tcW w:w="54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 xml:space="preserve">Поощрение граждан за выдающиеся заслуги в экономике, культуре, искусстве, строительстве, воспитании, просвещении, охране здоровья, жизни и прав граждан, благотворительной, общественной деятельности и иные заслуги перед Промышленновским муниципальным округом, а также в связи с </w:t>
            </w:r>
            <w:proofErr w:type="gramStart"/>
            <w:r>
              <w:rPr>
                <w:sz w:val="24"/>
              </w:rPr>
              <w:t>государственными</w:t>
            </w:r>
            <w:proofErr w:type="gramEnd"/>
            <w:r>
              <w:rPr>
                <w:sz w:val="24"/>
              </w:rPr>
              <w:t xml:space="preserve"> и</w:t>
            </w:r>
          </w:p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>профессиональными праздниками, юбилейными и праздничными датами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Доля жителей округа, получивших награды, денежные выплаты и ценные подарки </w:t>
            </w:r>
          </w:p>
        </w:tc>
      </w:tr>
      <w:tr w:rsidR="00290337" w:rsidTr="008F1FA7">
        <w:trPr>
          <w:trHeight w:val="193"/>
        </w:trPr>
        <w:tc>
          <w:tcPr>
            <w:tcW w:w="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2.2.</w:t>
            </w:r>
          </w:p>
        </w:tc>
        <w:tc>
          <w:tcPr>
            <w:tcW w:w="14660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Мероприятие: «Финансовое обеспечение проведения приемов и мероприятий»</w:t>
            </w:r>
          </w:p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</w:p>
        </w:tc>
      </w:tr>
      <w:tr w:rsidR="00290337" w:rsidTr="008F1FA7">
        <w:trPr>
          <w:trHeight w:val="193"/>
        </w:trPr>
        <w:tc>
          <w:tcPr>
            <w:tcW w:w="607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6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  <w:u w:val="single"/>
              </w:rPr>
              <w:t>Ответственный исполнитель муниципальной программы:</w:t>
            </w:r>
            <w:r>
              <w:rPr>
                <w:sz w:val="24"/>
              </w:rPr>
              <w:t xml:space="preserve"> Селиверстова Анна Андреевна – заместитель главы Промышленновского муниципального округа</w:t>
            </w:r>
          </w:p>
        </w:tc>
        <w:tc>
          <w:tcPr>
            <w:tcW w:w="8320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Срок реализации: </w:t>
            </w:r>
          </w:p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  <w:r>
              <w:rPr>
                <w:sz w:val="24"/>
              </w:rPr>
              <w:t>2026 – 2028</w:t>
            </w:r>
          </w:p>
        </w:tc>
      </w:tr>
      <w:tr w:rsidR="00290337" w:rsidTr="008F1FA7">
        <w:trPr>
          <w:trHeight w:val="193"/>
        </w:trPr>
        <w:tc>
          <w:tcPr>
            <w:tcW w:w="60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</w:p>
        </w:tc>
        <w:tc>
          <w:tcPr>
            <w:tcW w:w="634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</w:rPr>
              <w:t xml:space="preserve">Задача 1: Организация и проведение приемов и мероприятий </w:t>
            </w:r>
          </w:p>
        </w:tc>
        <w:tc>
          <w:tcPr>
            <w:tcW w:w="559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</w:rPr>
              <w:t>Привлечение жителей Промышленновского округа к участию в культурной и общественной жизни округа.</w:t>
            </w:r>
          </w:p>
          <w:p w:rsidR="00290337" w:rsidRDefault="00290337" w:rsidP="008F1FA7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</w:rPr>
              <w:t>Создание положительного имиджа муниципальной власти у жителей округа</w:t>
            </w:r>
          </w:p>
        </w:tc>
        <w:tc>
          <w:tcPr>
            <w:tcW w:w="272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rPr>
                <w:sz w:val="24"/>
              </w:rPr>
            </w:pPr>
            <w:r>
              <w:rPr>
                <w:sz w:val="24"/>
              </w:rPr>
              <w:t>Количество приемов и мероприятий</w:t>
            </w:r>
          </w:p>
        </w:tc>
      </w:tr>
    </w:tbl>
    <w:p w:rsidR="00290337" w:rsidRDefault="00290337" w:rsidP="00290337">
      <w:pPr>
        <w:sectPr w:rsidR="00290337">
          <w:footerReference w:type="default" r:id="rId10"/>
          <w:pgSz w:w="16848" w:h="11908" w:orient="landscape"/>
          <w:pgMar w:top="851" w:right="851" w:bottom="851" w:left="1134" w:header="720" w:footer="720" w:gutter="0"/>
          <w:cols w:space="720"/>
        </w:sectPr>
      </w:pPr>
    </w:p>
    <w:p w:rsidR="00290337" w:rsidRDefault="00290337" w:rsidP="00290337">
      <w:pPr>
        <w:widowControl w:val="0"/>
        <w:spacing w:before="75"/>
        <w:ind w:left="284" w:right="247"/>
        <w:jc w:val="center"/>
        <w:outlineLvl w:val="0"/>
        <w:rPr>
          <w:vertAlign w:val="superscript"/>
        </w:rPr>
      </w:pPr>
      <w:r>
        <w:lastRenderedPageBreak/>
        <w:t>5. Финансовое</w:t>
      </w:r>
      <w:r>
        <w:rPr>
          <w:spacing w:val="-6"/>
        </w:rPr>
        <w:t xml:space="preserve"> </w:t>
      </w:r>
      <w:r>
        <w:t>обеспечение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программы</w:t>
      </w:r>
    </w:p>
    <w:p w:rsidR="00290337" w:rsidRDefault="00290337" w:rsidP="00290337">
      <w:pPr>
        <w:widowControl w:val="0"/>
        <w:spacing w:before="2"/>
        <w:rPr>
          <w:sz w:val="12"/>
        </w:rPr>
      </w:pPr>
    </w:p>
    <w:p w:rsidR="00290337" w:rsidRDefault="00290337" w:rsidP="00290337">
      <w:pPr>
        <w:widowControl w:val="0"/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59"/>
        <w:gridCol w:w="3638"/>
        <w:gridCol w:w="1393"/>
        <w:gridCol w:w="1307"/>
        <w:gridCol w:w="1307"/>
        <w:gridCol w:w="1221"/>
      </w:tblGrid>
      <w:tr w:rsidR="00290337" w:rsidTr="00290337">
        <w:trPr>
          <w:trHeight w:val="345"/>
          <w:jc w:val="center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tabs>
                <w:tab w:val="left" w:pos="6673"/>
              </w:tabs>
              <w:jc w:val="center"/>
              <w:rPr>
                <w:sz w:val="23"/>
                <w:vertAlign w:val="superscript"/>
              </w:rPr>
            </w:pPr>
            <w:proofErr w:type="spellStart"/>
            <w:proofErr w:type="gramStart"/>
            <w:r>
              <w:rPr>
                <w:sz w:val="23"/>
                <w:vertAlign w:val="superscript"/>
              </w:rPr>
              <w:t>п</w:t>
            </w:r>
            <w:proofErr w:type="spellEnd"/>
            <w:proofErr w:type="gramEnd"/>
            <w:r>
              <w:rPr>
                <w:sz w:val="23"/>
                <w:vertAlign w:val="superscript"/>
              </w:rPr>
              <w:t>/</w:t>
            </w:r>
            <w:proofErr w:type="spellStart"/>
            <w:r>
              <w:rPr>
                <w:sz w:val="23"/>
                <w:vertAlign w:val="superscript"/>
              </w:rPr>
              <w:t>п</w:t>
            </w:r>
            <w:proofErr w:type="spellEnd"/>
          </w:p>
        </w:tc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tabs>
                <w:tab w:val="left" w:pos="6673"/>
              </w:tabs>
              <w:jc w:val="center"/>
              <w:rPr>
                <w:sz w:val="23"/>
                <w:vertAlign w:val="superscript"/>
              </w:rPr>
            </w:pPr>
            <w:r>
              <w:rPr>
                <w:sz w:val="23"/>
              </w:rPr>
              <w:t xml:space="preserve">Наименование муниципальной программы, структурного элемента / источник финансового </w:t>
            </w:r>
            <w:r>
              <w:rPr>
                <w:spacing w:val="-38"/>
                <w:sz w:val="23"/>
              </w:rPr>
              <w:t xml:space="preserve"> </w:t>
            </w:r>
            <w:r>
              <w:rPr>
                <w:sz w:val="23"/>
              </w:rPr>
              <w:t>обеспечения</w:t>
            </w:r>
          </w:p>
        </w:tc>
        <w:tc>
          <w:tcPr>
            <w:tcW w:w="85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tabs>
                <w:tab w:val="left" w:pos="6435"/>
              </w:tabs>
              <w:jc w:val="center"/>
              <w:rPr>
                <w:sz w:val="23"/>
              </w:rPr>
            </w:pPr>
            <w:r>
              <w:rPr>
                <w:sz w:val="23"/>
              </w:rPr>
              <w:t>Объем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финансового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обеспечения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годам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реализации,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тыс.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рублей</w:t>
            </w:r>
          </w:p>
        </w:tc>
      </w:tr>
      <w:tr w:rsidR="00290337" w:rsidTr="00290337">
        <w:trPr>
          <w:trHeight w:val="350"/>
          <w:jc w:val="center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59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2026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2027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2028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Всего</w:t>
            </w:r>
          </w:p>
        </w:tc>
      </w:tr>
      <w:tr w:rsidR="00290337" w:rsidTr="00290337">
        <w:trPr>
          <w:trHeight w:val="202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</w:tr>
      <w:tr w:rsidR="00290337" w:rsidTr="00290337">
        <w:trPr>
          <w:trHeight w:val="362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83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spacing w:before="8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83"/>
              <w:rPr>
                <w:sz w:val="24"/>
              </w:rPr>
            </w:pPr>
            <w:r>
              <w:rPr>
                <w:sz w:val="24"/>
              </w:rPr>
              <w:t>Муниципальная программа «Эффективная власть Промышленновского муниципального округа»  на 2026 – 2028 годы,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134568,1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134568,1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134568,1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403704,3</w:t>
            </w:r>
          </w:p>
        </w:tc>
      </w:tr>
      <w:tr w:rsidR="00290337" w:rsidTr="00290337">
        <w:trPr>
          <w:trHeight w:val="342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6"/>
              <w:rPr>
                <w:sz w:val="24"/>
                <w:vertAlign w:val="superscript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ind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133818,2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133818,2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133818,2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401454,6</w:t>
            </w:r>
          </w:p>
        </w:tc>
      </w:tr>
      <w:tr w:rsidR="00290337" w:rsidTr="00290337">
        <w:trPr>
          <w:trHeight w:val="20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ind w:right="195"/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ind w:right="1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Региональный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749,9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749,9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749,9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2249,7</w:t>
            </w:r>
          </w:p>
        </w:tc>
      </w:tr>
      <w:tr w:rsidR="00290337" w:rsidTr="00290337">
        <w:trPr>
          <w:trHeight w:val="471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4"/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4"/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«Обеспечение деятельности органов местного самоуправления Промышленновского муниципального округа»,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133828,1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133828,1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133828,1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401484,3</w:t>
            </w:r>
          </w:p>
        </w:tc>
      </w:tr>
      <w:tr w:rsidR="00290337" w:rsidTr="00290337">
        <w:trPr>
          <w:trHeight w:val="345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ind w:right="195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133078,2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133078,2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133078,2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399234,6</w:t>
            </w:r>
          </w:p>
        </w:tc>
      </w:tr>
      <w:tr w:rsidR="00290337" w:rsidTr="00290337">
        <w:trPr>
          <w:trHeight w:val="329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ind w:right="195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Региональный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749,9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749,9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749,9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2249,7</w:t>
            </w:r>
          </w:p>
        </w:tc>
      </w:tr>
      <w:tr w:rsidR="00290337" w:rsidTr="00290337">
        <w:trPr>
          <w:trHeight w:val="300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«Проведение приемов и мероприятий», в том числе: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740,0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740,0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740,0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2220,0</w:t>
            </w:r>
          </w:p>
        </w:tc>
      </w:tr>
      <w:tr w:rsidR="00290337" w:rsidTr="00290337">
        <w:trPr>
          <w:trHeight w:val="300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ind w:right="195"/>
              <w:rPr>
                <w:b/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b/>
                <w:sz w:val="24"/>
              </w:rPr>
              <w:t>Местный бюджет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740,0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740,0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740,0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2220,0</w:t>
            </w:r>
          </w:p>
        </w:tc>
      </w:tr>
    </w:tbl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tbl>
      <w:tblPr>
        <w:tblStyle w:val="af1"/>
        <w:tblW w:w="0" w:type="auto"/>
        <w:tblInd w:w="98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678"/>
      </w:tblGrid>
      <w:tr w:rsidR="00290337" w:rsidTr="008F1FA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90337" w:rsidRDefault="00290337" w:rsidP="008F1FA7">
            <w:pPr>
              <w:widowControl w:val="0"/>
              <w:tabs>
                <w:tab w:val="left" w:pos="164"/>
              </w:tabs>
              <w:ind w:right="106"/>
              <w:jc w:val="center"/>
            </w:pPr>
            <w:r>
              <w:t>Приложение № 1</w:t>
            </w:r>
          </w:p>
          <w:p w:rsidR="00290337" w:rsidRDefault="00290337" w:rsidP="008F1FA7">
            <w:pPr>
              <w:widowControl w:val="0"/>
              <w:ind w:right="106"/>
              <w:jc w:val="center"/>
            </w:pPr>
            <w:r>
              <w:t>к муниципальной программе</w:t>
            </w:r>
          </w:p>
          <w:p w:rsidR="00290337" w:rsidRDefault="00290337" w:rsidP="008F1FA7">
            <w:pPr>
              <w:widowControl w:val="0"/>
              <w:ind w:right="106"/>
              <w:jc w:val="center"/>
            </w:pPr>
            <w:r>
              <w:t xml:space="preserve"> «Эффективная власть Промышленновского муниципального округа»</w:t>
            </w:r>
          </w:p>
          <w:p w:rsidR="00290337" w:rsidRDefault="00290337" w:rsidP="008F1FA7">
            <w:pPr>
              <w:widowControl w:val="0"/>
              <w:tabs>
                <w:tab w:val="left" w:pos="164"/>
              </w:tabs>
              <w:ind w:right="106"/>
              <w:jc w:val="right"/>
              <w:rPr>
                <w:highlight w:val="yellow"/>
              </w:rPr>
            </w:pPr>
          </w:p>
        </w:tc>
      </w:tr>
    </w:tbl>
    <w:p w:rsidR="00290337" w:rsidRDefault="00290337" w:rsidP="00290337">
      <w:pPr>
        <w:tabs>
          <w:tab w:val="left" w:pos="53"/>
        </w:tabs>
        <w:ind w:right="141"/>
        <w:jc w:val="center"/>
      </w:pPr>
      <w:r>
        <w:t>Паспорт</w:t>
      </w:r>
    </w:p>
    <w:p w:rsidR="00290337" w:rsidRDefault="00290337" w:rsidP="00290337">
      <w:pPr>
        <w:tabs>
          <w:tab w:val="left" w:pos="53"/>
        </w:tabs>
        <w:ind w:right="141"/>
        <w:jc w:val="center"/>
      </w:pPr>
      <w:r>
        <w:t>комплекса процессных мероприятий «Обеспечение деятельности органов местного самоуправления Промышленновского муниципального округа»</w:t>
      </w:r>
    </w:p>
    <w:p w:rsidR="00290337" w:rsidRDefault="00290337" w:rsidP="00290337">
      <w:pPr>
        <w:tabs>
          <w:tab w:val="left" w:pos="53"/>
        </w:tabs>
        <w:ind w:right="141"/>
        <w:jc w:val="center"/>
        <w:rPr>
          <w:sz w:val="32"/>
        </w:rPr>
      </w:pPr>
    </w:p>
    <w:p w:rsidR="00290337" w:rsidRDefault="00290337" w:rsidP="00290337">
      <w:pPr>
        <w:numPr>
          <w:ilvl w:val="0"/>
          <w:numId w:val="3"/>
        </w:numPr>
        <w:tabs>
          <w:tab w:val="left" w:pos="53"/>
        </w:tabs>
        <w:ind w:right="141"/>
        <w:jc w:val="center"/>
      </w:pPr>
      <w:r>
        <w:t>Основные положения</w:t>
      </w:r>
    </w:p>
    <w:p w:rsidR="00290337" w:rsidRDefault="00290337" w:rsidP="00290337">
      <w:pPr>
        <w:tabs>
          <w:tab w:val="left" w:pos="53"/>
        </w:tabs>
        <w:ind w:right="141"/>
        <w:jc w:val="center"/>
        <w:rPr>
          <w:sz w:val="3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158"/>
        <w:gridCol w:w="6170"/>
      </w:tblGrid>
      <w:tr w:rsidR="00290337" w:rsidTr="00290337">
        <w:trPr>
          <w:trHeight w:val="360"/>
          <w:jc w:val="center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Ответственный исполнитель</w:t>
            </w:r>
          </w:p>
        </w:tc>
        <w:tc>
          <w:tcPr>
            <w:tcW w:w="10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ind w:left="142"/>
              <w:rPr>
                <w:sz w:val="24"/>
                <w:highlight w:val="yellow"/>
              </w:rPr>
            </w:pPr>
            <w:r>
              <w:rPr>
                <w:sz w:val="24"/>
              </w:rPr>
              <w:t>Сектор экономического развития администрации Промышленновского муниципального округа (Безрукова Альбина Петровна – заведующая сектором экономического развития администрации Промышленновского муниципального округа)</w:t>
            </w:r>
          </w:p>
        </w:tc>
      </w:tr>
      <w:tr w:rsidR="00290337" w:rsidTr="00290337">
        <w:trPr>
          <w:trHeight w:val="360"/>
          <w:jc w:val="center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>Связь с программой</w:t>
            </w:r>
          </w:p>
        </w:tc>
        <w:tc>
          <w:tcPr>
            <w:tcW w:w="10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37" w:rsidRDefault="00290337" w:rsidP="008F1FA7">
            <w:pPr>
              <w:widowControl w:val="0"/>
              <w:ind w:right="364"/>
              <w:rPr>
                <w:sz w:val="24"/>
              </w:rPr>
            </w:pPr>
            <w:r>
              <w:rPr>
                <w:sz w:val="24"/>
              </w:rPr>
              <w:t>Муниципальная программа «Эффективная власть Промышленновского муниципального округа» на 2026 – 2028 годы</w:t>
            </w:r>
          </w:p>
        </w:tc>
      </w:tr>
    </w:tbl>
    <w:p w:rsidR="00290337" w:rsidRDefault="00290337" w:rsidP="00290337">
      <w:pPr>
        <w:tabs>
          <w:tab w:val="left" w:pos="53"/>
        </w:tabs>
        <w:ind w:right="141"/>
        <w:jc w:val="center"/>
        <w:rPr>
          <w:sz w:val="32"/>
        </w:rPr>
      </w:pPr>
    </w:p>
    <w:p w:rsidR="00290337" w:rsidRDefault="00290337" w:rsidP="00290337">
      <w:pPr>
        <w:numPr>
          <w:ilvl w:val="0"/>
          <w:numId w:val="3"/>
        </w:numPr>
        <w:tabs>
          <w:tab w:val="left" w:pos="53"/>
        </w:tabs>
        <w:ind w:right="141"/>
        <w:jc w:val="center"/>
      </w:pPr>
      <w:r>
        <w:t>Показатели комплекса процессных мероприятий</w:t>
      </w:r>
    </w:p>
    <w:p w:rsidR="00290337" w:rsidRDefault="00290337" w:rsidP="00290337">
      <w:pPr>
        <w:tabs>
          <w:tab w:val="left" w:pos="53"/>
        </w:tabs>
        <w:ind w:right="141"/>
        <w:jc w:val="center"/>
        <w:rPr>
          <w:sz w:val="32"/>
        </w:rPr>
      </w:pPr>
    </w:p>
    <w:tbl>
      <w:tblPr>
        <w:tblW w:w="5000" w:type="pct"/>
        <w:jc w:val="center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7"/>
        <w:gridCol w:w="2253"/>
        <w:gridCol w:w="644"/>
        <w:gridCol w:w="818"/>
        <w:gridCol w:w="698"/>
        <w:gridCol w:w="526"/>
        <w:gridCol w:w="635"/>
        <w:gridCol w:w="634"/>
        <w:gridCol w:w="599"/>
        <w:gridCol w:w="581"/>
        <w:gridCol w:w="1480"/>
      </w:tblGrid>
      <w:tr w:rsidR="00290337" w:rsidTr="00290337">
        <w:trPr>
          <w:trHeight w:val="428"/>
          <w:jc w:val="center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п</w:t>
            </w:r>
            <w:proofErr w:type="spellEnd"/>
            <w:proofErr w:type="gram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п</w:t>
            </w:r>
            <w:proofErr w:type="spellEnd"/>
          </w:p>
        </w:tc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  <w:vertAlign w:val="superscript"/>
              </w:rPr>
            </w:pPr>
            <w:r>
              <w:rPr>
                <w:sz w:val="23"/>
              </w:rPr>
              <w:t xml:space="preserve">Наименование </w:t>
            </w:r>
            <w:r>
              <w:rPr>
                <w:spacing w:val="-37"/>
                <w:sz w:val="23"/>
              </w:rPr>
              <w:t xml:space="preserve"> </w:t>
            </w:r>
            <w:r>
              <w:rPr>
                <w:sz w:val="23"/>
              </w:rPr>
              <w:t>показателя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Уровень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показателя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Признак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возрастания/</w:t>
            </w:r>
            <w:r>
              <w:rPr>
                <w:spacing w:val="-37"/>
                <w:sz w:val="23"/>
              </w:rPr>
              <w:t xml:space="preserve"> </w:t>
            </w:r>
            <w:r>
              <w:rPr>
                <w:sz w:val="23"/>
              </w:rPr>
              <w:t>убывания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Единица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измерения</w:t>
            </w:r>
            <w:r>
              <w:rPr>
                <w:spacing w:val="-37"/>
                <w:sz w:val="23"/>
              </w:rPr>
              <w:t xml:space="preserve">  </w:t>
            </w:r>
            <w:r>
              <w:rPr>
                <w:spacing w:val="-1"/>
                <w:sz w:val="23"/>
              </w:rPr>
              <w:t>(по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ОКЕИ)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  <w:vertAlign w:val="superscript"/>
              </w:rPr>
            </w:pPr>
            <w:r>
              <w:rPr>
                <w:sz w:val="23"/>
              </w:rPr>
              <w:t>Базовое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значение</w:t>
            </w:r>
          </w:p>
        </w:tc>
        <w:tc>
          <w:tcPr>
            <w:tcW w:w="2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Значение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показателя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годам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  <w:vertAlign w:val="superscript"/>
              </w:rPr>
            </w:pPr>
            <w:r>
              <w:rPr>
                <w:sz w:val="23"/>
              </w:rPr>
              <w:t>Ответственный за достижение показателя (участник муниципальной программы)</w:t>
            </w:r>
          </w:p>
        </w:tc>
      </w:tr>
      <w:tr w:rsidR="00290337" w:rsidTr="00290337">
        <w:trPr>
          <w:trHeight w:val="573"/>
          <w:jc w:val="center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3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значение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год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2026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2027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2028</w:t>
            </w:r>
          </w:p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</w:tr>
      <w:tr w:rsidR="00290337" w:rsidTr="00290337">
        <w:trPr>
          <w:trHeight w:val="19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tabs>
                <w:tab w:val="left" w:pos="851"/>
              </w:tabs>
              <w:spacing w:before="52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</w:tr>
      <w:tr w:rsidR="00290337" w:rsidTr="00290337">
        <w:trPr>
          <w:trHeight w:val="19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</w:pPr>
            <w:r>
              <w:rPr>
                <w:sz w:val="24"/>
              </w:rPr>
              <w:t>Задача «Обеспечение деятельности органов местного самоуправления  Промышленновского муниципального округа»</w:t>
            </w:r>
          </w:p>
        </w:tc>
      </w:tr>
      <w:tr w:rsidR="00290337" w:rsidTr="00290337">
        <w:trPr>
          <w:trHeight w:val="144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line="178" w:lineRule="exact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spacing w:line="178" w:lineRule="exact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spacing w:line="178" w:lineRule="exact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spacing w:line="178" w:lineRule="exact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spacing w:line="17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>Доля муниципальных служащих и сотрудников органов местного самоуправления, получающих заработную плату, согласно нормативу от общей численности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Органы местного самоуправления Промышленновского муниципального округа</w:t>
            </w:r>
          </w:p>
        </w:tc>
      </w:tr>
      <w:tr w:rsidR="00290337" w:rsidTr="00290337">
        <w:trPr>
          <w:trHeight w:val="144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line="178" w:lineRule="exact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spacing w:line="178" w:lineRule="exact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spacing w:line="178" w:lineRule="exact"/>
              <w:rPr>
                <w:sz w:val="24"/>
              </w:rPr>
            </w:pPr>
            <w:r>
              <w:rPr>
                <w:sz w:val="24"/>
              </w:rPr>
              <w:t xml:space="preserve">  1.2.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>Доля муниципальных служащих, обеспеченных транспортом и материально-техническими средствами для выполнения должностных обязанностей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Органы местного самоуправления Промышленновского муниципального округа</w:t>
            </w:r>
          </w:p>
        </w:tc>
      </w:tr>
      <w:tr w:rsidR="00290337" w:rsidTr="00290337">
        <w:trPr>
          <w:trHeight w:val="144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line="178" w:lineRule="exact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spacing w:line="178" w:lineRule="exact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spacing w:line="178" w:lineRule="exact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spacing w:line="17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Доля исполнения финансового обеспечения относительно запланированных на исполнение отдельных переданных государственных </w:t>
            </w:r>
            <w:r>
              <w:rPr>
                <w:sz w:val="24"/>
              </w:rPr>
              <w:lastRenderedPageBreak/>
              <w:t>полномочий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Администрация Промышленновского муниципального округа</w:t>
            </w:r>
          </w:p>
        </w:tc>
      </w:tr>
    </w:tbl>
    <w:p w:rsidR="00290337" w:rsidRDefault="00290337" w:rsidP="00290337">
      <w:pPr>
        <w:tabs>
          <w:tab w:val="left" w:pos="53"/>
        </w:tabs>
        <w:ind w:left="720" w:right="141"/>
        <w:jc w:val="center"/>
        <w:rPr>
          <w:sz w:val="32"/>
        </w:rPr>
      </w:pPr>
    </w:p>
    <w:p w:rsidR="00290337" w:rsidRDefault="00290337" w:rsidP="00290337">
      <w:pPr>
        <w:tabs>
          <w:tab w:val="left" w:pos="53"/>
        </w:tabs>
        <w:ind w:left="360" w:right="141"/>
        <w:jc w:val="center"/>
      </w:pPr>
      <w:r>
        <w:t>3. План достижения показателей комплекса процессных мероприятий в 2026 году</w:t>
      </w:r>
    </w:p>
    <w:p w:rsidR="00290337" w:rsidRDefault="00290337" w:rsidP="00290337">
      <w:pPr>
        <w:tabs>
          <w:tab w:val="left" w:pos="53"/>
        </w:tabs>
        <w:ind w:right="141"/>
        <w:jc w:val="center"/>
        <w:rPr>
          <w:sz w:val="32"/>
        </w:rPr>
      </w:pPr>
      <w:r>
        <w:rPr>
          <w:sz w:val="32"/>
        </w:rPr>
        <w:t xml:space="preserve"> </w:t>
      </w:r>
    </w:p>
    <w:tbl>
      <w:tblPr>
        <w:tblW w:w="5000" w:type="pct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266"/>
        <w:gridCol w:w="3560"/>
        <w:gridCol w:w="50"/>
        <w:gridCol w:w="641"/>
        <w:gridCol w:w="858"/>
        <w:gridCol w:w="942"/>
        <w:gridCol w:w="942"/>
        <w:gridCol w:w="942"/>
        <w:gridCol w:w="1026"/>
      </w:tblGrid>
      <w:tr w:rsidR="00290337" w:rsidTr="00290337">
        <w:trPr>
          <w:trHeight w:val="222"/>
          <w:jc w:val="center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ind w:left="-148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</w:p>
          <w:p w:rsidR="00290337" w:rsidRDefault="00290337" w:rsidP="008F1FA7">
            <w:pPr>
              <w:ind w:left="-148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п</w:t>
            </w:r>
            <w:proofErr w:type="spellEnd"/>
            <w:proofErr w:type="gram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п</w:t>
            </w:r>
            <w:proofErr w:type="spellEnd"/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 xml:space="preserve">Цели/показатели муниципальной программы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Единица измерения</w:t>
            </w:r>
          </w:p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(по ОКЕИ)</w:t>
            </w:r>
          </w:p>
        </w:tc>
        <w:tc>
          <w:tcPr>
            <w:tcW w:w="46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Плановые значения по кварталам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 xml:space="preserve">На конец года (2026) </w:t>
            </w:r>
          </w:p>
        </w:tc>
      </w:tr>
      <w:tr w:rsidR="00290337" w:rsidTr="00290337">
        <w:trPr>
          <w:trHeight w:val="670"/>
          <w:jc w:val="center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/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/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1 квартал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2 квартал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3 квартал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/>
        </w:tc>
      </w:tr>
      <w:tr w:rsidR="00290337" w:rsidTr="00290337">
        <w:trPr>
          <w:trHeight w:val="313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ind w:left="-148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</w:tr>
      <w:tr w:rsidR="00290337" w:rsidTr="00290337">
        <w:trPr>
          <w:trHeight w:val="552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88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Задача «Обеспечение деятельности органов местного самоуправления  Промышленновского муниципального округа»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</w:tc>
      </w:tr>
      <w:tr w:rsidR="00290337" w:rsidTr="00290337">
        <w:trPr>
          <w:trHeight w:val="39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6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tabs>
                <w:tab w:val="left" w:pos="53"/>
              </w:tabs>
              <w:ind w:right="141"/>
              <w:rPr>
                <w:sz w:val="24"/>
              </w:rPr>
            </w:pPr>
            <w:r>
              <w:rPr>
                <w:sz w:val="24"/>
              </w:rPr>
              <w:t>Доля муниципальных служащих и сотрудников органов местного самоуправления, получающих заработную плату, согласно нормативу от общей численности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90337" w:rsidTr="00290337">
        <w:trPr>
          <w:trHeight w:val="39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6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>Доля муниципальных служащих, обеспеченных транспортом и материально-техническими средствами для выполнения должностных обязанностей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90337" w:rsidTr="00290337">
        <w:trPr>
          <w:trHeight w:val="391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6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contextualSpacing/>
              <w:rPr>
                <w:sz w:val="24"/>
              </w:rPr>
            </w:pPr>
            <w:r>
              <w:rPr>
                <w:sz w:val="24"/>
              </w:rPr>
              <w:t>Доля исполнения финансового обеспечения относительно запланированных на исполнение отдельных переданных государственных полномочий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290337" w:rsidRDefault="00290337" w:rsidP="00290337">
      <w:pPr>
        <w:tabs>
          <w:tab w:val="left" w:pos="53"/>
        </w:tabs>
        <w:ind w:right="141"/>
        <w:jc w:val="center"/>
        <w:rPr>
          <w:sz w:val="32"/>
        </w:rPr>
      </w:pPr>
    </w:p>
    <w:p w:rsidR="00290337" w:rsidRDefault="00290337" w:rsidP="00290337">
      <w:pPr>
        <w:widowControl w:val="0"/>
        <w:tabs>
          <w:tab w:val="left" w:pos="3544"/>
          <w:tab w:val="left" w:pos="14005"/>
        </w:tabs>
        <w:spacing w:before="66"/>
        <w:ind w:right="-29"/>
        <w:jc w:val="center"/>
        <w:outlineLvl w:val="0"/>
        <w:rPr>
          <w:sz w:val="32"/>
        </w:rPr>
      </w:pPr>
    </w:p>
    <w:p w:rsidR="00290337" w:rsidRDefault="00290337" w:rsidP="00290337">
      <w:pPr>
        <w:widowControl w:val="0"/>
        <w:tabs>
          <w:tab w:val="left" w:pos="3544"/>
          <w:tab w:val="left" w:pos="14005"/>
        </w:tabs>
        <w:spacing w:before="66"/>
        <w:ind w:right="-29"/>
        <w:jc w:val="center"/>
        <w:outlineLvl w:val="0"/>
        <w:rPr>
          <w:sz w:val="32"/>
        </w:rPr>
      </w:pPr>
    </w:p>
    <w:p w:rsidR="00290337" w:rsidRDefault="00290337" w:rsidP="00290337">
      <w:pPr>
        <w:widowControl w:val="0"/>
        <w:tabs>
          <w:tab w:val="left" w:pos="3544"/>
          <w:tab w:val="left" w:pos="14005"/>
        </w:tabs>
        <w:spacing w:before="66"/>
        <w:ind w:right="-29"/>
        <w:jc w:val="center"/>
        <w:outlineLvl w:val="0"/>
        <w:rPr>
          <w:sz w:val="32"/>
        </w:rPr>
      </w:pPr>
    </w:p>
    <w:p w:rsidR="00290337" w:rsidRDefault="00290337" w:rsidP="00290337">
      <w:pPr>
        <w:widowControl w:val="0"/>
        <w:tabs>
          <w:tab w:val="left" w:pos="3544"/>
          <w:tab w:val="left" w:pos="14005"/>
        </w:tabs>
        <w:spacing w:before="66"/>
        <w:ind w:right="-29"/>
        <w:jc w:val="center"/>
        <w:outlineLvl w:val="0"/>
        <w:rPr>
          <w:sz w:val="32"/>
        </w:rPr>
      </w:pPr>
    </w:p>
    <w:p w:rsidR="00290337" w:rsidRDefault="00290337" w:rsidP="00290337">
      <w:pPr>
        <w:widowControl w:val="0"/>
        <w:tabs>
          <w:tab w:val="left" w:pos="3544"/>
          <w:tab w:val="left" w:pos="14005"/>
        </w:tabs>
        <w:spacing w:before="66"/>
        <w:ind w:right="-29"/>
        <w:jc w:val="center"/>
        <w:outlineLvl w:val="0"/>
        <w:rPr>
          <w:sz w:val="32"/>
        </w:rPr>
      </w:pPr>
    </w:p>
    <w:p w:rsidR="00290337" w:rsidRDefault="00290337" w:rsidP="00290337">
      <w:pPr>
        <w:widowControl w:val="0"/>
        <w:tabs>
          <w:tab w:val="left" w:pos="3544"/>
          <w:tab w:val="left" w:pos="14005"/>
        </w:tabs>
        <w:spacing w:before="66"/>
        <w:ind w:left="360" w:right="-29"/>
        <w:jc w:val="center"/>
        <w:outlineLvl w:val="0"/>
      </w:pPr>
      <w:r>
        <w:t>4. Перечень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(результатов)</w:t>
      </w:r>
      <w:r>
        <w:rPr>
          <w:spacing w:val="-4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процессных</w:t>
      </w:r>
      <w:r>
        <w:rPr>
          <w:spacing w:val="-5"/>
        </w:rPr>
        <w:t xml:space="preserve"> </w:t>
      </w:r>
      <w:r>
        <w:t>мероприятий</w:t>
      </w:r>
    </w:p>
    <w:p w:rsidR="00290337" w:rsidRDefault="00290337" w:rsidP="00290337">
      <w:pPr>
        <w:pStyle w:val="a5"/>
        <w:widowControl w:val="0"/>
        <w:tabs>
          <w:tab w:val="left" w:pos="3544"/>
          <w:tab w:val="left" w:pos="14005"/>
        </w:tabs>
        <w:spacing w:before="66"/>
        <w:ind w:right="-29"/>
        <w:outlineLvl w:val="0"/>
        <w:rPr>
          <w:sz w:val="32"/>
        </w:rPr>
      </w:pP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446"/>
        <w:gridCol w:w="1842"/>
        <w:gridCol w:w="1560"/>
        <w:gridCol w:w="3118"/>
        <w:gridCol w:w="1276"/>
        <w:gridCol w:w="1134"/>
        <w:gridCol w:w="1134"/>
        <w:gridCol w:w="1559"/>
        <w:gridCol w:w="1701"/>
        <w:gridCol w:w="1559"/>
      </w:tblGrid>
      <w:tr w:rsidR="00290337" w:rsidTr="008F1FA7">
        <w:trPr>
          <w:trHeight w:val="418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37"/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Тип</w:t>
            </w:r>
            <w:r>
              <w:rPr>
                <w:spacing w:val="1"/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мероприя-тий</w:t>
            </w:r>
            <w:proofErr w:type="spellEnd"/>
            <w:proofErr w:type="gramEnd"/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(по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Значения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</w:tr>
      <w:tr w:rsidR="00290337" w:rsidTr="008F1FA7">
        <w:trPr>
          <w:trHeight w:val="667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ind w:right="-22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290337" w:rsidRDefault="00290337" w:rsidP="008F1FA7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290337" w:rsidTr="008F1FA7">
        <w:trPr>
          <w:trHeight w:val="212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290337" w:rsidTr="008F1FA7">
        <w:trPr>
          <w:trHeight w:val="727"/>
        </w:trPr>
        <w:tc>
          <w:tcPr>
            <w:tcW w:w="153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spacing w:before="4" w:line="172" w:lineRule="exact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Задача «Обеспечение деятельности органов местного самоуправления  Промышленновского муниципального округа»</w:t>
            </w:r>
          </w:p>
          <w:p w:rsidR="00290337" w:rsidRDefault="00290337" w:rsidP="008F1FA7">
            <w:pPr>
              <w:widowControl w:val="0"/>
              <w:spacing w:before="4" w:line="172" w:lineRule="exact"/>
              <w:jc w:val="center"/>
              <w:rPr>
                <w:sz w:val="22"/>
              </w:rPr>
            </w:pPr>
          </w:p>
        </w:tc>
      </w:tr>
      <w:tr w:rsidR="00290337" w:rsidTr="008F1FA7">
        <w:trPr>
          <w:trHeight w:val="2484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ind w:left="143"/>
              <w:rPr>
                <w:sz w:val="24"/>
              </w:rPr>
            </w:pPr>
            <w:r>
              <w:rPr>
                <w:sz w:val="24"/>
              </w:rPr>
              <w:t xml:space="preserve">Функционирование органов местного самоуправления Промышленновского муниципального округа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ind w:left="131"/>
              <w:rPr>
                <w:sz w:val="24"/>
              </w:rPr>
            </w:pPr>
            <w:r>
              <w:rPr>
                <w:sz w:val="24"/>
              </w:rPr>
              <w:t>Оплата труда муниципальных служащих и сотрудников органов местного самоуправления Промышленновского муниципального округа осуществляется в соответствии с нормативными актами</w:t>
            </w:r>
          </w:p>
          <w:p w:rsidR="00290337" w:rsidRDefault="00290337" w:rsidP="008F1FA7">
            <w:pPr>
              <w:widowControl w:val="0"/>
              <w:ind w:left="131"/>
              <w:rPr>
                <w:sz w:val="24"/>
              </w:rPr>
            </w:pPr>
            <w:r>
              <w:rPr>
                <w:b/>
                <w:sz w:val="24"/>
              </w:rPr>
              <w:t>Контрольная точка не устанавливается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Х</w:t>
            </w:r>
          </w:p>
        </w:tc>
      </w:tr>
      <w:tr w:rsidR="00290337" w:rsidTr="008F1FA7">
        <w:trPr>
          <w:trHeight w:val="2484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ind w:left="131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услуг, в объемах необходимых для исполнения полномочий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290337" w:rsidTr="008F1FA7">
        <w:trPr>
          <w:trHeight w:val="2484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ind w:left="143"/>
              <w:rPr>
                <w:sz w:val="24"/>
              </w:rPr>
            </w:pPr>
            <w:r>
              <w:rPr>
                <w:sz w:val="24"/>
              </w:rPr>
              <w:t>Создание и функционирование комиссии по делам несовершеннолетних и защите их прав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ind w:left="131"/>
              <w:rPr>
                <w:sz w:val="24"/>
              </w:rPr>
            </w:pPr>
            <w:r>
              <w:rPr>
                <w:sz w:val="24"/>
              </w:rPr>
              <w:t>Оплата труда  Промышленновского муниципального округа осуществляется в соответствии с нормативными актами</w:t>
            </w:r>
          </w:p>
          <w:p w:rsidR="00290337" w:rsidRDefault="00290337" w:rsidP="008F1FA7">
            <w:pPr>
              <w:widowControl w:val="0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Контрольная точка не устанавливается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  <w:tr w:rsidR="00290337" w:rsidTr="008F1FA7">
        <w:trPr>
          <w:trHeight w:val="2484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ind w:left="131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ind w:left="131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услуг, в объемах необходимых для исполнения полномочий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90337" w:rsidTr="008F1FA7">
        <w:trPr>
          <w:trHeight w:val="248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ind w:left="143"/>
              <w:rPr>
                <w:sz w:val="24"/>
              </w:rPr>
            </w:pPr>
            <w:r>
              <w:rPr>
                <w:sz w:val="24"/>
              </w:rPr>
              <w:t xml:space="preserve">Осуществление государственных полномочий Кемеровской области-Кузбасса по хранению, комплектованию, учету и </w:t>
            </w:r>
            <w:r>
              <w:rPr>
                <w:sz w:val="24"/>
              </w:rPr>
              <w:lastRenderedPageBreak/>
              <w:t>использованию архивных документов, относящихся к собственности Кемеровской области-Кузбасса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Приобретение товаров, работ, услуг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ind w:left="131"/>
              <w:rPr>
                <w:sz w:val="24"/>
                <w:highlight w:val="yellow"/>
              </w:rPr>
            </w:pPr>
          </w:p>
          <w:p w:rsidR="00290337" w:rsidRDefault="00290337" w:rsidP="008F1FA7">
            <w:pPr>
              <w:widowControl w:val="0"/>
              <w:ind w:left="131"/>
              <w:rPr>
                <w:sz w:val="24"/>
                <w:highlight w:val="yellow"/>
              </w:rPr>
            </w:pPr>
          </w:p>
          <w:p w:rsidR="00290337" w:rsidRDefault="00290337" w:rsidP="008F1FA7">
            <w:pPr>
              <w:widowControl w:val="0"/>
              <w:ind w:left="131"/>
              <w:rPr>
                <w:sz w:val="24"/>
                <w:highlight w:val="yellow"/>
              </w:rPr>
            </w:pPr>
          </w:p>
          <w:p w:rsidR="00290337" w:rsidRDefault="00290337" w:rsidP="008F1FA7">
            <w:pPr>
              <w:widowControl w:val="0"/>
              <w:ind w:left="131"/>
              <w:rPr>
                <w:sz w:val="24"/>
                <w:highlight w:val="yellow"/>
              </w:rPr>
            </w:pPr>
          </w:p>
          <w:p w:rsidR="00290337" w:rsidRDefault="00290337" w:rsidP="008F1FA7">
            <w:pPr>
              <w:widowControl w:val="0"/>
              <w:ind w:left="131"/>
              <w:rPr>
                <w:sz w:val="24"/>
                <w:highlight w:val="yellow"/>
              </w:rPr>
            </w:pPr>
          </w:p>
          <w:p w:rsidR="00290337" w:rsidRDefault="00290337" w:rsidP="008F1FA7">
            <w:pPr>
              <w:widowControl w:val="0"/>
              <w:ind w:left="131"/>
              <w:rPr>
                <w:sz w:val="24"/>
                <w:highlight w:val="yellow"/>
              </w:rPr>
            </w:pPr>
          </w:p>
          <w:p w:rsidR="00290337" w:rsidRDefault="00290337" w:rsidP="008F1FA7">
            <w:pPr>
              <w:widowControl w:val="0"/>
              <w:ind w:left="131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Приобретение товаров, работ, услуг, в объемах необходимых для </w:t>
            </w:r>
            <w:r>
              <w:rPr>
                <w:sz w:val="24"/>
              </w:rPr>
              <w:lastRenderedPageBreak/>
              <w:t>исполнения полномочий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lastRenderedPageBreak/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290337" w:rsidTr="008F1FA7">
        <w:trPr>
          <w:trHeight w:val="2484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ind w:left="143"/>
              <w:rPr>
                <w:sz w:val="24"/>
              </w:rPr>
            </w:pPr>
            <w:r>
              <w:rPr>
                <w:sz w:val="24"/>
              </w:rPr>
              <w:t xml:space="preserve">Создание и функционирования административной комиссии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Осуществление текущей деятельности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ind w:left="131"/>
              <w:rPr>
                <w:sz w:val="24"/>
              </w:rPr>
            </w:pPr>
            <w:r>
              <w:rPr>
                <w:sz w:val="24"/>
              </w:rPr>
              <w:t>Оплата труда секретаря административной комиссии Промышленновского муниципального округа осуществляется в соответствии с нормативными актами</w:t>
            </w:r>
          </w:p>
          <w:p w:rsidR="00290337" w:rsidRDefault="00290337" w:rsidP="008F1FA7">
            <w:pPr>
              <w:widowControl w:val="0"/>
              <w:ind w:left="131"/>
              <w:rPr>
                <w:sz w:val="24"/>
                <w:highlight w:val="yellow"/>
              </w:rPr>
            </w:pPr>
            <w:r>
              <w:rPr>
                <w:b/>
                <w:sz w:val="24"/>
              </w:rPr>
              <w:t>Контрольная точка не устанавливается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</w:tr>
    </w:tbl>
    <w:p w:rsidR="00290337" w:rsidRDefault="00290337" w:rsidP="00290337">
      <w:r>
        <w:br w:type="page"/>
      </w:r>
    </w:p>
    <w:p w:rsidR="00290337" w:rsidRDefault="00290337" w:rsidP="00290337">
      <w:pPr>
        <w:tabs>
          <w:tab w:val="left" w:pos="53"/>
        </w:tabs>
        <w:ind w:right="141"/>
        <w:jc w:val="center"/>
        <w:rPr>
          <w:vertAlign w:val="superscript"/>
        </w:rPr>
      </w:pPr>
      <w:r>
        <w:lastRenderedPageBreak/>
        <w:t>5. Финансовое</w:t>
      </w:r>
      <w:r>
        <w:rPr>
          <w:spacing w:val="-6"/>
        </w:rPr>
        <w:t xml:space="preserve"> </w:t>
      </w:r>
      <w:r>
        <w:t>обеспечение комплекса процессных  мероприятий</w:t>
      </w:r>
    </w:p>
    <w:p w:rsidR="00290337" w:rsidRDefault="00290337" w:rsidP="00290337">
      <w:pPr>
        <w:tabs>
          <w:tab w:val="left" w:pos="53"/>
        </w:tabs>
        <w:ind w:right="141"/>
        <w:jc w:val="center"/>
        <w:rPr>
          <w:sz w:val="32"/>
          <w:vertAlign w:val="superscript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572"/>
        <w:gridCol w:w="8258"/>
        <w:gridCol w:w="1571"/>
        <w:gridCol w:w="1414"/>
        <w:gridCol w:w="1495"/>
        <w:gridCol w:w="2004"/>
      </w:tblGrid>
      <w:tr w:rsidR="00290337" w:rsidTr="008F1FA7">
        <w:trPr>
          <w:trHeight w:val="342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tabs>
                <w:tab w:val="left" w:pos="6673"/>
              </w:tabs>
              <w:jc w:val="center"/>
              <w:rPr>
                <w:sz w:val="40"/>
                <w:vertAlign w:val="superscript"/>
              </w:rPr>
            </w:pPr>
            <w:r>
              <w:rPr>
                <w:sz w:val="40"/>
                <w:vertAlign w:val="superscript"/>
              </w:rPr>
              <w:t xml:space="preserve">№ </w:t>
            </w:r>
            <w:proofErr w:type="spellStart"/>
            <w:proofErr w:type="gramStart"/>
            <w:r>
              <w:rPr>
                <w:sz w:val="40"/>
                <w:vertAlign w:val="superscript"/>
              </w:rPr>
              <w:t>п</w:t>
            </w:r>
            <w:proofErr w:type="spellEnd"/>
            <w:proofErr w:type="gramEnd"/>
            <w:r>
              <w:rPr>
                <w:sz w:val="40"/>
                <w:vertAlign w:val="superscript"/>
              </w:rPr>
              <w:t>/</w:t>
            </w:r>
            <w:proofErr w:type="spellStart"/>
            <w:r>
              <w:rPr>
                <w:sz w:val="40"/>
                <w:vertAlign w:val="superscript"/>
              </w:rPr>
              <w:t>п</w:t>
            </w:r>
            <w:proofErr w:type="spellEnd"/>
          </w:p>
        </w:tc>
        <w:tc>
          <w:tcPr>
            <w:tcW w:w="8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tabs>
                <w:tab w:val="left" w:pos="6673"/>
              </w:tabs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Наименование муниципальной программы, структурного элемента / источник финансового 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648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реализации,               тыс. рублей</w:t>
            </w:r>
          </w:p>
        </w:tc>
      </w:tr>
      <w:tr w:rsidR="00290337" w:rsidTr="008F1FA7">
        <w:trPr>
          <w:trHeight w:val="347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8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290337" w:rsidTr="008F1FA7">
        <w:trPr>
          <w:trHeight w:val="200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90337" w:rsidTr="008F1FA7">
        <w:trPr>
          <w:trHeight w:val="596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r>
              <w:rPr>
                <w:sz w:val="24"/>
              </w:rPr>
              <w:t>Комплекс процессных мероприятий «Обеспечение деятельности органов местного самоуправления Промышленновского муниципального округа», всего, в том числе: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133828,1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133828,1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133828,1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b/>
                <w:sz w:val="24"/>
              </w:rPr>
            </w:pPr>
          </w:p>
          <w:p w:rsidR="00290337" w:rsidRDefault="00290337" w:rsidP="008F1F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401484,3</w:t>
            </w:r>
          </w:p>
        </w:tc>
      </w:tr>
      <w:tr w:rsidR="00290337" w:rsidTr="008F1FA7">
        <w:trPr>
          <w:trHeight w:val="322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8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</w:tr>
      <w:tr w:rsidR="00290337" w:rsidTr="008F1FA7">
        <w:trPr>
          <w:trHeight w:val="29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133078,2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133078,20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133078,2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399234,6</w:t>
            </w:r>
          </w:p>
        </w:tc>
      </w:tr>
      <w:tr w:rsidR="00290337" w:rsidTr="008F1FA7">
        <w:trPr>
          <w:trHeight w:val="298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>Региональный бюджет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749,9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749,9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749,9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2249,7</w:t>
            </w:r>
          </w:p>
        </w:tc>
      </w:tr>
      <w:tr w:rsidR="00290337" w:rsidTr="008F1FA7">
        <w:trPr>
          <w:trHeight w:val="25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>Мероприятие «Функционирование органов местного самоуправления Промышленновского муниципального округа»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133078,2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133078,2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133078,2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399234,6</w:t>
            </w:r>
          </w:p>
        </w:tc>
      </w:tr>
      <w:tr w:rsidR="00290337" w:rsidTr="008F1FA7">
        <w:trPr>
          <w:trHeight w:val="25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133078,2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133078,2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133078,2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399234,6</w:t>
            </w:r>
          </w:p>
        </w:tc>
      </w:tr>
      <w:tr w:rsidR="00290337" w:rsidTr="008F1FA7">
        <w:trPr>
          <w:trHeight w:val="25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>Мероприятие  «Создание и функционирование комиссии по делам несовершеннолетних и защите их прав»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624,1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624,1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624,1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1872,3</w:t>
            </w:r>
          </w:p>
        </w:tc>
      </w:tr>
      <w:tr w:rsidR="00290337" w:rsidTr="008F1FA7">
        <w:trPr>
          <w:trHeight w:val="25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>Региональный бюджет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624,1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624,1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624,1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1872,3</w:t>
            </w:r>
          </w:p>
        </w:tc>
      </w:tr>
      <w:tr w:rsidR="00290337" w:rsidTr="008F1FA7">
        <w:trPr>
          <w:trHeight w:val="25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>Мероприятие «Осуществление государственных полномочий Кемеровской области – Кузбасса по хранению, комплектованию, учету и использованию архивных документов, относящихся к собственности Кемеровской области-Кузбасса»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21,8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21,8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21,8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b/>
                <w:sz w:val="24"/>
              </w:rPr>
            </w:pPr>
          </w:p>
          <w:p w:rsidR="00290337" w:rsidRDefault="00290337" w:rsidP="008F1FA7">
            <w:pPr>
              <w:jc w:val="center"/>
              <w:rPr>
                <w:b/>
                <w:sz w:val="24"/>
              </w:rPr>
            </w:pPr>
          </w:p>
          <w:p w:rsidR="00290337" w:rsidRDefault="00290337" w:rsidP="008F1F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65,4</w:t>
            </w:r>
          </w:p>
        </w:tc>
      </w:tr>
      <w:tr w:rsidR="00290337" w:rsidTr="008F1FA7">
        <w:trPr>
          <w:trHeight w:val="25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>Региональный бюджет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21,8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21,8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21,8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21,8</w:t>
            </w:r>
          </w:p>
        </w:tc>
      </w:tr>
      <w:tr w:rsidR="00290337" w:rsidTr="008F1FA7">
        <w:trPr>
          <w:trHeight w:val="25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1.4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>Мероприятие «Создание и функционирование административной комиссии»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104,0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312,0</w:t>
            </w:r>
          </w:p>
        </w:tc>
      </w:tr>
      <w:tr w:rsidR="00290337" w:rsidTr="008F1FA7">
        <w:trPr>
          <w:trHeight w:val="255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>Региональный бюджет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312,0</w:t>
            </w:r>
          </w:p>
        </w:tc>
      </w:tr>
    </w:tbl>
    <w:p w:rsidR="00290337" w:rsidRDefault="00290337" w:rsidP="00290337">
      <w:pPr>
        <w:tabs>
          <w:tab w:val="left" w:pos="53"/>
        </w:tabs>
        <w:ind w:right="141"/>
        <w:jc w:val="center"/>
        <w:rPr>
          <w:sz w:val="32"/>
        </w:rPr>
      </w:pPr>
    </w:p>
    <w:p w:rsidR="00290337" w:rsidRDefault="00290337" w:rsidP="00290337">
      <w:pPr>
        <w:tabs>
          <w:tab w:val="left" w:pos="53"/>
        </w:tabs>
        <w:ind w:right="141"/>
        <w:jc w:val="center"/>
      </w:pPr>
      <w:r>
        <w:t>6. План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комплекса процессных мероприятий</w:t>
      </w:r>
    </w:p>
    <w:p w:rsidR="00290337" w:rsidRDefault="00290337" w:rsidP="00290337">
      <w:pPr>
        <w:tabs>
          <w:tab w:val="left" w:pos="53"/>
        </w:tabs>
        <w:ind w:right="141"/>
        <w:jc w:val="center"/>
        <w:rPr>
          <w:sz w:val="3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566"/>
        <w:gridCol w:w="4531"/>
        <w:gridCol w:w="2691"/>
        <w:gridCol w:w="3965"/>
        <w:gridCol w:w="3540"/>
      </w:tblGrid>
      <w:tr w:rsidR="00290337" w:rsidTr="008F1FA7">
        <w:trPr>
          <w:trHeight w:val="542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37"/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 xml:space="preserve">Задача </w:t>
            </w:r>
            <w:r>
              <w:rPr>
                <w:sz w:val="22"/>
              </w:rPr>
              <w:t>мероприятие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(результат)/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контрольная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точка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Ответственный исполнитель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(Ф.И.О., должность (участник муниципальной программы)</w:t>
            </w:r>
            <w:proofErr w:type="gramEnd"/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Вид подтверждающего документа</w:t>
            </w:r>
            <w:r>
              <w:rPr>
                <w:spacing w:val="1"/>
                <w:sz w:val="22"/>
              </w:rPr>
              <w:t xml:space="preserve"> </w:t>
            </w:r>
          </w:p>
        </w:tc>
      </w:tr>
      <w:tr w:rsidR="00290337" w:rsidTr="008F1FA7">
        <w:trPr>
          <w:trHeight w:val="242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</w:tr>
      <w:tr w:rsidR="00290337" w:rsidTr="008F1FA7">
        <w:trPr>
          <w:trHeight w:val="576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Задача «Обеспечение деятельности органов местного самоуправления  Промышленновского муниципального округа»</w:t>
            </w:r>
          </w:p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</w:p>
        </w:tc>
      </w:tr>
      <w:tr w:rsidR="00290337" w:rsidTr="008F1FA7">
        <w:trPr>
          <w:trHeight w:val="775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spacing w:before="52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  <w:p w:rsidR="00290337" w:rsidRDefault="00290337" w:rsidP="008F1FA7">
            <w:pPr>
              <w:widowControl w:val="0"/>
              <w:spacing w:before="52"/>
              <w:jc w:val="center"/>
              <w:rPr>
                <w:sz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 xml:space="preserve"> Мероприятие «Функционирование органов местного самоуправления Промышленновского муниципального округа»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Безрукова Альбина Петровна – заведующая сектором экономического развития администрации Промышленновского муниципального округа;</w:t>
            </w:r>
          </w:p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Сектор экономического развития администрации Промышленновского муниципального округа; органы местного самоуправления Промышленновского муниципального округа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  <w:shd w:val="clear" w:color="auto" w:fill="FFD821"/>
              </w:rPr>
            </w:pPr>
          </w:p>
        </w:tc>
      </w:tr>
      <w:tr w:rsidR="00290337" w:rsidTr="008F1FA7">
        <w:trPr>
          <w:trHeight w:val="95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  <w:sz w:val="24"/>
              </w:rPr>
            </w:pPr>
            <w:r>
              <w:rPr>
                <w:sz w:val="24"/>
              </w:rPr>
              <w:t>Контрольная точка 1 «Заключение муниципального контракта (договора)»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 (договор)</w:t>
            </w:r>
          </w:p>
        </w:tc>
      </w:tr>
      <w:tr w:rsidR="00290337" w:rsidTr="008F1FA7">
        <w:trPr>
          <w:trHeight w:val="95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:rsidR="00290337" w:rsidRDefault="00290337" w:rsidP="008F1FA7">
            <w:pPr>
              <w:widowControl w:val="0"/>
              <w:jc w:val="center"/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ind w:right="-5"/>
              <w:jc w:val="center"/>
            </w:pPr>
            <w:r>
              <w:rPr>
                <w:sz w:val="24"/>
              </w:rPr>
              <w:t>Акт выполненных работ (оказанных услуг)</w:t>
            </w:r>
          </w:p>
        </w:tc>
      </w:tr>
      <w:tr w:rsidR="00290337" w:rsidTr="008F1FA7">
        <w:trPr>
          <w:trHeight w:val="951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  <w:sz w:val="24"/>
              </w:rPr>
            </w:pP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96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ind w:right="-5"/>
              <w:jc w:val="center"/>
              <w:rPr>
                <w:sz w:val="24"/>
              </w:rPr>
            </w:pPr>
          </w:p>
        </w:tc>
      </w:tr>
      <w:tr w:rsidR="00290337" w:rsidTr="008F1FA7">
        <w:trPr>
          <w:trHeight w:val="95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</w:pPr>
            <w:r>
              <w:lastRenderedPageBreak/>
              <w:t>2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  <w:sz w:val="24"/>
              </w:rPr>
            </w:pPr>
            <w:r>
              <w:rPr>
                <w:sz w:val="24"/>
              </w:rPr>
              <w:t>Мероприятие  «Создание и функционирование комиссии по делам несовершеннолетних и защите их прав»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Безрукова Альбина Петровна – заведующая сектором экономического развития администрации Промышленновского муниципального округа;</w:t>
            </w:r>
          </w:p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Сектор экономического развития администрации Промышленновского муниципального округа; органы местного самоуправления Промышленновского муниципального округа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ind w:right="-5"/>
              <w:jc w:val="center"/>
              <w:rPr>
                <w:sz w:val="24"/>
              </w:rPr>
            </w:pPr>
          </w:p>
        </w:tc>
      </w:tr>
      <w:tr w:rsidR="00290337" w:rsidTr="008F1FA7">
        <w:trPr>
          <w:trHeight w:val="95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  <w:sz w:val="24"/>
              </w:rPr>
            </w:pPr>
            <w:r>
              <w:rPr>
                <w:sz w:val="24"/>
              </w:rPr>
              <w:t>Контрольная точка 1 «Заключение муниципального контракта (договора)»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 (договор)</w:t>
            </w:r>
          </w:p>
        </w:tc>
      </w:tr>
      <w:tr w:rsidR="00290337" w:rsidTr="008F1FA7">
        <w:trPr>
          <w:trHeight w:val="95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ind w:right="-5"/>
              <w:jc w:val="center"/>
            </w:pPr>
            <w:r>
              <w:rPr>
                <w:sz w:val="24"/>
              </w:rPr>
              <w:t>Акт выполненных работ (оказанных услуг)</w:t>
            </w:r>
          </w:p>
        </w:tc>
      </w:tr>
      <w:tr w:rsidR="00290337" w:rsidTr="008F1FA7">
        <w:trPr>
          <w:trHeight w:val="95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3 «Выплаты осуществлены»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Заявка на кассовый расход</w:t>
            </w:r>
          </w:p>
        </w:tc>
      </w:tr>
      <w:tr w:rsidR="00290337" w:rsidTr="008F1FA7">
        <w:trPr>
          <w:trHeight w:val="951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Мероприятие «</w:t>
            </w:r>
            <w:r>
              <w:rPr>
                <w:sz w:val="24"/>
              </w:rPr>
              <w:t>Осуществление государственных полномочий Кемеровской области – Кузбасса по хранению, комплектованию, учету и использованию архивных документов, относящихся к собственности Кемеровской области-Кузбасса»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Безрукова Альбина Петровна – заведующая сектором экономического развития администрации Промышленновского муниципального округа;</w:t>
            </w:r>
          </w:p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Сектор экономического развития администрации Промышленновского муниципального округа; органы местного самоуправления Промышленновского муниципального округа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ind w:right="-5"/>
              <w:jc w:val="center"/>
              <w:rPr>
                <w:sz w:val="24"/>
              </w:rPr>
            </w:pPr>
          </w:p>
        </w:tc>
      </w:tr>
      <w:tr w:rsidR="00290337" w:rsidTr="008F1FA7">
        <w:trPr>
          <w:trHeight w:val="951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  <w:sz w:val="24"/>
              </w:rPr>
            </w:pPr>
            <w:r>
              <w:rPr>
                <w:sz w:val="24"/>
              </w:rPr>
              <w:t>Контрольная точка 1 «Заключение муниципального контракта (договора)»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 (договор)</w:t>
            </w:r>
          </w:p>
        </w:tc>
      </w:tr>
      <w:tr w:rsidR="00290337" w:rsidTr="008F1FA7">
        <w:trPr>
          <w:trHeight w:val="95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ind w:right="-5"/>
              <w:jc w:val="center"/>
            </w:pPr>
            <w:r>
              <w:rPr>
                <w:sz w:val="24"/>
              </w:rPr>
              <w:t>Акт выполненных работ (оказанных услуг)</w:t>
            </w:r>
          </w:p>
        </w:tc>
      </w:tr>
      <w:tr w:rsidR="00290337" w:rsidTr="008F1FA7">
        <w:trPr>
          <w:trHeight w:val="951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3 «Выплаты осуществлены»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Заявка на кассовый расход</w:t>
            </w:r>
          </w:p>
        </w:tc>
      </w:tr>
    </w:tbl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tbl>
      <w:tblPr>
        <w:tblStyle w:val="af1"/>
        <w:tblW w:w="0" w:type="auto"/>
        <w:tblInd w:w="988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4678"/>
      </w:tblGrid>
      <w:tr w:rsidR="00290337" w:rsidTr="008F1FA7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290337" w:rsidRDefault="00290337" w:rsidP="008F1FA7">
            <w:pPr>
              <w:widowControl w:val="0"/>
              <w:tabs>
                <w:tab w:val="left" w:pos="164"/>
              </w:tabs>
              <w:ind w:right="106"/>
              <w:jc w:val="center"/>
            </w:pPr>
            <w:r>
              <w:t>Приложение № 2</w:t>
            </w:r>
          </w:p>
          <w:p w:rsidR="00290337" w:rsidRDefault="00290337" w:rsidP="008F1FA7">
            <w:pPr>
              <w:widowControl w:val="0"/>
              <w:ind w:right="106"/>
              <w:jc w:val="center"/>
            </w:pPr>
            <w:r>
              <w:t>к муниципальной программе</w:t>
            </w:r>
          </w:p>
          <w:p w:rsidR="00290337" w:rsidRDefault="00290337" w:rsidP="008F1FA7">
            <w:pPr>
              <w:widowControl w:val="0"/>
              <w:ind w:right="106"/>
              <w:jc w:val="center"/>
            </w:pPr>
            <w:r>
              <w:t xml:space="preserve"> «Эффективная власть Промышленновского муниципального округа»</w:t>
            </w:r>
          </w:p>
          <w:p w:rsidR="00290337" w:rsidRDefault="00290337" w:rsidP="008F1FA7">
            <w:pPr>
              <w:widowControl w:val="0"/>
              <w:tabs>
                <w:tab w:val="left" w:pos="164"/>
              </w:tabs>
              <w:ind w:right="106"/>
              <w:jc w:val="right"/>
              <w:rPr>
                <w:highlight w:val="yellow"/>
              </w:rPr>
            </w:pPr>
          </w:p>
        </w:tc>
      </w:tr>
    </w:tbl>
    <w:p w:rsidR="00290337" w:rsidRDefault="00290337" w:rsidP="00290337">
      <w:pPr>
        <w:tabs>
          <w:tab w:val="left" w:pos="53"/>
        </w:tabs>
        <w:ind w:right="141"/>
        <w:jc w:val="center"/>
      </w:pPr>
      <w:r>
        <w:t>Паспорт</w:t>
      </w:r>
    </w:p>
    <w:p w:rsidR="00290337" w:rsidRDefault="00290337" w:rsidP="00290337">
      <w:pPr>
        <w:tabs>
          <w:tab w:val="left" w:pos="53"/>
        </w:tabs>
        <w:ind w:right="141"/>
        <w:jc w:val="center"/>
      </w:pPr>
      <w:r>
        <w:t>комплекса процессных мероприятий «Проведение приемов и мероприятий»</w:t>
      </w:r>
    </w:p>
    <w:p w:rsidR="00290337" w:rsidRDefault="00290337" w:rsidP="00290337">
      <w:pPr>
        <w:tabs>
          <w:tab w:val="left" w:pos="53"/>
        </w:tabs>
        <w:ind w:right="141"/>
        <w:jc w:val="center"/>
        <w:rPr>
          <w:sz w:val="32"/>
        </w:rPr>
      </w:pPr>
    </w:p>
    <w:p w:rsidR="00290337" w:rsidRDefault="00290337" w:rsidP="00290337">
      <w:pPr>
        <w:tabs>
          <w:tab w:val="left" w:pos="53"/>
        </w:tabs>
        <w:ind w:left="360" w:right="141"/>
        <w:jc w:val="center"/>
      </w:pPr>
      <w:r>
        <w:t>1. Основные положения</w:t>
      </w:r>
    </w:p>
    <w:p w:rsidR="00290337" w:rsidRDefault="00290337" w:rsidP="00290337">
      <w:pPr>
        <w:tabs>
          <w:tab w:val="left" w:pos="53"/>
        </w:tabs>
        <w:ind w:right="141"/>
        <w:jc w:val="center"/>
        <w:rPr>
          <w:sz w:val="32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077"/>
        <w:gridCol w:w="6148"/>
      </w:tblGrid>
      <w:tr w:rsidR="00290337" w:rsidTr="00290337">
        <w:trPr>
          <w:trHeight w:val="360"/>
          <w:jc w:val="center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>Ответственный исполнитель</w:t>
            </w:r>
          </w:p>
        </w:tc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ind w:left="142"/>
              <w:rPr>
                <w:sz w:val="24"/>
                <w:highlight w:val="yellow"/>
              </w:rPr>
            </w:pPr>
            <w:r>
              <w:rPr>
                <w:sz w:val="24"/>
              </w:rPr>
              <w:t>Сектор экономического развития администрации Промышленновского муниципального округа (Безрукова Альбина Петровна – заведующая сектором экономического развития администрации Промышленновского муниципального округа)</w:t>
            </w:r>
          </w:p>
        </w:tc>
      </w:tr>
      <w:tr w:rsidR="00290337" w:rsidTr="00290337">
        <w:trPr>
          <w:trHeight w:val="360"/>
          <w:jc w:val="center"/>
        </w:trPr>
        <w:tc>
          <w:tcPr>
            <w:tcW w:w="5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>Связь с программой</w:t>
            </w:r>
          </w:p>
        </w:tc>
        <w:tc>
          <w:tcPr>
            <w:tcW w:w="10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0337" w:rsidRDefault="00290337" w:rsidP="008F1FA7">
            <w:pPr>
              <w:widowControl w:val="0"/>
              <w:ind w:right="364"/>
              <w:rPr>
                <w:sz w:val="24"/>
              </w:rPr>
            </w:pPr>
            <w:r>
              <w:rPr>
                <w:sz w:val="24"/>
              </w:rPr>
              <w:t>Муниципальная программа «Эффективная власть Промышленновского муниципального округа» на 2026 – 2028 годы</w:t>
            </w:r>
          </w:p>
        </w:tc>
      </w:tr>
    </w:tbl>
    <w:p w:rsidR="00290337" w:rsidRDefault="00290337" w:rsidP="00290337">
      <w:pPr>
        <w:tabs>
          <w:tab w:val="left" w:pos="53"/>
        </w:tabs>
        <w:ind w:right="141"/>
        <w:jc w:val="center"/>
        <w:rPr>
          <w:sz w:val="32"/>
        </w:rPr>
      </w:pPr>
    </w:p>
    <w:p w:rsidR="00290337" w:rsidRDefault="00290337" w:rsidP="00290337">
      <w:pPr>
        <w:tabs>
          <w:tab w:val="left" w:pos="53"/>
        </w:tabs>
        <w:ind w:left="360" w:right="141"/>
        <w:jc w:val="center"/>
      </w:pPr>
      <w:r>
        <w:t>2. Показатели комплекса процессных мероприятий</w:t>
      </w:r>
    </w:p>
    <w:p w:rsidR="00290337" w:rsidRDefault="00290337" w:rsidP="00290337">
      <w:pPr>
        <w:tabs>
          <w:tab w:val="left" w:pos="53"/>
        </w:tabs>
        <w:ind w:right="141"/>
        <w:jc w:val="center"/>
        <w:rPr>
          <w:sz w:val="32"/>
        </w:rPr>
      </w:pPr>
    </w:p>
    <w:tbl>
      <w:tblPr>
        <w:tblW w:w="5000" w:type="pct"/>
        <w:jc w:val="center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7"/>
        <w:gridCol w:w="2253"/>
        <w:gridCol w:w="644"/>
        <w:gridCol w:w="818"/>
        <w:gridCol w:w="698"/>
        <w:gridCol w:w="526"/>
        <w:gridCol w:w="635"/>
        <w:gridCol w:w="634"/>
        <w:gridCol w:w="599"/>
        <w:gridCol w:w="581"/>
        <w:gridCol w:w="1480"/>
      </w:tblGrid>
      <w:tr w:rsidR="00290337" w:rsidTr="00290337">
        <w:trPr>
          <w:trHeight w:val="428"/>
          <w:jc w:val="center"/>
        </w:trPr>
        <w:tc>
          <w:tcPr>
            <w:tcW w:w="5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  <w:r>
              <w:rPr>
                <w:spacing w:val="-1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п</w:t>
            </w:r>
            <w:proofErr w:type="spellEnd"/>
            <w:proofErr w:type="gram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п</w:t>
            </w:r>
            <w:proofErr w:type="spellEnd"/>
          </w:p>
        </w:tc>
        <w:tc>
          <w:tcPr>
            <w:tcW w:w="3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  <w:vertAlign w:val="superscript"/>
              </w:rPr>
            </w:pPr>
            <w:r>
              <w:rPr>
                <w:sz w:val="23"/>
              </w:rPr>
              <w:t xml:space="preserve">Наименование </w:t>
            </w:r>
            <w:r>
              <w:rPr>
                <w:spacing w:val="-37"/>
                <w:sz w:val="23"/>
              </w:rPr>
              <w:t xml:space="preserve"> </w:t>
            </w:r>
            <w:r>
              <w:rPr>
                <w:sz w:val="23"/>
              </w:rPr>
              <w:t>показателя</w:t>
            </w:r>
          </w:p>
        </w:tc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Уровень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показателя</w:t>
            </w:r>
          </w:p>
        </w:tc>
        <w:tc>
          <w:tcPr>
            <w:tcW w:w="1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Признак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возрастания/</w:t>
            </w:r>
            <w:r>
              <w:rPr>
                <w:spacing w:val="-37"/>
                <w:sz w:val="23"/>
              </w:rPr>
              <w:t xml:space="preserve"> </w:t>
            </w:r>
            <w:r>
              <w:rPr>
                <w:sz w:val="23"/>
              </w:rPr>
              <w:t>убывания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Единица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измерения</w:t>
            </w:r>
            <w:r>
              <w:rPr>
                <w:spacing w:val="-37"/>
                <w:sz w:val="23"/>
              </w:rPr>
              <w:t xml:space="preserve">  </w:t>
            </w:r>
            <w:r>
              <w:rPr>
                <w:spacing w:val="-1"/>
                <w:sz w:val="23"/>
              </w:rPr>
              <w:t>(по</w:t>
            </w:r>
            <w:r>
              <w:rPr>
                <w:spacing w:val="-9"/>
                <w:sz w:val="23"/>
              </w:rPr>
              <w:t xml:space="preserve"> </w:t>
            </w:r>
            <w:r>
              <w:rPr>
                <w:sz w:val="23"/>
              </w:rPr>
              <w:t>ОКЕИ)</w:t>
            </w:r>
          </w:p>
        </w:tc>
        <w:tc>
          <w:tcPr>
            <w:tcW w:w="1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  <w:vertAlign w:val="superscript"/>
              </w:rPr>
            </w:pPr>
            <w:r>
              <w:rPr>
                <w:sz w:val="23"/>
              </w:rPr>
              <w:t>Базовое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значение</w:t>
            </w:r>
          </w:p>
        </w:tc>
        <w:tc>
          <w:tcPr>
            <w:tcW w:w="2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Значение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показателя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годам</w:t>
            </w:r>
          </w:p>
        </w:tc>
        <w:tc>
          <w:tcPr>
            <w:tcW w:w="2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  <w:vertAlign w:val="superscript"/>
              </w:rPr>
            </w:pPr>
            <w:r>
              <w:rPr>
                <w:sz w:val="23"/>
              </w:rPr>
              <w:t>Ответственный за достижение показателя (участник муниципальной программы)</w:t>
            </w:r>
          </w:p>
        </w:tc>
      </w:tr>
      <w:tr w:rsidR="00290337" w:rsidTr="00290337">
        <w:trPr>
          <w:trHeight w:val="573"/>
          <w:jc w:val="center"/>
        </w:trPr>
        <w:tc>
          <w:tcPr>
            <w:tcW w:w="5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3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10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1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значение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год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2026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2027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2028</w:t>
            </w:r>
          </w:p>
        </w:tc>
        <w:tc>
          <w:tcPr>
            <w:tcW w:w="2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</w:tr>
      <w:tr w:rsidR="00290337" w:rsidTr="00290337">
        <w:trPr>
          <w:trHeight w:val="19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tabs>
                <w:tab w:val="left" w:pos="851"/>
              </w:tabs>
              <w:spacing w:before="52"/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3"/>
              </w:rPr>
            </w:pPr>
            <w:r>
              <w:rPr>
                <w:sz w:val="23"/>
              </w:rPr>
              <w:t>9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3"/>
              </w:rPr>
            </w:pPr>
            <w:r>
              <w:rPr>
                <w:sz w:val="23"/>
              </w:rPr>
              <w:t>10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3"/>
              </w:rPr>
            </w:pPr>
            <w:r>
              <w:rPr>
                <w:sz w:val="23"/>
              </w:rPr>
              <w:t>11</w:t>
            </w:r>
          </w:p>
        </w:tc>
      </w:tr>
      <w:tr w:rsidR="00290337" w:rsidTr="00290337">
        <w:trPr>
          <w:trHeight w:val="195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</w:pPr>
            <w:r>
              <w:rPr>
                <w:sz w:val="24"/>
              </w:rPr>
              <w:t>Задача «Организация и проведение приемов и мероприятий»</w:t>
            </w:r>
          </w:p>
        </w:tc>
      </w:tr>
      <w:tr w:rsidR="00290337" w:rsidTr="00290337">
        <w:trPr>
          <w:trHeight w:val="144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line="178" w:lineRule="exact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spacing w:line="178" w:lineRule="exact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spacing w:line="178" w:lineRule="exact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spacing w:line="178" w:lineRule="exact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spacing w:line="17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Организация поощрения граждан и коллективов предприятий, организаций, учреждений различных форм собственности Промышленновского муниципального округа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Органы местного самоуправления Промышленновского муниципального округа</w:t>
            </w:r>
          </w:p>
        </w:tc>
      </w:tr>
      <w:tr w:rsidR="00290337" w:rsidTr="00290337">
        <w:trPr>
          <w:trHeight w:val="1442"/>
          <w:jc w:val="center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line="178" w:lineRule="exact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spacing w:line="178" w:lineRule="exact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spacing w:line="178" w:lineRule="exact"/>
              <w:rPr>
                <w:sz w:val="24"/>
              </w:rPr>
            </w:pPr>
            <w:r>
              <w:rPr>
                <w:sz w:val="24"/>
              </w:rPr>
              <w:t xml:space="preserve">  1.2.</w:t>
            </w:r>
          </w:p>
        </w:tc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Осуществление материально-технического обеспечения проведения приемов и мероприятий 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2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Органы местного самоуправления Промышленновского муниципального округа</w:t>
            </w:r>
          </w:p>
        </w:tc>
      </w:tr>
    </w:tbl>
    <w:p w:rsidR="00290337" w:rsidRDefault="00290337" w:rsidP="00290337">
      <w:pPr>
        <w:tabs>
          <w:tab w:val="left" w:pos="53"/>
        </w:tabs>
        <w:ind w:left="720" w:right="141"/>
        <w:jc w:val="center"/>
        <w:rPr>
          <w:sz w:val="32"/>
        </w:rPr>
      </w:pPr>
    </w:p>
    <w:p w:rsidR="00290337" w:rsidRDefault="00290337" w:rsidP="00290337">
      <w:pPr>
        <w:tabs>
          <w:tab w:val="left" w:pos="53"/>
        </w:tabs>
        <w:ind w:left="360" w:right="141"/>
        <w:jc w:val="center"/>
      </w:pPr>
      <w:r>
        <w:t>3. План достижения показателей комплекса процессных мероприятий в 2026 году</w:t>
      </w:r>
    </w:p>
    <w:p w:rsidR="00290337" w:rsidRDefault="00290337" w:rsidP="00290337">
      <w:pPr>
        <w:tabs>
          <w:tab w:val="left" w:pos="53"/>
        </w:tabs>
        <w:ind w:right="141"/>
        <w:jc w:val="center"/>
        <w:rPr>
          <w:sz w:val="32"/>
        </w:rPr>
      </w:pPr>
    </w:p>
    <w:tbl>
      <w:tblPr>
        <w:tblW w:w="5000" w:type="pct"/>
        <w:jc w:val="center"/>
        <w:tblInd w:w="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6" w:type="dxa"/>
          <w:right w:w="6" w:type="dxa"/>
        </w:tblCellMar>
        <w:tblLook w:val="04A0"/>
      </w:tblPr>
      <w:tblGrid>
        <w:gridCol w:w="273"/>
        <w:gridCol w:w="3629"/>
        <w:gridCol w:w="51"/>
        <w:gridCol w:w="653"/>
        <w:gridCol w:w="874"/>
        <w:gridCol w:w="960"/>
        <w:gridCol w:w="881"/>
        <w:gridCol w:w="960"/>
        <w:gridCol w:w="946"/>
      </w:tblGrid>
      <w:tr w:rsidR="00290337" w:rsidTr="00290337">
        <w:trPr>
          <w:trHeight w:val="222"/>
          <w:jc w:val="center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ind w:left="-148"/>
              <w:jc w:val="center"/>
              <w:rPr>
                <w:sz w:val="23"/>
              </w:rPr>
            </w:pPr>
            <w:r>
              <w:rPr>
                <w:sz w:val="23"/>
              </w:rPr>
              <w:t>№</w:t>
            </w:r>
          </w:p>
          <w:p w:rsidR="00290337" w:rsidRDefault="00290337" w:rsidP="008F1FA7">
            <w:pPr>
              <w:ind w:left="-148"/>
              <w:jc w:val="center"/>
              <w:rPr>
                <w:sz w:val="23"/>
              </w:rPr>
            </w:pPr>
            <w:r>
              <w:rPr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п</w:t>
            </w:r>
            <w:proofErr w:type="spellEnd"/>
            <w:proofErr w:type="gramEnd"/>
            <w:r>
              <w:rPr>
                <w:sz w:val="23"/>
              </w:rPr>
              <w:t>/</w:t>
            </w:r>
            <w:proofErr w:type="spellStart"/>
            <w:r>
              <w:rPr>
                <w:sz w:val="23"/>
              </w:rPr>
              <w:t>п</w:t>
            </w:r>
            <w:proofErr w:type="spellEnd"/>
          </w:p>
        </w:tc>
        <w:tc>
          <w:tcPr>
            <w:tcW w:w="5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 xml:space="preserve">Цели/показатели муниципальной программы </w:t>
            </w: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Уровень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Единица измерения</w:t>
            </w:r>
          </w:p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(по ОКЕИ)</w:t>
            </w:r>
          </w:p>
        </w:tc>
        <w:tc>
          <w:tcPr>
            <w:tcW w:w="45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Плановые значения по кварталам</w:t>
            </w:r>
          </w:p>
        </w:tc>
        <w:tc>
          <w:tcPr>
            <w:tcW w:w="1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 xml:space="preserve">На конец года (2026) </w:t>
            </w:r>
          </w:p>
        </w:tc>
      </w:tr>
      <w:tr w:rsidR="00290337" w:rsidTr="00290337">
        <w:trPr>
          <w:trHeight w:val="670"/>
          <w:jc w:val="center"/>
        </w:trPr>
        <w:tc>
          <w:tcPr>
            <w:tcW w:w="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/>
        </w:tc>
        <w:tc>
          <w:tcPr>
            <w:tcW w:w="5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/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/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1 квартал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2 квартал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3 квартал</w:t>
            </w:r>
          </w:p>
        </w:tc>
        <w:tc>
          <w:tcPr>
            <w:tcW w:w="1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/>
        </w:tc>
      </w:tr>
      <w:tr w:rsidR="00290337" w:rsidTr="00290337">
        <w:trPr>
          <w:trHeight w:val="313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ind w:left="-148" w:firstLine="148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7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3"/>
              </w:rPr>
            </w:pPr>
            <w:r>
              <w:rPr>
                <w:sz w:val="23"/>
              </w:rPr>
              <w:t>8</w:t>
            </w:r>
          </w:p>
        </w:tc>
      </w:tr>
      <w:tr w:rsidR="00290337" w:rsidTr="00290337">
        <w:trPr>
          <w:trHeight w:val="552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</w:pPr>
            <w:r>
              <w:t>1</w:t>
            </w:r>
          </w:p>
        </w:tc>
        <w:tc>
          <w:tcPr>
            <w:tcW w:w="1458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Задача «Организация и проведение приемов и мероприятий»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</w:tc>
      </w:tr>
      <w:tr w:rsidR="00290337" w:rsidTr="00290337">
        <w:trPr>
          <w:trHeight w:val="391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6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 xml:space="preserve">Организация поощрения граждан и коллективов предприятий, организаций, учреждений различных форм собственности Промышленновского муниципального округа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  <w:tr w:rsidR="00290337" w:rsidTr="00290337">
        <w:trPr>
          <w:trHeight w:val="391"/>
          <w:jc w:val="center"/>
        </w:trPr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6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 xml:space="preserve">Осуществление материально-технического обеспечения проведения приемов и мероприятий 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КПМ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</w:tr>
    </w:tbl>
    <w:p w:rsidR="00290337" w:rsidRDefault="00290337" w:rsidP="00290337">
      <w:pPr>
        <w:tabs>
          <w:tab w:val="left" w:pos="53"/>
        </w:tabs>
        <w:ind w:right="141"/>
        <w:jc w:val="center"/>
        <w:rPr>
          <w:sz w:val="32"/>
        </w:rPr>
      </w:pPr>
    </w:p>
    <w:p w:rsidR="00290337" w:rsidRDefault="00290337" w:rsidP="00290337">
      <w:pPr>
        <w:widowControl w:val="0"/>
        <w:tabs>
          <w:tab w:val="left" w:pos="3544"/>
          <w:tab w:val="left" w:pos="14005"/>
        </w:tabs>
        <w:spacing w:before="66"/>
        <w:ind w:left="360" w:right="-29"/>
        <w:jc w:val="center"/>
        <w:outlineLvl w:val="0"/>
      </w:pPr>
      <w:r>
        <w:t>4. Перечень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(результатов)</w:t>
      </w:r>
      <w:r>
        <w:rPr>
          <w:spacing w:val="-4"/>
        </w:rPr>
        <w:t xml:space="preserve"> </w:t>
      </w:r>
      <w:r>
        <w:t>комплекса</w:t>
      </w:r>
      <w:r>
        <w:rPr>
          <w:spacing w:val="-1"/>
        </w:rPr>
        <w:t xml:space="preserve"> </w:t>
      </w:r>
      <w:r>
        <w:t>процессных</w:t>
      </w:r>
      <w:r>
        <w:rPr>
          <w:spacing w:val="-5"/>
        </w:rPr>
        <w:t xml:space="preserve"> </w:t>
      </w:r>
      <w:r>
        <w:t>мероприятий</w:t>
      </w:r>
    </w:p>
    <w:p w:rsidR="00290337" w:rsidRDefault="00290337" w:rsidP="00290337">
      <w:pPr>
        <w:pStyle w:val="a5"/>
        <w:widowControl w:val="0"/>
        <w:tabs>
          <w:tab w:val="left" w:pos="3544"/>
          <w:tab w:val="left" w:pos="14005"/>
        </w:tabs>
        <w:spacing w:before="66"/>
        <w:ind w:right="-29"/>
        <w:outlineLvl w:val="0"/>
        <w:rPr>
          <w:sz w:val="32"/>
        </w:rPr>
      </w:pPr>
    </w:p>
    <w:tbl>
      <w:tblPr>
        <w:tblW w:w="5000" w:type="pct"/>
        <w:jc w:val="center"/>
        <w:tblInd w:w="-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6"/>
        <w:gridCol w:w="1106"/>
        <w:gridCol w:w="939"/>
        <w:gridCol w:w="1864"/>
        <w:gridCol w:w="770"/>
        <w:gridCol w:w="686"/>
        <w:gridCol w:w="686"/>
        <w:gridCol w:w="938"/>
        <w:gridCol w:w="1022"/>
        <w:gridCol w:w="938"/>
      </w:tblGrid>
      <w:tr w:rsidR="00290337" w:rsidTr="00290337">
        <w:trPr>
          <w:trHeight w:val="418"/>
          <w:jc w:val="center"/>
        </w:trPr>
        <w:tc>
          <w:tcPr>
            <w:tcW w:w="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pacing w:val="-37"/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  <w:r>
              <w:rPr>
                <w:spacing w:val="-5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Тип</w:t>
            </w:r>
            <w:r>
              <w:rPr>
                <w:spacing w:val="1"/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мероприя-тий</w:t>
            </w:r>
            <w:proofErr w:type="spellEnd"/>
            <w:proofErr w:type="gramEnd"/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</w:p>
        </w:tc>
        <w:tc>
          <w:tcPr>
            <w:tcW w:w="31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  <w:vertAlign w:val="superscript"/>
              </w:rPr>
            </w:pPr>
            <w:r>
              <w:rPr>
                <w:sz w:val="22"/>
              </w:rPr>
              <w:t>Характеристика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Единица измерения</w:t>
            </w:r>
            <w:r>
              <w:rPr>
                <w:spacing w:val="-37"/>
                <w:sz w:val="22"/>
              </w:rPr>
              <w:t xml:space="preserve"> </w:t>
            </w:r>
            <w:r>
              <w:rPr>
                <w:sz w:val="22"/>
              </w:rPr>
              <w:t>(по</w:t>
            </w:r>
            <w:r>
              <w:rPr>
                <w:spacing w:val="-2"/>
                <w:sz w:val="22"/>
              </w:rPr>
              <w:t xml:space="preserve"> </w:t>
            </w:r>
            <w:r>
              <w:rPr>
                <w:sz w:val="22"/>
              </w:rPr>
              <w:t>ОКЕИ)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Базовое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значение</w:t>
            </w: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Значения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мероприятия</w:t>
            </w:r>
            <w:r>
              <w:rPr>
                <w:spacing w:val="-4"/>
                <w:sz w:val="22"/>
              </w:rPr>
              <w:t xml:space="preserve"> </w:t>
            </w:r>
            <w:r>
              <w:rPr>
                <w:sz w:val="22"/>
              </w:rPr>
              <w:t>(результата)</w:t>
            </w:r>
            <w:r>
              <w:rPr>
                <w:spacing w:val="-3"/>
                <w:sz w:val="22"/>
              </w:rPr>
              <w:t xml:space="preserve"> </w:t>
            </w:r>
            <w:r>
              <w:rPr>
                <w:sz w:val="22"/>
              </w:rPr>
              <w:t>по</w:t>
            </w:r>
            <w:r>
              <w:rPr>
                <w:spacing w:val="-1"/>
                <w:sz w:val="22"/>
              </w:rPr>
              <w:t xml:space="preserve"> </w:t>
            </w:r>
            <w:r>
              <w:rPr>
                <w:sz w:val="22"/>
              </w:rPr>
              <w:t>годам</w:t>
            </w:r>
          </w:p>
        </w:tc>
      </w:tr>
      <w:tr w:rsidR="00290337" w:rsidTr="00290337">
        <w:trPr>
          <w:trHeight w:val="667"/>
          <w:jc w:val="center"/>
        </w:trPr>
        <w:tc>
          <w:tcPr>
            <w:tcW w:w="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31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значение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ind w:right="-22"/>
              <w:jc w:val="center"/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  <w:p w:rsidR="00290337" w:rsidRDefault="00290337" w:rsidP="008F1FA7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4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290337" w:rsidTr="00290337">
        <w:trPr>
          <w:trHeight w:val="212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ind w:right="2"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64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 w:rsidR="00290337" w:rsidTr="00290337">
        <w:trPr>
          <w:trHeight w:val="727"/>
          <w:jc w:val="center"/>
        </w:trPr>
        <w:tc>
          <w:tcPr>
            <w:tcW w:w="15329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spacing w:before="4" w:line="172" w:lineRule="exact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Задача «Проведение приемов и мероприятий»</w:t>
            </w:r>
          </w:p>
          <w:p w:rsidR="00290337" w:rsidRDefault="00290337" w:rsidP="008F1FA7">
            <w:pPr>
              <w:widowControl w:val="0"/>
              <w:spacing w:before="4" w:line="172" w:lineRule="exact"/>
              <w:jc w:val="center"/>
              <w:rPr>
                <w:sz w:val="22"/>
              </w:rPr>
            </w:pPr>
          </w:p>
        </w:tc>
      </w:tr>
      <w:tr w:rsidR="00290337" w:rsidTr="00290337">
        <w:trPr>
          <w:trHeight w:val="2484"/>
          <w:jc w:val="center"/>
        </w:trPr>
        <w:tc>
          <w:tcPr>
            <w:tcW w:w="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ind w:left="143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ind w:left="143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ind w:left="143"/>
              <w:rPr>
                <w:sz w:val="24"/>
              </w:rPr>
            </w:pPr>
            <w:r>
              <w:rPr>
                <w:sz w:val="24"/>
              </w:rPr>
              <w:t>Финансовое обеспечение наградной системы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ind w:left="131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ind w:left="131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ind w:left="131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услуг, в объемах необходимых для обеспечения наградной системы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290337" w:rsidTr="00290337">
        <w:trPr>
          <w:trHeight w:val="2484"/>
          <w:jc w:val="center"/>
        </w:trPr>
        <w:tc>
          <w:tcPr>
            <w:tcW w:w="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ind w:right="10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ind w:left="143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ind w:left="143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ind w:left="143"/>
              <w:rPr>
                <w:sz w:val="24"/>
              </w:rPr>
            </w:pPr>
            <w:r>
              <w:rPr>
                <w:sz w:val="24"/>
              </w:rPr>
              <w:t>Финансовое обеспечение проведения приемов и мероприятий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widowControl w:val="0"/>
              <w:ind w:left="131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ind w:left="131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ind w:left="131"/>
              <w:rPr>
                <w:sz w:val="24"/>
              </w:rPr>
            </w:pPr>
            <w:r>
              <w:rPr>
                <w:sz w:val="24"/>
              </w:rPr>
              <w:t>Приобретение товаров, работ, услуг, в объемах необходимых для обеспечения приемов и мероприятий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документов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</w:tbl>
    <w:p w:rsidR="00290337" w:rsidRDefault="00290337" w:rsidP="00290337">
      <w:r>
        <w:br w:type="page"/>
      </w:r>
    </w:p>
    <w:p w:rsidR="00290337" w:rsidRDefault="00290337" w:rsidP="00290337">
      <w:pPr>
        <w:tabs>
          <w:tab w:val="left" w:pos="53"/>
        </w:tabs>
        <w:ind w:right="141"/>
        <w:jc w:val="center"/>
        <w:rPr>
          <w:vertAlign w:val="superscript"/>
        </w:rPr>
      </w:pPr>
      <w:r>
        <w:lastRenderedPageBreak/>
        <w:t>5. Финансовое</w:t>
      </w:r>
      <w:r>
        <w:rPr>
          <w:spacing w:val="-6"/>
        </w:rPr>
        <w:t xml:space="preserve"> </w:t>
      </w:r>
      <w:r>
        <w:t>обеспечение комплекса процессных  мероприятий</w:t>
      </w:r>
    </w:p>
    <w:p w:rsidR="00290337" w:rsidRDefault="00290337" w:rsidP="00290337">
      <w:pPr>
        <w:tabs>
          <w:tab w:val="left" w:pos="53"/>
        </w:tabs>
        <w:ind w:right="141"/>
        <w:jc w:val="center"/>
        <w:rPr>
          <w:sz w:val="32"/>
          <w:vertAlign w:val="superscript"/>
        </w:rPr>
      </w:pP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54"/>
        <w:gridCol w:w="4944"/>
        <w:gridCol w:w="952"/>
        <w:gridCol w:w="858"/>
        <w:gridCol w:w="907"/>
        <w:gridCol w:w="1210"/>
      </w:tblGrid>
      <w:tr w:rsidR="00290337" w:rsidTr="00290337">
        <w:trPr>
          <w:trHeight w:val="342"/>
          <w:jc w:val="center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tabs>
                <w:tab w:val="left" w:pos="6673"/>
              </w:tabs>
              <w:jc w:val="center"/>
              <w:rPr>
                <w:sz w:val="40"/>
                <w:vertAlign w:val="superscript"/>
              </w:rPr>
            </w:pPr>
            <w:r>
              <w:rPr>
                <w:sz w:val="40"/>
                <w:vertAlign w:val="superscript"/>
              </w:rPr>
              <w:t xml:space="preserve">№ </w:t>
            </w:r>
            <w:proofErr w:type="spellStart"/>
            <w:proofErr w:type="gramStart"/>
            <w:r>
              <w:rPr>
                <w:sz w:val="40"/>
                <w:vertAlign w:val="superscript"/>
              </w:rPr>
              <w:t>п</w:t>
            </w:r>
            <w:proofErr w:type="spellEnd"/>
            <w:proofErr w:type="gramEnd"/>
            <w:r>
              <w:rPr>
                <w:sz w:val="40"/>
                <w:vertAlign w:val="superscript"/>
              </w:rPr>
              <w:t>/</w:t>
            </w:r>
            <w:proofErr w:type="spellStart"/>
            <w:r>
              <w:rPr>
                <w:sz w:val="40"/>
                <w:vertAlign w:val="superscript"/>
              </w:rPr>
              <w:t>п</w:t>
            </w:r>
            <w:proofErr w:type="spellEnd"/>
          </w:p>
        </w:tc>
        <w:tc>
          <w:tcPr>
            <w:tcW w:w="8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tabs>
                <w:tab w:val="left" w:pos="6673"/>
              </w:tabs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 xml:space="preserve">Наименование муниципальной программы, структурного элемента / источник финансового </w:t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</w:p>
        </w:tc>
        <w:tc>
          <w:tcPr>
            <w:tcW w:w="648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финансового обеспечения по годам реализации,               тыс. рублей</w:t>
            </w:r>
          </w:p>
        </w:tc>
      </w:tr>
      <w:tr w:rsidR="00290337" w:rsidTr="00290337">
        <w:trPr>
          <w:trHeight w:val="347"/>
          <w:jc w:val="center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8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1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290337" w:rsidTr="00290337">
        <w:trPr>
          <w:trHeight w:val="200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1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290337" w:rsidTr="00290337">
        <w:trPr>
          <w:trHeight w:val="596"/>
          <w:jc w:val="center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8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r>
              <w:rPr>
                <w:sz w:val="24"/>
              </w:rPr>
              <w:t>Комплекс процессных мероприятий «Проведение приемов и мероприятий», всего, в том числе:</w:t>
            </w:r>
          </w:p>
        </w:tc>
        <w:tc>
          <w:tcPr>
            <w:tcW w:w="1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</w:pPr>
          </w:p>
          <w:p w:rsidR="00290337" w:rsidRDefault="00290337" w:rsidP="008F1FA7">
            <w:pPr>
              <w:jc w:val="center"/>
            </w:pPr>
            <w:r>
              <w:t>740,0</w:t>
            </w:r>
          </w:p>
        </w:tc>
        <w:tc>
          <w:tcPr>
            <w:tcW w:w="14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  <w:p w:rsidR="00290337" w:rsidRDefault="00290337" w:rsidP="008F1FA7">
            <w:pPr>
              <w:jc w:val="center"/>
            </w:pPr>
            <w:r>
              <w:t>740,0</w:t>
            </w:r>
          </w:p>
        </w:tc>
        <w:tc>
          <w:tcPr>
            <w:tcW w:w="1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  <w:p w:rsidR="00290337" w:rsidRDefault="00290337" w:rsidP="008F1FA7">
            <w:pPr>
              <w:jc w:val="center"/>
            </w:pPr>
            <w:r>
              <w:t>740,0</w:t>
            </w:r>
          </w:p>
        </w:tc>
        <w:tc>
          <w:tcPr>
            <w:tcW w:w="20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b/>
                <w:sz w:val="24"/>
              </w:rPr>
            </w:pPr>
          </w:p>
          <w:p w:rsidR="00290337" w:rsidRDefault="00290337" w:rsidP="008F1F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2220,0</w:t>
            </w:r>
          </w:p>
        </w:tc>
      </w:tr>
      <w:tr w:rsidR="00290337" w:rsidTr="00290337">
        <w:trPr>
          <w:trHeight w:val="322"/>
          <w:jc w:val="center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8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1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14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14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20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</w:tr>
      <w:tr w:rsidR="00290337" w:rsidTr="00290337">
        <w:trPr>
          <w:trHeight w:val="298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740,0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740,0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2220,0</w:t>
            </w:r>
          </w:p>
        </w:tc>
      </w:tr>
      <w:tr w:rsidR="00290337" w:rsidTr="00290337">
        <w:trPr>
          <w:trHeight w:val="255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>Мероприятие «Финансовое обеспечение наградной системы»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420,0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420,0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1260,0</w:t>
            </w:r>
          </w:p>
        </w:tc>
      </w:tr>
      <w:tr w:rsidR="00290337" w:rsidTr="00290337">
        <w:trPr>
          <w:trHeight w:val="255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420,0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420,0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1260,0</w:t>
            </w:r>
          </w:p>
        </w:tc>
      </w:tr>
      <w:tr w:rsidR="00290337" w:rsidTr="00290337">
        <w:trPr>
          <w:trHeight w:val="255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</w:t>
            </w: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>Мероприятие  «Финансовое обеспечение проведения приемов и мероприятий»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320,0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960,0</w:t>
            </w:r>
          </w:p>
        </w:tc>
      </w:tr>
      <w:tr w:rsidR="00290337" w:rsidTr="00290337">
        <w:trPr>
          <w:trHeight w:val="255"/>
          <w:jc w:val="center"/>
        </w:trPr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  <w:rPr>
                <w:sz w:val="24"/>
              </w:rPr>
            </w:pPr>
          </w:p>
        </w:tc>
        <w:tc>
          <w:tcPr>
            <w:tcW w:w="8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1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320,0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320,0</w:t>
            </w:r>
          </w:p>
        </w:tc>
        <w:tc>
          <w:tcPr>
            <w:tcW w:w="1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320,0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960,0</w:t>
            </w:r>
          </w:p>
        </w:tc>
      </w:tr>
    </w:tbl>
    <w:p w:rsidR="00290337" w:rsidRDefault="00290337" w:rsidP="00290337">
      <w:pPr>
        <w:tabs>
          <w:tab w:val="left" w:pos="53"/>
        </w:tabs>
        <w:ind w:right="141"/>
        <w:jc w:val="center"/>
        <w:rPr>
          <w:sz w:val="32"/>
        </w:rPr>
      </w:pPr>
    </w:p>
    <w:p w:rsidR="00290337" w:rsidRDefault="00290337" w:rsidP="00290337">
      <w:pPr>
        <w:tabs>
          <w:tab w:val="left" w:pos="53"/>
        </w:tabs>
        <w:ind w:right="141"/>
        <w:jc w:val="center"/>
      </w:pPr>
      <w:r>
        <w:t>6. План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комплекса процессных мероприятий</w:t>
      </w:r>
    </w:p>
    <w:p w:rsidR="00290337" w:rsidRDefault="00290337" w:rsidP="00290337">
      <w:pPr>
        <w:tabs>
          <w:tab w:val="left" w:pos="53"/>
        </w:tabs>
        <w:ind w:right="141"/>
        <w:jc w:val="center"/>
        <w:rPr>
          <w:sz w:val="32"/>
        </w:rPr>
      </w:pPr>
    </w:p>
    <w:tbl>
      <w:tblPr>
        <w:tblW w:w="5000" w:type="pct"/>
        <w:jc w:val="center"/>
        <w:tblInd w:w="5" w:type="dxa"/>
        <w:tblLayout w:type="fixed"/>
        <w:tblCellMar>
          <w:left w:w="0" w:type="dxa"/>
          <w:right w:w="0" w:type="dxa"/>
        </w:tblCellMar>
        <w:tblLook w:val="04A0"/>
      </w:tblPr>
      <w:tblGrid>
        <w:gridCol w:w="352"/>
        <w:gridCol w:w="2727"/>
        <w:gridCol w:w="1625"/>
        <w:gridCol w:w="2388"/>
        <w:gridCol w:w="2133"/>
      </w:tblGrid>
      <w:tr w:rsidR="00290337" w:rsidTr="00290337">
        <w:trPr>
          <w:trHeight w:val="542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  <w:r>
              <w:rPr>
                <w:spacing w:val="-37"/>
                <w:sz w:val="22"/>
              </w:rPr>
              <w:t xml:space="preserve"> </w:t>
            </w:r>
            <w:proofErr w:type="spellStart"/>
            <w:proofErr w:type="gramStart"/>
            <w:r>
              <w:rPr>
                <w:sz w:val="22"/>
              </w:rPr>
              <w:t>п</w:t>
            </w:r>
            <w:proofErr w:type="spellEnd"/>
            <w:proofErr w:type="gramEnd"/>
            <w:r>
              <w:rPr>
                <w:sz w:val="22"/>
              </w:rPr>
              <w:t>/</w:t>
            </w:r>
            <w:proofErr w:type="spellStart"/>
            <w:r>
              <w:rPr>
                <w:sz w:val="22"/>
              </w:rPr>
              <w:t>п</w:t>
            </w:r>
            <w:proofErr w:type="spellEnd"/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pacing w:val="1"/>
                <w:sz w:val="22"/>
              </w:rPr>
              <w:t xml:space="preserve">Задача </w:t>
            </w:r>
            <w:r>
              <w:rPr>
                <w:sz w:val="22"/>
              </w:rPr>
              <w:t>мероприятие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(результат)/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контрольная</w:t>
            </w:r>
            <w:r>
              <w:rPr>
                <w:spacing w:val="-7"/>
                <w:sz w:val="22"/>
              </w:rPr>
              <w:t xml:space="preserve"> </w:t>
            </w:r>
            <w:r>
              <w:rPr>
                <w:sz w:val="22"/>
              </w:rPr>
              <w:t>точка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r>
              <w:rPr>
                <w:sz w:val="22"/>
              </w:rPr>
              <w:t>Дата наступления контрольной точки</w:t>
            </w:r>
          </w:p>
        </w:tc>
        <w:tc>
          <w:tcPr>
            <w:tcW w:w="3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2"/>
              </w:rPr>
            </w:pPr>
            <w:proofErr w:type="gramStart"/>
            <w:r>
              <w:rPr>
                <w:sz w:val="22"/>
              </w:rPr>
              <w:t>Ответственный исполнитель</w:t>
            </w:r>
            <w:r>
              <w:rPr>
                <w:spacing w:val="1"/>
                <w:sz w:val="22"/>
              </w:rPr>
              <w:t xml:space="preserve"> </w:t>
            </w:r>
            <w:r>
              <w:rPr>
                <w:sz w:val="22"/>
              </w:rPr>
              <w:t>(Ф.И.О., должность (участник муниципальной программы)</w:t>
            </w:r>
            <w:proofErr w:type="gramEnd"/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ind w:right="-5"/>
              <w:jc w:val="center"/>
              <w:rPr>
                <w:sz w:val="22"/>
              </w:rPr>
            </w:pPr>
            <w:r>
              <w:rPr>
                <w:sz w:val="22"/>
              </w:rPr>
              <w:t>Вид подтверждающего документа</w:t>
            </w:r>
            <w:r>
              <w:rPr>
                <w:spacing w:val="1"/>
                <w:sz w:val="22"/>
              </w:rPr>
              <w:t xml:space="preserve"> </w:t>
            </w:r>
          </w:p>
        </w:tc>
      </w:tr>
      <w:tr w:rsidR="00290337" w:rsidTr="00290337">
        <w:trPr>
          <w:trHeight w:val="242"/>
          <w:jc w:val="center"/>
        </w:trPr>
        <w:tc>
          <w:tcPr>
            <w:tcW w:w="5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45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39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3"/>
              </w:rPr>
            </w:pPr>
            <w:r>
              <w:rPr>
                <w:sz w:val="23"/>
              </w:rPr>
              <w:t>6</w:t>
            </w:r>
          </w:p>
        </w:tc>
      </w:tr>
      <w:tr w:rsidR="00290337" w:rsidTr="00290337">
        <w:trPr>
          <w:trHeight w:val="576"/>
          <w:jc w:val="center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4"/>
                <w:vertAlign w:val="superscript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72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Задача «Проведение приемов и мероприятий»</w:t>
            </w:r>
          </w:p>
          <w:p w:rsidR="00290337" w:rsidRDefault="00290337" w:rsidP="008F1FA7">
            <w:pPr>
              <w:widowControl w:val="0"/>
              <w:spacing w:before="40"/>
              <w:jc w:val="center"/>
              <w:rPr>
                <w:sz w:val="24"/>
              </w:rPr>
            </w:pPr>
          </w:p>
        </w:tc>
      </w:tr>
      <w:tr w:rsidR="00290337" w:rsidTr="00290337">
        <w:trPr>
          <w:trHeight w:val="775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spacing w:before="52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spacing w:before="52"/>
              <w:jc w:val="center"/>
              <w:rPr>
                <w:sz w:val="24"/>
              </w:rPr>
            </w:pPr>
            <w:r>
              <w:rPr>
                <w:sz w:val="24"/>
              </w:rPr>
              <w:t>1.1</w:t>
            </w:r>
          </w:p>
          <w:p w:rsidR="00290337" w:rsidRDefault="00290337" w:rsidP="008F1FA7">
            <w:pPr>
              <w:widowControl w:val="0"/>
              <w:spacing w:before="52"/>
              <w:jc w:val="center"/>
              <w:rPr>
                <w:sz w:val="24"/>
              </w:rPr>
            </w:pP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rPr>
                <w:sz w:val="24"/>
              </w:rPr>
            </w:pPr>
            <w:r>
              <w:rPr>
                <w:sz w:val="24"/>
              </w:rPr>
              <w:t xml:space="preserve"> Мероприятие «Финансовое обеспечение наградной системы»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9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Безрукова Альбина Петровна – заведующая сектором экономического развития администрации Промышленновского муниципального округа;</w:t>
            </w:r>
          </w:p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Сектор экономического развития администрации Промышленновского муниципального округа; органы местного самоуправления Промышленновского муниципального округа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widowControl w:val="0"/>
              <w:jc w:val="center"/>
              <w:rPr>
                <w:sz w:val="24"/>
                <w:shd w:val="clear" w:color="auto" w:fill="FFD821"/>
              </w:rPr>
            </w:pPr>
          </w:p>
        </w:tc>
      </w:tr>
      <w:tr w:rsidR="00290337" w:rsidTr="00290337">
        <w:trPr>
          <w:trHeight w:val="951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  <w:sz w:val="24"/>
              </w:rPr>
            </w:pPr>
            <w:r>
              <w:rPr>
                <w:sz w:val="24"/>
              </w:rPr>
              <w:t>Контрольная точка 1 «Заключение муниципального контракта (договора)»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 (договор)</w:t>
            </w:r>
          </w:p>
        </w:tc>
      </w:tr>
      <w:tr w:rsidR="00290337" w:rsidTr="00290337">
        <w:trPr>
          <w:trHeight w:val="951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:rsidR="00290337" w:rsidRDefault="00290337" w:rsidP="008F1FA7">
            <w:pPr>
              <w:widowControl w:val="0"/>
              <w:jc w:val="center"/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ind w:right="-5"/>
              <w:jc w:val="center"/>
            </w:pPr>
            <w:r>
              <w:rPr>
                <w:sz w:val="24"/>
              </w:rPr>
              <w:t>Акт выполненных работ (оказанных услуг)</w:t>
            </w:r>
          </w:p>
        </w:tc>
      </w:tr>
      <w:tr w:rsidR="00290337" w:rsidTr="00290337">
        <w:trPr>
          <w:trHeight w:val="951"/>
          <w:jc w:val="center"/>
        </w:trPr>
        <w:tc>
          <w:tcPr>
            <w:tcW w:w="566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3 «Выплаты осуществлены»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Заявка на кассовый расход</w:t>
            </w:r>
          </w:p>
        </w:tc>
      </w:tr>
      <w:tr w:rsidR="00290337" w:rsidTr="00290337">
        <w:trPr>
          <w:trHeight w:val="951"/>
          <w:jc w:val="center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>
            <w:pPr>
              <w:jc w:val="center"/>
            </w:pPr>
            <w:r>
              <w:t>2</w:t>
            </w:r>
          </w:p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  <w:sz w:val="24"/>
              </w:rPr>
            </w:pPr>
            <w:r>
              <w:rPr>
                <w:sz w:val="24"/>
              </w:rPr>
              <w:t>Мероприятие  «Финансовое обеспечение проведения приемов и мероприятий»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9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Безрукова Альбина Петровна – заведующая сектором экономического развития администрации Промышленновского муниципального округа;</w:t>
            </w:r>
          </w:p>
          <w:p w:rsidR="00290337" w:rsidRDefault="00290337" w:rsidP="008F1FA7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Сектор экономического развития администрации Промышленновского муниципального округа; органы местного самоуправления Промышленновского муниципального округа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ind w:right="-5"/>
              <w:jc w:val="center"/>
              <w:rPr>
                <w:sz w:val="24"/>
              </w:rPr>
            </w:pPr>
          </w:p>
        </w:tc>
      </w:tr>
      <w:tr w:rsidR="00290337" w:rsidTr="00290337">
        <w:trPr>
          <w:trHeight w:val="951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  <w:sz w:val="24"/>
              </w:rPr>
            </w:pPr>
            <w:r>
              <w:rPr>
                <w:sz w:val="24"/>
              </w:rPr>
              <w:t>Контрольная точка 1 «Заключение муниципального контракта (договора)»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Муниципальный контракт (договор)</w:t>
            </w:r>
          </w:p>
        </w:tc>
      </w:tr>
      <w:tr w:rsidR="00290337" w:rsidTr="00290337">
        <w:trPr>
          <w:trHeight w:val="951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2 «Приемка выполненных работ (оказанных услуг)»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ind w:right="-5"/>
              <w:jc w:val="center"/>
            </w:pPr>
            <w:r>
              <w:rPr>
                <w:sz w:val="24"/>
              </w:rPr>
              <w:t>Акт выполненных работ (оказанных услуг)</w:t>
            </w:r>
          </w:p>
        </w:tc>
      </w:tr>
      <w:tr w:rsidR="00290337" w:rsidTr="00290337">
        <w:trPr>
          <w:trHeight w:val="951"/>
          <w:jc w:val="center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0337" w:rsidRDefault="00290337" w:rsidP="008F1FA7"/>
        </w:tc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tabs>
                <w:tab w:val="left" w:pos="995"/>
                <w:tab w:val="left" w:pos="1489"/>
              </w:tabs>
              <w:ind w:right="16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Контрольная точка 3 «Выплаты осуществлены»</w:t>
            </w:r>
          </w:p>
        </w:tc>
        <w:tc>
          <w:tcPr>
            <w:tcW w:w="2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марта;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июля;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31октября;</w:t>
            </w:r>
          </w:p>
          <w:p w:rsidR="00290337" w:rsidRDefault="00290337" w:rsidP="008F1FA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31 декабря</w:t>
            </w:r>
          </w:p>
        </w:tc>
        <w:tc>
          <w:tcPr>
            <w:tcW w:w="39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/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0337" w:rsidRDefault="00290337" w:rsidP="008F1FA7">
            <w:pPr>
              <w:widowControl w:val="0"/>
              <w:ind w:right="-5"/>
              <w:jc w:val="center"/>
              <w:rPr>
                <w:sz w:val="24"/>
              </w:rPr>
            </w:pPr>
            <w:r>
              <w:rPr>
                <w:sz w:val="24"/>
              </w:rPr>
              <w:t>Заявка на кассовый расход</w:t>
            </w:r>
          </w:p>
        </w:tc>
      </w:tr>
    </w:tbl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 w:rsidP="00290337">
      <w:pPr>
        <w:widowControl w:val="0"/>
        <w:spacing w:before="66"/>
        <w:jc w:val="center"/>
        <w:outlineLvl w:val="0"/>
      </w:pPr>
    </w:p>
    <w:p w:rsidR="00290337" w:rsidRDefault="00290337">
      <w:pPr>
        <w:tabs>
          <w:tab w:val="left" w:pos="1985"/>
        </w:tabs>
        <w:ind w:left="-284"/>
      </w:pPr>
    </w:p>
    <w:sectPr w:rsidR="00290337" w:rsidSect="00C5355C">
      <w:headerReference w:type="default" r:id="rId11"/>
      <w:footerReference w:type="default" r:id="rId12"/>
      <w:headerReference w:type="first" r:id="rId13"/>
      <w:pgSz w:w="11908" w:h="16848"/>
      <w:pgMar w:top="1134" w:right="850" w:bottom="1399" w:left="1843" w:header="709" w:footer="227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55C" w:rsidRDefault="00C5355C" w:rsidP="00C5355C">
      <w:r>
        <w:separator/>
      </w:r>
    </w:p>
  </w:endnote>
  <w:endnote w:type="continuationSeparator" w:id="0">
    <w:p w:rsidR="00C5355C" w:rsidRDefault="00C5355C" w:rsidP="00C535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337" w:rsidRDefault="00290337">
    <w:pPr>
      <w:framePr w:wrap="around" w:vAnchor="text" w:hAnchor="margin" w:xAlign="right" w:y="1"/>
    </w:pPr>
    <w:fldSimple w:instr="PAGE \* Arabic">
      <w:r>
        <w:rPr>
          <w:noProof/>
        </w:rPr>
        <w:t>1</w:t>
      </w:r>
    </w:fldSimple>
  </w:p>
  <w:p w:rsidR="00290337" w:rsidRDefault="00290337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337" w:rsidRDefault="00290337">
    <w:pPr>
      <w:framePr w:wrap="around" w:vAnchor="text" w:hAnchor="margin" w:xAlign="right" w:y="1"/>
    </w:pPr>
    <w:fldSimple w:instr="PAGE \* Arabic">
      <w:r>
        <w:rPr>
          <w:noProof/>
        </w:rPr>
        <w:t>12</w:t>
      </w:r>
    </w:fldSimple>
  </w:p>
  <w:p w:rsidR="00290337" w:rsidRDefault="00290337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0337" w:rsidRDefault="00290337">
    <w:pPr>
      <w:framePr w:wrap="around" w:vAnchor="text" w:hAnchor="margin" w:xAlign="right" w:y="1"/>
    </w:pPr>
    <w:fldSimple w:instr="PAGE \* Arabic">
      <w:r>
        <w:rPr>
          <w:noProof/>
        </w:rPr>
        <w:t>19</w:t>
      </w:r>
    </w:fldSimple>
  </w:p>
  <w:p w:rsidR="00290337" w:rsidRDefault="0029033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55C" w:rsidRDefault="00C5355C">
    <w:pPr>
      <w:framePr w:wrap="around" w:vAnchor="text" w:hAnchor="margin" w:xAlign="right" w:y="1"/>
    </w:pPr>
    <w:r>
      <w:fldChar w:fldCharType="begin"/>
    </w:r>
    <w:r w:rsidR="00290337">
      <w:instrText>PAGE \* Arabic</w:instrText>
    </w:r>
    <w:r w:rsidR="00290337">
      <w:fldChar w:fldCharType="separate"/>
    </w:r>
    <w:r w:rsidR="00290337">
      <w:rPr>
        <w:noProof/>
      </w:rPr>
      <w:t>12</w:t>
    </w:r>
    <w:r>
      <w:fldChar w:fldCharType="end"/>
    </w:r>
  </w:p>
  <w:p w:rsidR="00C5355C" w:rsidRDefault="00290337">
    <w:r>
      <w:t xml:space="preserve">постановление от « ___» ________ </w:t>
    </w:r>
    <w:proofErr w:type="spellStart"/>
    <w:r>
      <w:t>_____</w:t>
    </w:r>
    <w:proofErr w:type="gramStart"/>
    <w:r>
      <w:t>г</w:t>
    </w:r>
    <w:proofErr w:type="spellEnd"/>
    <w:proofErr w:type="gramEnd"/>
    <w:r>
      <w:t xml:space="preserve">. № ______                                                                         страница   </w:t>
    </w:r>
  </w:p>
  <w:p w:rsidR="00C5355C" w:rsidRDefault="00C5355C"/>
  <w:p w:rsidR="00C5355C" w:rsidRDefault="00C5355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55C" w:rsidRDefault="00C5355C" w:rsidP="00C5355C">
      <w:r>
        <w:separator/>
      </w:r>
    </w:p>
  </w:footnote>
  <w:footnote w:type="continuationSeparator" w:id="0">
    <w:p w:rsidR="00C5355C" w:rsidRDefault="00C5355C" w:rsidP="00C535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55C" w:rsidRDefault="00C5355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355C" w:rsidRDefault="00C5355C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D5C8D"/>
    <w:multiLevelType w:val="multilevel"/>
    <w:tmpl w:val="A614B7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>
    <w:nsid w:val="379F7A7E"/>
    <w:multiLevelType w:val="multilevel"/>
    <w:tmpl w:val="9CD66F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2">
    <w:nsid w:val="40787761"/>
    <w:multiLevelType w:val="multilevel"/>
    <w:tmpl w:val="45C86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355C"/>
    <w:rsid w:val="00290337"/>
    <w:rsid w:val="00C53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5355C"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next w:val="a"/>
    <w:link w:val="11"/>
    <w:uiPriority w:val="9"/>
    <w:qFormat/>
    <w:rsid w:val="00C5355C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C5355C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C5355C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C5355C"/>
    <w:pPr>
      <w:keepNext/>
      <w:jc w:val="center"/>
      <w:outlineLvl w:val="3"/>
    </w:pPr>
    <w:rPr>
      <w:b/>
      <w:sz w:val="36"/>
    </w:rPr>
  </w:style>
  <w:style w:type="paragraph" w:styleId="5">
    <w:name w:val="heading 5"/>
    <w:basedOn w:val="a"/>
    <w:next w:val="a"/>
    <w:link w:val="50"/>
    <w:uiPriority w:val="9"/>
    <w:qFormat/>
    <w:rsid w:val="00C5355C"/>
    <w:pPr>
      <w:keepNext/>
      <w:spacing w:before="12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5355C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rsid w:val="00C5355C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uiPriority w:val="39"/>
    <w:rsid w:val="00C5355C"/>
    <w:rPr>
      <w:rFonts w:ascii="XO Thames" w:hAnsi="XO Thames"/>
      <w:sz w:val="28"/>
    </w:rPr>
  </w:style>
  <w:style w:type="paragraph" w:customStyle="1" w:styleId="12">
    <w:name w:val="Верхний колонтитул Знак1"/>
    <w:basedOn w:val="13"/>
    <w:link w:val="14"/>
    <w:rsid w:val="00C5355C"/>
    <w:rPr>
      <w:rFonts w:ascii="Times New Roman" w:hAnsi="Times New Roman"/>
      <w:sz w:val="20"/>
    </w:rPr>
  </w:style>
  <w:style w:type="character" w:customStyle="1" w:styleId="14">
    <w:name w:val="Верхний колонтитул Знак1"/>
    <w:basedOn w:val="a0"/>
    <w:link w:val="12"/>
    <w:rsid w:val="00C5355C"/>
    <w:rPr>
      <w:rFonts w:ascii="Times New Roman" w:hAnsi="Times New Roman"/>
      <w:sz w:val="20"/>
    </w:rPr>
  </w:style>
  <w:style w:type="paragraph" w:styleId="41">
    <w:name w:val="toc 4"/>
    <w:next w:val="a"/>
    <w:link w:val="42"/>
    <w:uiPriority w:val="39"/>
    <w:rsid w:val="00C5355C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uiPriority w:val="39"/>
    <w:rsid w:val="00C5355C"/>
    <w:rPr>
      <w:rFonts w:ascii="XO Thames" w:hAnsi="XO Thames"/>
      <w:sz w:val="28"/>
    </w:rPr>
  </w:style>
  <w:style w:type="paragraph" w:styleId="a3">
    <w:name w:val="footer"/>
    <w:basedOn w:val="a"/>
    <w:link w:val="a4"/>
    <w:rsid w:val="00C5355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C5355C"/>
  </w:style>
  <w:style w:type="paragraph" w:styleId="6">
    <w:name w:val="toc 6"/>
    <w:next w:val="a"/>
    <w:link w:val="60"/>
    <w:uiPriority w:val="39"/>
    <w:rsid w:val="00C5355C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uiPriority w:val="39"/>
    <w:rsid w:val="00C5355C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C5355C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uiPriority w:val="39"/>
    <w:rsid w:val="00C5355C"/>
    <w:rPr>
      <w:rFonts w:ascii="XO Thames" w:hAnsi="XO Thames"/>
      <w:sz w:val="28"/>
    </w:rPr>
  </w:style>
  <w:style w:type="paragraph" w:styleId="a5">
    <w:name w:val="List Paragraph"/>
    <w:basedOn w:val="a"/>
    <w:link w:val="a6"/>
    <w:rsid w:val="00C5355C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C5355C"/>
  </w:style>
  <w:style w:type="character" w:customStyle="1" w:styleId="30">
    <w:name w:val="Заголовок 3 Знак"/>
    <w:link w:val="3"/>
    <w:uiPriority w:val="9"/>
    <w:rsid w:val="00C5355C"/>
    <w:rPr>
      <w:rFonts w:ascii="XO Thames" w:hAnsi="XO Thames"/>
      <w:b/>
      <w:sz w:val="26"/>
    </w:rPr>
  </w:style>
  <w:style w:type="paragraph" w:customStyle="1" w:styleId="ConsPlusNormal">
    <w:name w:val="ConsPlusNormal"/>
    <w:link w:val="ConsPlusNormal0"/>
    <w:rsid w:val="00C5355C"/>
    <w:pPr>
      <w:spacing w:after="0" w:line="240" w:lineRule="auto"/>
      <w:ind w:firstLine="720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sid w:val="00C5355C"/>
    <w:rPr>
      <w:rFonts w:ascii="Arial" w:hAnsi="Arial"/>
      <w:sz w:val="20"/>
    </w:rPr>
  </w:style>
  <w:style w:type="paragraph" w:styleId="a7">
    <w:name w:val="Balloon Text"/>
    <w:basedOn w:val="a"/>
    <w:link w:val="a8"/>
    <w:rsid w:val="00C5355C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sid w:val="00C5355C"/>
    <w:rPr>
      <w:rFonts w:ascii="Tahoma" w:hAnsi="Tahoma"/>
      <w:sz w:val="16"/>
    </w:rPr>
  </w:style>
  <w:style w:type="paragraph" w:styleId="a9">
    <w:name w:val="header"/>
    <w:basedOn w:val="a"/>
    <w:link w:val="aa"/>
    <w:rsid w:val="00C5355C"/>
    <w:pPr>
      <w:tabs>
        <w:tab w:val="center" w:pos="4677"/>
        <w:tab w:val="right" w:pos="9355"/>
      </w:tabs>
    </w:pPr>
    <w:rPr>
      <w:rFonts w:asciiTheme="minorHAnsi" w:hAnsiTheme="minorHAnsi"/>
      <w:sz w:val="24"/>
    </w:rPr>
  </w:style>
  <w:style w:type="character" w:customStyle="1" w:styleId="aa">
    <w:name w:val="Верхний колонтитул Знак"/>
    <w:basedOn w:val="1"/>
    <w:link w:val="a9"/>
    <w:rsid w:val="00C5355C"/>
    <w:rPr>
      <w:rFonts w:asciiTheme="minorHAnsi" w:hAnsiTheme="minorHAnsi"/>
      <w:sz w:val="24"/>
    </w:rPr>
  </w:style>
  <w:style w:type="paragraph" w:styleId="31">
    <w:name w:val="toc 3"/>
    <w:next w:val="a"/>
    <w:link w:val="32"/>
    <w:uiPriority w:val="39"/>
    <w:rsid w:val="00C5355C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uiPriority w:val="39"/>
    <w:rsid w:val="00C5355C"/>
    <w:rPr>
      <w:rFonts w:ascii="XO Thames" w:hAnsi="XO Thames"/>
      <w:sz w:val="28"/>
    </w:rPr>
  </w:style>
  <w:style w:type="paragraph" w:customStyle="1" w:styleId="Table">
    <w:name w:val="Table!Таблица"/>
    <w:link w:val="Table0"/>
    <w:rsid w:val="00C5355C"/>
    <w:pPr>
      <w:spacing w:after="0" w:line="240" w:lineRule="auto"/>
    </w:pPr>
    <w:rPr>
      <w:rFonts w:ascii="Arial" w:hAnsi="Arial"/>
      <w:sz w:val="24"/>
    </w:rPr>
  </w:style>
  <w:style w:type="character" w:customStyle="1" w:styleId="Table0">
    <w:name w:val="Table!Таблица"/>
    <w:link w:val="Table"/>
    <w:rsid w:val="00C5355C"/>
    <w:rPr>
      <w:rFonts w:ascii="Arial" w:hAnsi="Arial"/>
      <w:sz w:val="24"/>
    </w:rPr>
  </w:style>
  <w:style w:type="paragraph" w:customStyle="1" w:styleId="ConsTitle">
    <w:name w:val="ConsTitle"/>
    <w:link w:val="ConsTitle0"/>
    <w:rsid w:val="00C5355C"/>
    <w:pPr>
      <w:widowControl w:val="0"/>
      <w:spacing w:after="0" w:line="240" w:lineRule="auto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C5355C"/>
    <w:rPr>
      <w:rFonts w:ascii="Arial" w:hAnsi="Arial"/>
      <w:b/>
      <w:sz w:val="16"/>
    </w:rPr>
  </w:style>
  <w:style w:type="character" w:customStyle="1" w:styleId="50">
    <w:name w:val="Заголовок 5 Знак"/>
    <w:basedOn w:val="1"/>
    <w:link w:val="5"/>
    <w:rsid w:val="00C5355C"/>
    <w:rPr>
      <w:b/>
      <w:sz w:val="28"/>
    </w:rPr>
  </w:style>
  <w:style w:type="paragraph" w:customStyle="1" w:styleId="15">
    <w:name w:val="Номер страницы1"/>
    <w:basedOn w:val="13"/>
    <w:link w:val="ab"/>
    <w:rsid w:val="00C5355C"/>
  </w:style>
  <w:style w:type="character" w:styleId="ab">
    <w:name w:val="page number"/>
    <w:basedOn w:val="a0"/>
    <w:link w:val="15"/>
    <w:rsid w:val="00C5355C"/>
  </w:style>
  <w:style w:type="character" w:customStyle="1" w:styleId="11">
    <w:name w:val="Заголовок 1 Знак"/>
    <w:link w:val="10"/>
    <w:uiPriority w:val="9"/>
    <w:rsid w:val="00C5355C"/>
    <w:rPr>
      <w:rFonts w:ascii="XO Thames" w:hAnsi="XO Thames"/>
      <w:b/>
      <w:sz w:val="32"/>
    </w:rPr>
  </w:style>
  <w:style w:type="paragraph" w:customStyle="1" w:styleId="16">
    <w:name w:val="Гиперссылка1"/>
    <w:link w:val="ac"/>
    <w:rsid w:val="00C5355C"/>
    <w:rPr>
      <w:color w:val="0000FF"/>
      <w:u w:val="single"/>
    </w:rPr>
  </w:style>
  <w:style w:type="character" w:styleId="ac">
    <w:name w:val="Hyperlink"/>
    <w:link w:val="16"/>
    <w:rsid w:val="00C5355C"/>
    <w:rPr>
      <w:color w:val="0000FF"/>
      <w:u w:val="single"/>
    </w:rPr>
  </w:style>
  <w:style w:type="paragraph" w:customStyle="1" w:styleId="Footnote">
    <w:name w:val="Footnote"/>
    <w:link w:val="Footnote0"/>
    <w:rsid w:val="00C5355C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C5355C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sid w:val="00C5355C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uiPriority w:val="39"/>
    <w:rsid w:val="00C5355C"/>
    <w:rPr>
      <w:rFonts w:ascii="XO Thames" w:hAnsi="XO Thames"/>
      <w:b/>
      <w:sz w:val="28"/>
    </w:rPr>
  </w:style>
  <w:style w:type="paragraph" w:customStyle="1" w:styleId="ConsPlusCell">
    <w:name w:val="ConsPlusCell"/>
    <w:link w:val="ConsPlusCell0"/>
    <w:rsid w:val="00C5355C"/>
    <w:pPr>
      <w:spacing w:after="0" w:line="240" w:lineRule="auto"/>
    </w:pPr>
    <w:rPr>
      <w:rFonts w:ascii="Arial" w:hAnsi="Arial"/>
      <w:sz w:val="20"/>
    </w:rPr>
  </w:style>
  <w:style w:type="character" w:customStyle="1" w:styleId="ConsPlusCell0">
    <w:name w:val="ConsPlusCell"/>
    <w:link w:val="ConsPlusCell"/>
    <w:rsid w:val="00C5355C"/>
    <w:rPr>
      <w:rFonts w:ascii="Arial" w:hAnsi="Arial"/>
      <w:sz w:val="20"/>
    </w:rPr>
  </w:style>
  <w:style w:type="paragraph" w:customStyle="1" w:styleId="HeaderandFooter">
    <w:name w:val="Header and Footer"/>
    <w:link w:val="HeaderandFooter0"/>
    <w:rsid w:val="00C5355C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C5355C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C5355C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uiPriority w:val="39"/>
    <w:rsid w:val="00C5355C"/>
    <w:rPr>
      <w:rFonts w:ascii="XO Thames" w:hAnsi="XO Thames"/>
      <w:sz w:val="28"/>
    </w:rPr>
  </w:style>
  <w:style w:type="paragraph" w:customStyle="1" w:styleId="13">
    <w:name w:val="Основной шрифт абзаца1"/>
    <w:link w:val="8"/>
    <w:rsid w:val="00C5355C"/>
  </w:style>
  <w:style w:type="paragraph" w:styleId="8">
    <w:name w:val="toc 8"/>
    <w:next w:val="a"/>
    <w:link w:val="80"/>
    <w:uiPriority w:val="39"/>
    <w:rsid w:val="00C5355C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uiPriority w:val="39"/>
    <w:rsid w:val="00C5355C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C5355C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uiPriority w:val="39"/>
    <w:rsid w:val="00C5355C"/>
    <w:rPr>
      <w:rFonts w:ascii="XO Thames" w:hAnsi="XO Thames"/>
      <w:sz w:val="28"/>
    </w:rPr>
  </w:style>
  <w:style w:type="paragraph" w:customStyle="1" w:styleId="Iauiue">
    <w:name w:val="Iau?iue"/>
    <w:link w:val="Iauiue0"/>
    <w:rsid w:val="00C5355C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Iauiue0">
    <w:name w:val="Iau?iue"/>
    <w:link w:val="Iauiue"/>
    <w:rsid w:val="00C5355C"/>
    <w:rPr>
      <w:rFonts w:ascii="Times New Roman" w:hAnsi="Times New Roman"/>
      <w:sz w:val="20"/>
    </w:rPr>
  </w:style>
  <w:style w:type="paragraph" w:styleId="ad">
    <w:name w:val="Subtitle"/>
    <w:next w:val="a"/>
    <w:link w:val="ae"/>
    <w:uiPriority w:val="11"/>
    <w:qFormat/>
    <w:rsid w:val="00C5355C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uiPriority w:val="11"/>
    <w:rsid w:val="00C5355C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rsid w:val="00C5355C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uiPriority w:val="10"/>
    <w:rsid w:val="00C5355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uiPriority w:val="9"/>
    <w:rsid w:val="00C5355C"/>
    <w:rPr>
      <w:b/>
      <w:sz w:val="36"/>
    </w:rPr>
  </w:style>
  <w:style w:type="character" w:customStyle="1" w:styleId="20">
    <w:name w:val="Заголовок 2 Знак"/>
    <w:link w:val="2"/>
    <w:uiPriority w:val="9"/>
    <w:rsid w:val="00C5355C"/>
    <w:rPr>
      <w:rFonts w:ascii="XO Thames" w:hAnsi="XO Thames"/>
      <w:b/>
      <w:sz w:val="28"/>
    </w:rPr>
  </w:style>
  <w:style w:type="table" w:styleId="af1">
    <w:name w:val="Table Grid"/>
    <w:basedOn w:val="a1"/>
    <w:rsid w:val="00C5355C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Гиперссылка12"/>
    <w:rsid w:val="00290337"/>
    <w:pPr>
      <w:spacing w:after="0" w:line="240" w:lineRule="auto"/>
    </w:pPr>
    <w:rPr>
      <w:rFonts w:ascii="XO Thames" w:hAnsi="XO Thames"/>
      <w:color w:val="0000FF"/>
      <w:sz w:val="24"/>
      <w:u w:val="single"/>
    </w:rPr>
  </w:style>
  <w:style w:type="paragraph" w:customStyle="1" w:styleId="140">
    <w:name w:val="Обычный14"/>
    <w:rsid w:val="00290337"/>
    <w:pPr>
      <w:spacing w:after="0" w:line="240" w:lineRule="auto"/>
    </w:pPr>
    <w:rPr>
      <w:rFonts w:ascii="XO Thames" w:hAnsi="XO Thames"/>
      <w:sz w:val="28"/>
    </w:rPr>
  </w:style>
  <w:style w:type="paragraph" w:customStyle="1" w:styleId="23">
    <w:name w:val="Гиперссылка2"/>
    <w:rsid w:val="00290337"/>
    <w:pPr>
      <w:spacing w:after="0" w:line="240" w:lineRule="auto"/>
    </w:pPr>
    <w:rPr>
      <w:rFonts w:ascii="XO Thames" w:hAnsi="XO Thames"/>
      <w:color w:val="0000FF"/>
      <w:sz w:val="24"/>
      <w:u w:val="single"/>
    </w:rPr>
  </w:style>
  <w:style w:type="paragraph" w:customStyle="1" w:styleId="33">
    <w:name w:val="Основной шрифт абзаца3"/>
    <w:rsid w:val="00290337"/>
    <w:pPr>
      <w:spacing w:after="0" w:line="240" w:lineRule="auto"/>
    </w:pPr>
    <w:rPr>
      <w:rFonts w:ascii="XO Thames" w:hAnsi="XO Thames"/>
      <w:sz w:val="24"/>
    </w:rPr>
  </w:style>
  <w:style w:type="paragraph" w:customStyle="1" w:styleId="24">
    <w:name w:val="Основной шрифт абзаца2"/>
    <w:rsid w:val="00290337"/>
    <w:pPr>
      <w:spacing w:after="0" w:line="240" w:lineRule="auto"/>
    </w:pPr>
    <w:rPr>
      <w:rFonts w:ascii="XO Thames" w:hAnsi="XO Thames"/>
      <w:sz w:val="24"/>
    </w:rPr>
  </w:style>
  <w:style w:type="character" w:customStyle="1" w:styleId="510">
    <w:name w:val="Заголовок 5 Знак1"/>
    <w:uiPriority w:val="9"/>
    <w:rsid w:val="00290337"/>
    <w:rPr>
      <w:b/>
      <w:sz w:val="22"/>
    </w:rPr>
  </w:style>
  <w:style w:type="paragraph" w:customStyle="1" w:styleId="121">
    <w:name w:val="Обычный12"/>
    <w:rsid w:val="00290337"/>
    <w:pPr>
      <w:spacing w:after="0" w:line="240" w:lineRule="auto"/>
    </w:pPr>
    <w:rPr>
      <w:rFonts w:ascii="XO Thames" w:hAnsi="XO Thames"/>
      <w:sz w:val="28"/>
    </w:rPr>
  </w:style>
  <w:style w:type="paragraph" w:customStyle="1" w:styleId="34">
    <w:name w:val="Гиперссылка3"/>
    <w:rsid w:val="00290337"/>
    <w:pPr>
      <w:spacing w:after="0" w:line="240" w:lineRule="auto"/>
    </w:pPr>
    <w:rPr>
      <w:rFonts w:ascii="XO Thames" w:hAnsi="XO Thames"/>
      <w:color w:val="0000FF"/>
      <w:sz w:val="24"/>
      <w:u w:val="single"/>
    </w:rPr>
  </w:style>
  <w:style w:type="paragraph" w:customStyle="1" w:styleId="122">
    <w:name w:val="Основной шрифт абзаца12"/>
    <w:rsid w:val="00290337"/>
    <w:pPr>
      <w:spacing w:after="0" w:line="240" w:lineRule="auto"/>
    </w:pPr>
    <w:rPr>
      <w:rFonts w:ascii="XO Thames" w:hAnsi="XO Thames"/>
      <w:sz w:val="24"/>
    </w:rPr>
  </w:style>
  <w:style w:type="paragraph" w:customStyle="1" w:styleId="160">
    <w:name w:val="Обычный16"/>
    <w:rsid w:val="00290337"/>
    <w:pPr>
      <w:spacing w:after="0" w:line="240" w:lineRule="auto"/>
    </w:pPr>
    <w:rPr>
      <w:rFonts w:ascii="XO Thames" w:hAnsi="XO Thames"/>
      <w:sz w:val="28"/>
    </w:rPr>
  </w:style>
  <w:style w:type="paragraph" w:customStyle="1" w:styleId="43">
    <w:name w:val="Основной шрифт абзаца4"/>
    <w:rsid w:val="00290337"/>
    <w:pPr>
      <w:spacing w:after="0" w:line="240" w:lineRule="auto"/>
    </w:pPr>
    <w:rPr>
      <w:rFonts w:ascii="XO Thames" w:hAnsi="XO Thames"/>
      <w:sz w:val="24"/>
    </w:rPr>
  </w:style>
  <w:style w:type="paragraph" w:customStyle="1" w:styleId="141">
    <w:name w:val="Гиперссылка14"/>
    <w:rsid w:val="00290337"/>
    <w:pPr>
      <w:spacing w:after="0" w:line="240" w:lineRule="auto"/>
    </w:pPr>
    <w:rPr>
      <w:rFonts w:ascii="XO Thames" w:hAnsi="XO Thames"/>
      <w:color w:val="0000FF"/>
      <w:sz w:val="24"/>
      <w:u w:val="single"/>
    </w:rPr>
  </w:style>
  <w:style w:type="paragraph" w:customStyle="1" w:styleId="19">
    <w:name w:val="Строгий1"/>
    <w:basedOn w:val="33"/>
    <w:rsid w:val="00290337"/>
    <w:rPr>
      <w:b/>
    </w:rPr>
  </w:style>
  <w:style w:type="character" w:styleId="af2">
    <w:name w:val="FollowedHyperlink"/>
    <w:basedOn w:val="a0"/>
    <w:uiPriority w:val="99"/>
    <w:semiHidden/>
    <w:unhideWhenUsed/>
    <w:rsid w:val="00290337"/>
    <w:rPr>
      <w:color w:val="800080" w:themeColor="followedHyperlink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31</Pages>
  <Words>9477</Words>
  <Characters>54024</Characters>
  <Application>Microsoft Office Word</Application>
  <DocSecurity>0</DocSecurity>
  <Lines>450</Lines>
  <Paragraphs>126</Paragraphs>
  <ScaleCrop>false</ScaleCrop>
  <Company/>
  <LinksUpToDate>false</LinksUpToDate>
  <CharactersWithSpaces>63375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Техник-оператор</cp:lastModifiedBy>
  <cp:revision>2</cp:revision>
  <dcterms:created xsi:type="dcterms:W3CDTF">2025-11-26T05:02:00Z</dcterms:created>
  <dcterms:modified xsi:type="dcterms:W3CDTF">2025-11-26T05:06:00Z</dcterms:modified>
</cp:coreProperties>
</file>