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9.xml"/>
  <Override ContentType="application/vnd.openxmlformats-officedocument.wordprocessingml.footer+xml" PartName="/word/footer2.xml"/>
  <Override ContentType="application/vnd.openxmlformats-officedocument.wordprocessingml.footer+xml" PartName="/word/footer21.xml"/>
  <Override ContentType="application/vnd.openxmlformats-officedocument.wordprocessingml.footer+xml" PartName="/word/footer23.xml"/>
  <Override ContentType="application/vnd.openxmlformats-officedocument.wordprocessingml.footer+xml" PartName="/word/footer25.xml"/>
  <Override ContentType="application/vnd.openxmlformats-officedocument.wordprocessingml.footer+xml" PartName="/word/footer27.xml"/>
  <Override ContentType="application/vnd.openxmlformats-officedocument.wordprocessingml.footer+xml" PartName="/word/footer29.xml"/>
  <Override ContentType="application/vnd.openxmlformats-officedocument.wordprocessingml.footer+xml" PartName="/word/footer31.xml"/>
  <Override ContentType="application/vnd.openxmlformats-officedocument.wordprocessingml.footer+xml" PartName="/word/footer33.xml"/>
  <Override ContentType="application/vnd.openxmlformats-officedocument.wordprocessingml.footer+xml" PartName="/word/footer35.xml"/>
  <Override ContentType="application/vnd.openxmlformats-officedocument.wordprocessingml.footer+xml" PartName="/word/footer37.xml"/>
  <Override ContentType="application/vnd.openxmlformats-officedocument.wordprocessingml.footer+xml" PartName="/word/footer39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8.xml"/>
  <Override ContentType="application/vnd.openxmlformats-officedocument.wordprocessingml.header+xml" PartName="/word/header20.xml"/>
  <Override ContentType="application/vnd.openxmlformats-officedocument.wordprocessingml.header+xml" PartName="/word/header22.xml"/>
  <Override ContentType="application/vnd.openxmlformats-officedocument.wordprocessingml.header+xml" PartName="/word/header24.xml"/>
  <Override ContentType="application/vnd.openxmlformats-officedocument.wordprocessingml.header+xml" PartName="/word/header26.xml"/>
  <Override ContentType="application/vnd.openxmlformats-officedocument.wordprocessingml.header+xml" PartName="/word/header28.xml"/>
  <Override ContentType="application/vnd.openxmlformats-officedocument.wordprocessingml.header+xml" PartName="/word/header3.xml"/>
  <Override ContentType="application/vnd.openxmlformats-officedocument.wordprocessingml.header+xml" PartName="/word/header30.xml"/>
  <Override ContentType="application/vnd.openxmlformats-officedocument.wordprocessingml.header+xml" PartName="/word/header32.xml"/>
  <Override ContentType="application/vnd.openxmlformats-officedocument.wordprocessingml.header+xml" PartName="/word/header34.xml"/>
  <Override ContentType="application/vnd.openxmlformats-officedocument.wordprocessingml.header+xml" PartName="/word/header36.xml"/>
  <Override ContentType="application/vnd.openxmlformats-officedocument.wordprocessingml.header+xml" PartName="/word/header38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A000000">
      <w:pPr>
        <w:spacing w:before="360"/>
        <w:ind w:firstLine="0" w:left="-142" w:right="141"/>
        <w:jc w:val="center"/>
        <w:rPr>
          <w:b w:val="1"/>
          <w:sz w:val="32"/>
        </w:rPr>
      </w:pPr>
      <w:r>
        <w:drawing>
          <wp:inline>
            <wp:extent cx="600329" cy="695071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0"/>
                    <a:srcRect b="0" l="0" r="0" t="0"/>
                    <a:stretch/>
                  </pic:blipFill>
                  <pic:spPr>
                    <a:xfrm flipH="false" flipV="false" rot="0">
                      <a:ext cx="600329" cy="69507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B000000">
      <w:pPr>
        <w:pStyle w:val="Style_2"/>
        <w:ind w:firstLine="0" w:left="-142" w:right="141"/>
        <w:rPr>
          <w:sz w:val="32"/>
        </w:rPr>
      </w:pPr>
      <w:r>
        <w:rPr>
          <w:sz w:val="32"/>
        </w:rPr>
        <w:t>КЕМЕРОВСКАЯ ОБЛАСТЬ</w:t>
      </w:r>
    </w:p>
    <w:p w14:paraId="2C000000">
      <w:pPr>
        <w:pStyle w:val="Style_2"/>
        <w:ind w:firstLine="0" w:left="-142" w:right="141"/>
        <w:rPr>
          <w:sz w:val="32"/>
        </w:rPr>
      </w:pPr>
      <w:r>
        <w:rPr>
          <w:sz w:val="32"/>
        </w:rPr>
        <w:t xml:space="preserve">АДМИНИСТРАЦИЯ </w:t>
      </w:r>
    </w:p>
    <w:p w14:paraId="2D000000">
      <w:pPr>
        <w:pStyle w:val="Style_2"/>
        <w:ind w:firstLine="0" w:left="-142" w:right="14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2E000000">
      <w:pPr>
        <w:pStyle w:val="Style_3"/>
        <w:spacing w:before="360"/>
        <w:ind w:firstLine="0" w:left="-142" w:right="141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2F000000">
      <w:pPr>
        <w:ind w:firstLine="0" w:left="-142" w:right="141"/>
      </w:pPr>
    </w:p>
    <w:p w14:paraId="30000000">
      <w:pPr>
        <w:ind w:firstLine="0" w:left="-142" w:right="141"/>
      </w:pPr>
    </w:p>
    <w:p w14:paraId="31000000">
      <w:pPr>
        <w:ind w:firstLine="0" w:left="-142" w:right="141"/>
        <w:jc w:val="center"/>
        <w:rPr>
          <w:sz w:val="28"/>
        </w:rPr>
      </w:pPr>
      <w:r>
        <w:t>от</w:t>
      </w:r>
      <w:r>
        <w:rPr>
          <w:sz w:val="28"/>
        </w:rPr>
        <w:t xml:space="preserve"> «02» декабря 2025 </w:t>
      </w:r>
      <w:r>
        <w:t>г</w:t>
      </w:r>
      <w:r>
        <w:t>.</w:t>
      </w:r>
      <w:r>
        <w:rPr>
          <w:sz w:val="28"/>
        </w:rPr>
        <w:t xml:space="preserve"> </w:t>
      </w:r>
      <w:r>
        <w:t xml:space="preserve">№ </w:t>
      </w:r>
      <w:r>
        <w:rPr>
          <w:sz w:val="28"/>
        </w:rPr>
        <w:t>1134-П</w:t>
      </w:r>
    </w:p>
    <w:p w14:paraId="32000000">
      <w:pPr>
        <w:ind w:firstLine="0" w:left="-142" w:right="141"/>
        <w:jc w:val="center"/>
        <w:rPr>
          <w:sz w:val="8"/>
        </w:rPr>
      </w:pPr>
    </w:p>
    <w:p w14:paraId="33000000">
      <w:pPr>
        <w:ind w:firstLine="0" w:left="-142" w:right="141"/>
        <w:jc w:val="center"/>
        <w:rPr>
          <w:sz w:val="18"/>
        </w:rPr>
      </w:pPr>
      <w:r>
        <w:rPr>
          <w:sz w:val="18"/>
        </w:rPr>
        <w:t>пгт. Промышленная</w:t>
      </w:r>
    </w:p>
    <w:p w14:paraId="34000000">
      <w:pPr>
        <w:ind w:firstLine="0" w:left="-142" w:right="141"/>
        <w:rPr>
          <w:sz w:val="28"/>
        </w:rPr>
      </w:pPr>
    </w:p>
    <w:p w14:paraId="3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>внесении</w:t>
      </w:r>
      <w:r>
        <w:rPr>
          <w:b w:val="1"/>
          <w:sz w:val="28"/>
        </w:rPr>
        <w:t xml:space="preserve"> изменений в постановление администрации Промышленновского муниципального округа от 16.07.2025 № 688-П</w:t>
      </w:r>
    </w:p>
    <w:p w14:paraId="3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«О реализации программы «Эффективный регион» в деятельности органов  местного самоуправления и подведомственных им организациях на территории Промышленновского муниципального округа </w:t>
      </w:r>
    </w:p>
    <w:p w14:paraId="3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2025-2027 годы» </w:t>
      </w:r>
    </w:p>
    <w:p w14:paraId="38000000">
      <w:pPr>
        <w:spacing w:line="260" w:lineRule="atLeast"/>
        <w:ind w:firstLine="0" w:left="-142" w:right="1"/>
        <w:jc w:val="both"/>
        <w:rPr>
          <w:sz w:val="24"/>
        </w:rPr>
      </w:pPr>
    </w:p>
    <w:p w14:paraId="39000000">
      <w:pPr>
        <w:spacing w:line="260" w:lineRule="atLeast"/>
        <w:ind w:firstLine="0" w:left="-142" w:right="1"/>
        <w:jc w:val="both"/>
        <w:rPr>
          <w:sz w:val="24"/>
        </w:rPr>
      </w:pPr>
      <w:r>
        <w:rPr>
          <w:rFonts w:ascii="sans-serif" w:hAnsi="sans-serif"/>
          <w:sz w:val="24"/>
        </w:rPr>
        <w:t xml:space="preserve">     </w:t>
      </w:r>
      <w:r>
        <w:rPr>
          <w:sz w:val="28"/>
        </w:rPr>
        <w:t>В связи с изменением плана мероприятий по реализации программы «Эффективный регион» в деятельности органов местного самоуправления и подведомственных им организациях на территории Промышленновского муниципального округа на 2025 - 2027 годы</w:t>
      </w:r>
      <w:r>
        <w:rPr>
          <w:sz w:val="28"/>
        </w:rPr>
        <w:t xml:space="preserve"> :</w:t>
      </w:r>
    </w:p>
    <w:p w14:paraId="3A000000">
      <w:pPr>
        <w:tabs>
          <w:tab w:leader="none" w:pos="540" w:val="left"/>
          <w:tab w:leader="none" w:pos="567" w:val="left"/>
          <w:tab w:leader="none" w:pos="9180" w:val="left"/>
          <w:tab w:leader="none" w:pos="9720" w:val="left"/>
          <w:tab w:leader="none" w:pos="10260" w:val="left"/>
        </w:tabs>
        <w:ind w:firstLine="709" w:left="-142" w:right="1"/>
        <w:jc w:val="both"/>
        <w:rPr>
          <w:sz w:val="28"/>
        </w:rPr>
      </w:pPr>
      <w:r>
        <w:rPr>
          <w:sz w:val="28"/>
        </w:rPr>
        <w:t xml:space="preserve">1. Внести в постановление администрации Промышленновского муниципального округа  от 16.07.2025 № 688-П «О реализации программы «Эффективный регион»  в деятельности органов местного самоуправления и подведомственных им организациях на территории Промышленновского муниципального округа на 2025–2027 годы») (далее – Постановление) следующие изменения:    </w:t>
      </w:r>
    </w:p>
    <w:p w14:paraId="3B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1"/>
        <w:jc w:val="both"/>
        <w:rPr>
          <w:sz w:val="28"/>
        </w:rPr>
      </w:pPr>
      <w:r>
        <w:rPr>
          <w:sz w:val="28"/>
        </w:rPr>
        <w:t>1.1. приложение № 2 к Постановлению изложить в редакции, согласно приложению к настоящему постановлению.</w:t>
      </w:r>
    </w:p>
    <w:p w14:paraId="3C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1"/>
        <w:jc w:val="both"/>
        <w:rPr>
          <w:sz w:val="28"/>
        </w:rPr>
      </w:pPr>
      <w:r>
        <w:rPr>
          <w:sz w:val="28"/>
        </w:rPr>
        <w:t xml:space="preserve">2. Настоящее Постановление подлежит опубликованию в сетевом </w:t>
      </w:r>
      <w:r>
        <w:rPr>
          <w:sz w:val="28"/>
        </w:rPr>
        <w:t>издании</w:t>
      </w:r>
      <w:r>
        <w:rPr>
          <w:sz w:val="28"/>
        </w:rPr>
        <w:t xml:space="preserve"> «Электронный бюллетень администрации </w:t>
      </w:r>
      <w:r>
        <w:rPr>
          <w:sz w:val="28"/>
        </w:rPr>
        <w:t>Промышленновского</w:t>
      </w:r>
      <w:r>
        <w:rPr>
          <w:sz w:val="28"/>
        </w:rPr>
        <w:t xml:space="preserve"> муниципального округа» и размещению на официальном сайте администрации Промышленновского муниципального округа в информационно – телекоммуникационной сети «Интернет».</w:t>
      </w:r>
    </w:p>
    <w:p w14:paraId="3D000000">
      <w:pPr>
        <w:tabs>
          <w:tab w:leader="none" w:pos="567" w:val="left"/>
          <w:tab w:leader="none" w:pos="709" w:val="left"/>
        </w:tabs>
        <w:ind w:firstLine="709" w:left="-142" w:right="1"/>
        <w:jc w:val="both"/>
        <w:rPr>
          <w:sz w:val="28"/>
        </w:rPr>
      </w:pPr>
      <w:r>
        <w:rPr>
          <w:sz w:val="28"/>
        </w:rPr>
        <w:t xml:space="preserve">3. </w:t>
      </w:r>
      <w:r>
        <w:t> 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            заместителя главы Промышленновского муниципального округа                    А.А. Селиверстову.</w:t>
      </w:r>
    </w:p>
    <w:p w14:paraId="3E000000">
      <w:pPr>
        <w:tabs>
          <w:tab w:leader="none" w:pos="567" w:val="left"/>
          <w:tab w:leader="none" w:pos="709" w:val="left"/>
        </w:tabs>
        <w:ind w:firstLine="709" w:left="-142" w:right="1"/>
        <w:jc w:val="both"/>
        <w:rPr>
          <w:sz w:val="28"/>
        </w:rPr>
      </w:pPr>
    </w:p>
    <w:p w14:paraId="3F000000">
      <w:pPr>
        <w:tabs>
          <w:tab w:leader="none" w:pos="567" w:val="left"/>
          <w:tab w:leader="none" w:pos="709" w:val="left"/>
        </w:tabs>
        <w:ind w:firstLine="709" w:left="-142" w:right="1"/>
        <w:jc w:val="both"/>
        <w:rPr>
          <w:sz w:val="28"/>
        </w:rPr>
      </w:pPr>
    </w:p>
    <w:p w14:paraId="40000000">
      <w:pPr>
        <w:tabs>
          <w:tab w:leader="none" w:pos="567" w:val="left"/>
          <w:tab w:leader="none" w:pos="709" w:val="left"/>
        </w:tabs>
        <w:ind w:firstLine="709" w:left="-142" w:right="1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подписания.</w:t>
      </w:r>
    </w:p>
    <w:tbl>
      <w:tblPr>
        <w:tblStyle w:val="Style_4"/>
        <w:tblInd w:type="dxa" w:w="-34"/>
        <w:tblLayout w:type="fixed"/>
      </w:tblPr>
      <w:tblGrid>
        <w:gridCol w:w="6371"/>
        <w:gridCol w:w="2940"/>
      </w:tblGrid>
      <w:tr>
        <w:trPr>
          <w:trHeight w:hRule="atLeast" w:val="793"/>
        </w:trPr>
        <w:tc>
          <w:tcPr>
            <w:tcW w:type="dxa" w:w="6371"/>
            <w:shd w:fill="auto" w:val="clear"/>
          </w:tcPr>
          <w:p w14:paraId="41000000">
            <w:pPr>
              <w:ind w:firstLine="141" w:left="-283" w:right="143"/>
              <w:rPr>
                <w:sz w:val="28"/>
              </w:rPr>
            </w:pPr>
          </w:p>
          <w:p w14:paraId="42000000">
            <w:pPr>
              <w:ind w:firstLine="141" w:left="-283" w:right="143"/>
              <w:rPr>
                <w:sz w:val="28"/>
              </w:rPr>
            </w:pPr>
          </w:p>
          <w:p w14:paraId="43000000">
            <w:pPr>
              <w:ind w:firstLine="141" w:left="-283" w:right="143"/>
              <w:rPr>
                <w:sz w:val="28"/>
              </w:rPr>
            </w:pPr>
          </w:p>
          <w:p w14:paraId="44000000">
            <w:pPr>
              <w:ind w:firstLine="141" w:left="-283" w:right="143"/>
              <w:rPr>
                <w:sz w:val="28"/>
              </w:rPr>
            </w:pPr>
            <w:r>
              <w:rPr>
                <w:sz w:val="28"/>
              </w:rPr>
              <w:t xml:space="preserve">                                   Глава</w:t>
            </w:r>
          </w:p>
        </w:tc>
        <w:tc>
          <w:tcPr>
            <w:tcW w:type="dxa" w:w="2940"/>
            <w:shd w:fill="auto" w:val="clear"/>
          </w:tcPr>
          <w:p w14:paraId="45000000">
            <w:pPr>
              <w:ind w:firstLine="141" w:left="-283" w:right="143"/>
              <w:rPr>
                <w:sz w:val="28"/>
              </w:rPr>
            </w:pPr>
          </w:p>
        </w:tc>
      </w:tr>
      <w:tr>
        <w:trPr>
          <w:trHeight w:hRule="atLeast" w:val="276"/>
        </w:trPr>
        <w:tc>
          <w:tcPr>
            <w:tcW w:type="dxa" w:w="6371"/>
            <w:shd w:fill="auto" w:val="clear"/>
          </w:tcPr>
          <w:p w14:paraId="46000000">
            <w:pPr>
              <w:ind w:firstLine="0" w:left="-142" w:right="285"/>
              <w:rPr>
                <w:sz w:val="28"/>
              </w:rPr>
            </w:pPr>
            <w:r>
              <w:rPr>
                <w:sz w:val="28"/>
              </w:rPr>
              <w:t xml:space="preserve"> Промышленновского муниципального округа</w:t>
            </w:r>
          </w:p>
        </w:tc>
        <w:tc>
          <w:tcPr>
            <w:tcW w:type="dxa" w:w="2940"/>
            <w:shd w:fill="auto" w:val="clear"/>
          </w:tcPr>
          <w:p w14:paraId="47000000">
            <w:pPr>
              <w:ind w:firstLine="0" w:left="-142" w:right="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С.А. </w:t>
            </w:r>
            <w:r>
              <w:rPr>
                <w:sz w:val="28"/>
              </w:rPr>
              <w:t>Федарюк</w:t>
            </w:r>
          </w:p>
        </w:tc>
      </w:tr>
    </w:tbl>
    <w:p w14:paraId="48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49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4A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4B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1"/>
        <w:jc w:val="both"/>
        <w:rPr>
          <w:sz w:val="28"/>
        </w:rPr>
      </w:pPr>
    </w:p>
    <w:p w14:paraId="4C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4D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4E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4F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0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1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2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3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4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5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6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7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8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9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A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B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C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D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E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5F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60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61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62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63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64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65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66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67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68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69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6A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6B000000">
      <w:pPr>
        <w:tabs>
          <w:tab w:leader="none" w:pos="284" w:val="left"/>
          <w:tab w:leader="none" w:pos="567" w:val="left"/>
          <w:tab w:leader="none" w:pos="10260" w:val="left"/>
        </w:tabs>
        <w:ind w:firstLine="709" w:left="-142" w:right="-143"/>
        <w:jc w:val="both"/>
        <w:rPr>
          <w:sz w:val="28"/>
        </w:rPr>
      </w:pPr>
    </w:p>
    <w:p w14:paraId="6C000000">
      <w:pPr>
        <w:pStyle w:val="Style_5"/>
        <w:widowControl w:val="1"/>
        <w:ind w:firstLine="0" w:left="-142"/>
        <w:rPr>
          <w:rFonts w:ascii="Times New Roman" w:hAnsi="Times New Roman"/>
        </w:rPr>
      </w:pPr>
    </w:p>
    <w:p w14:paraId="6D000000">
      <w:pPr>
        <w:pStyle w:val="Style_5"/>
        <w:widowControl w:val="1"/>
        <w:ind w:firstLine="0" w:left="-142"/>
        <w:rPr>
          <w:rFonts w:ascii="Times New Roman" w:hAnsi="Times New Roman"/>
        </w:rPr>
      </w:pPr>
      <w:r>
        <w:rPr>
          <w:rFonts w:ascii="Times New Roman" w:hAnsi="Times New Roman"/>
        </w:rPr>
        <w:t>Исп. Л.Н. Жданова</w:t>
      </w:r>
    </w:p>
    <w:p w14:paraId="6E000000">
      <w:pPr>
        <w:pStyle w:val="Style_5"/>
        <w:widowControl w:val="1"/>
        <w:ind w:firstLine="0"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Тел. 71917</w:t>
      </w:r>
      <w:r>
        <w:rPr>
          <w:rFonts w:ascii="Times New Roman" w:hAnsi="Times New Roman"/>
          <w:sz w:val="28"/>
        </w:rPr>
        <w:t xml:space="preserve"> </w:t>
      </w:r>
    </w:p>
    <w:p w14:paraId="6F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</w:p>
    <w:p w14:paraId="70000000">
      <w:pPr>
        <w:widowControl w:val="0"/>
        <w:ind w:right="-113"/>
        <w:jc w:val="both"/>
        <w:rPr>
          <w:sz w:val="28"/>
        </w:rPr>
      </w:pPr>
    </w:p>
    <w:p w14:paraId="71000000">
      <w:pPr>
        <w:widowControl w:val="0"/>
        <w:ind w:right="-113"/>
        <w:jc w:val="both"/>
        <w:rPr>
          <w:sz w:val="28"/>
        </w:rPr>
      </w:pPr>
    </w:p>
    <w:p w14:paraId="72000000">
      <w:pPr>
        <w:widowControl w:val="0"/>
        <w:ind w:right="-113"/>
        <w:jc w:val="both"/>
        <w:rPr>
          <w:sz w:val="28"/>
        </w:rPr>
      </w:pPr>
    </w:p>
    <w:p w14:paraId="73000000">
      <w:pPr>
        <w:widowControl w:val="0"/>
        <w:ind w:right="-113"/>
        <w:jc w:val="both"/>
        <w:rPr>
          <w:sz w:val="28"/>
        </w:rPr>
      </w:pPr>
    </w:p>
    <w:p w14:paraId="74000000">
      <w:pPr>
        <w:widowControl w:val="0"/>
        <w:ind w:right="-113"/>
        <w:jc w:val="both"/>
        <w:rPr>
          <w:sz w:val="28"/>
        </w:rPr>
      </w:pPr>
    </w:p>
    <w:p w14:paraId="75000000">
      <w:pPr>
        <w:widowControl w:val="0"/>
        <w:ind w:right="-113"/>
        <w:jc w:val="both"/>
        <w:rPr>
          <w:sz w:val="28"/>
        </w:rPr>
      </w:pPr>
    </w:p>
    <w:p w14:paraId="76000000">
      <w:pPr>
        <w:widowControl w:val="0"/>
        <w:ind w:right="-113"/>
        <w:jc w:val="both"/>
        <w:rPr>
          <w:sz w:val="28"/>
        </w:rPr>
      </w:pPr>
    </w:p>
    <w:p w14:paraId="77000000">
      <w:pPr>
        <w:widowControl w:val="0"/>
        <w:ind w:right="-113"/>
        <w:jc w:val="both"/>
        <w:rPr>
          <w:sz w:val="28"/>
        </w:rPr>
      </w:pPr>
    </w:p>
    <w:p w14:paraId="78000000">
      <w:pPr>
        <w:widowControl w:val="0"/>
        <w:ind w:right="-113"/>
        <w:jc w:val="both"/>
        <w:rPr>
          <w:sz w:val="28"/>
        </w:rPr>
      </w:pPr>
    </w:p>
    <w:p w14:paraId="79000000">
      <w:pPr>
        <w:sectPr>
          <w:footerReference r:id="rId17" w:type="default"/>
          <w:pgSz w:h="16838" w:orient="portrait" w:w="11906"/>
          <w:pgMar w:bottom="1105" w:footer="850" w:gutter="0" w:header="720" w:left="1701" w:right="991" w:top="1135"/>
          <w:pgNumType w:start="1"/>
          <w:titlePg/>
        </w:sectPr>
      </w:pPr>
    </w:p>
    <w:p w14:paraId="7A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Приложение </w:t>
      </w:r>
    </w:p>
    <w:p w14:paraId="7B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к постановлению</w:t>
      </w:r>
    </w:p>
    <w:p w14:paraId="7C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администрации Промышленновского</w:t>
      </w:r>
    </w:p>
    <w:p w14:paraId="7D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муниципального округа</w:t>
      </w:r>
    </w:p>
    <w:p w14:paraId="7E000000">
      <w:pPr>
        <w:widowControl w:val="0"/>
        <w:ind w:hanging="4677" w:left="4110"/>
        <w:jc w:val="center"/>
        <w:rPr>
          <w:sz w:val="26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от 02.12.2025  № </w:t>
      </w:r>
      <w:r>
        <w:rPr>
          <w:sz w:val="26"/>
        </w:rPr>
        <w:t>1134-П</w:t>
      </w:r>
    </w:p>
    <w:p w14:paraId="7F000000">
      <w:pPr>
        <w:widowControl w:val="0"/>
        <w:ind w:hanging="3402" w:left="6947" w:right="140"/>
        <w:jc w:val="right"/>
        <w:rPr>
          <w:sz w:val="26"/>
        </w:rPr>
      </w:pPr>
    </w:p>
    <w:p w14:paraId="80000000">
      <w:pPr>
        <w:widowControl w:val="0"/>
        <w:ind w:hanging="5530" w:left="6947"/>
        <w:jc w:val="center"/>
        <w:rPr>
          <w:b w:val="1"/>
          <w:sz w:val="28"/>
        </w:rPr>
      </w:pPr>
    </w:p>
    <w:p w14:paraId="81000000">
      <w:pPr>
        <w:widowControl w:val="0"/>
        <w:ind w:hanging="5530" w:left="6947"/>
        <w:jc w:val="center"/>
        <w:rPr>
          <w:b w:val="1"/>
          <w:sz w:val="28"/>
        </w:rPr>
      </w:pPr>
    </w:p>
    <w:p w14:paraId="82000000">
      <w:pPr>
        <w:widowControl w:val="0"/>
        <w:ind w:hanging="5530" w:left="6947"/>
        <w:jc w:val="center"/>
        <w:rPr>
          <w:sz w:val="28"/>
        </w:rPr>
      </w:pPr>
      <w:r>
        <w:rPr>
          <w:b w:val="1"/>
          <w:sz w:val="28"/>
        </w:rPr>
        <w:t xml:space="preserve">План  </w:t>
      </w:r>
    </w:p>
    <w:p w14:paraId="83000000">
      <w:pPr>
        <w:widowControl w:val="0"/>
        <w:ind w:firstLine="283" w:left="850"/>
        <w:jc w:val="center"/>
        <w:rPr>
          <w:sz w:val="28"/>
        </w:rPr>
      </w:pPr>
      <w:r>
        <w:rPr>
          <w:b w:val="1"/>
          <w:sz w:val="28"/>
        </w:rPr>
        <w:t>мероприятий по реализации программы «Эффективный регион»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в деятельности органов местного самоуправления и подведомственных им организациях на территории Промышленновского </w:t>
      </w:r>
    </w:p>
    <w:p w14:paraId="84000000">
      <w:pPr>
        <w:widowControl w:val="0"/>
        <w:ind w:firstLine="283" w:left="850"/>
        <w:jc w:val="center"/>
        <w:rPr>
          <w:b w:val="1"/>
          <w:sz w:val="28"/>
        </w:rPr>
      </w:pPr>
      <w:r>
        <w:rPr>
          <w:b w:val="1"/>
          <w:sz w:val="28"/>
        </w:rPr>
        <w:t xml:space="preserve">муниципального округа на 2025-2027 годы  </w:t>
      </w:r>
    </w:p>
    <w:p w14:paraId="85000000">
      <w:pPr>
        <w:widowControl w:val="0"/>
        <w:ind w:firstLine="283" w:left="850"/>
        <w:jc w:val="center"/>
        <w:rPr>
          <w:sz w:val="24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4556"/>
        <w:gridCol w:w="1283"/>
        <w:gridCol w:w="1308"/>
        <w:gridCol w:w="1400"/>
        <w:gridCol w:w="1410"/>
        <w:gridCol w:w="3823"/>
      </w:tblGrid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4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Наименование показателя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Единица измерения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Целевое значение на 2025 год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Целевое значение на 2026 год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Целевое значение на 2027 год</w:t>
            </w:r>
          </w:p>
        </w:tc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Ответственные исполнители</w:t>
            </w:r>
          </w:p>
        </w:tc>
      </w:tr>
      <w:tr>
        <w:trPr>
          <w:trHeight w:hRule="atLeast" w:val="412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137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Применение инструментов бережливых технологий, реализация и сопровождение проектной деятельности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0"/>
              <w:ind/>
              <w:jc w:val="both"/>
              <w:rPr>
                <w:sz w:val="28"/>
              </w:rPr>
            </w:pPr>
          </w:p>
          <w:p w14:paraId="90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type="dxa" w:w="4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 бережливых проектов, связанных с улучшением процессов, с качественным показателем, влияющим на оказание услуг </w:t>
            </w:r>
          </w:p>
          <w:p w14:paraId="92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widowControl w:val="0"/>
              <w:spacing w:line="264" w:lineRule="auto"/>
              <w:ind w:firstLine="0" w:left="-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единиц 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widowControl w:val="0"/>
              <w:spacing w:line="264" w:lineRule="auto"/>
              <w:ind w:firstLine="0"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менее </w:t>
            </w:r>
          </w:p>
          <w:p w14:paraId="95000000">
            <w:pPr>
              <w:widowControl w:val="0"/>
              <w:spacing w:line="264" w:lineRule="auto"/>
              <w:ind w:firstLine="0"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widowControl w:val="0"/>
              <w:spacing w:line="264" w:lineRule="auto"/>
              <w:ind w:firstLine="0" w:left="3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менее </w:t>
            </w:r>
          </w:p>
          <w:p w14:paraId="97000000">
            <w:pPr>
              <w:widowControl w:val="0"/>
              <w:spacing w:line="264" w:lineRule="auto"/>
              <w:ind w:firstLine="0" w:left="3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widowControl w:val="0"/>
              <w:spacing w:line="264" w:lineRule="auto"/>
              <w:ind w:firstLine="0"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менее </w:t>
            </w:r>
          </w:p>
          <w:p w14:paraId="99000000">
            <w:pPr>
              <w:widowControl w:val="0"/>
              <w:spacing w:line="264" w:lineRule="auto"/>
              <w:ind w:firstLine="0"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Органы местного самоуправления и подведомственные им организации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0"/>
              <w:ind/>
              <w:jc w:val="both"/>
              <w:rPr>
                <w:sz w:val="28"/>
              </w:rPr>
            </w:pPr>
          </w:p>
          <w:p w14:paraId="9C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type="dxa" w:w="4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sz w:val="28"/>
              </w:rPr>
            </w:pPr>
          </w:p>
          <w:p w14:paraId="9E000000">
            <w:pPr>
              <w:rPr>
                <w:sz w:val="28"/>
              </w:rPr>
            </w:pPr>
            <w:r>
              <w:rPr>
                <w:sz w:val="28"/>
              </w:rPr>
              <w:t>Тиражирование проектов улучшений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widowControl w:val="0"/>
              <w:spacing w:line="264" w:lineRule="auto"/>
              <w:ind w:firstLine="0" w:lef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единиц 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  <w:r>
              <w:rPr>
                <w:sz w:val="28"/>
              </w:rPr>
              <w:t>не менее 1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не менее 1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  <w:r>
              <w:rPr>
                <w:sz w:val="28"/>
              </w:rPr>
              <w:t>не менее 1</w:t>
            </w:r>
          </w:p>
        </w:tc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Органы местного самоуправления и подведомственные им организации</w:t>
            </w:r>
          </w:p>
        </w:tc>
      </w:tr>
      <w:tr>
        <w:trPr>
          <w:trHeight w:hRule="atLeast" w:val="409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137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Обучение основам бережливого производства и повышение квалификации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0"/>
              <w:ind/>
              <w:jc w:val="both"/>
              <w:rPr>
                <w:sz w:val="28"/>
              </w:rPr>
            </w:pPr>
          </w:p>
          <w:p w14:paraId="A7000000">
            <w:pPr>
              <w:widowControl w:val="0"/>
              <w:ind/>
              <w:jc w:val="both"/>
              <w:rPr>
                <w:sz w:val="28"/>
              </w:rPr>
            </w:pPr>
          </w:p>
          <w:p w14:paraId="A8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type="dxa" w:w="4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0"/>
              <w:spacing w:line="264" w:lineRule="auto"/>
              <w:ind w:firstLine="0" w:left="7"/>
              <w:jc w:val="both"/>
              <w:rPr>
                <w:sz w:val="28"/>
              </w:rPr>
            </w:pPr>
            <w:r>
              <w:rPr>
                <w:sz w:val="28"/>
              </w:rPr>
              <w:t>Обучение применению бережливых технологий, успешным практикам эффективного управления (в том числе на фабрике офисных процессов) муниципальных служащих, сотрудников муниципальных учреждений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0"/>
              <w:spacing w:line="264" w:lineRule="auto"/>
              <w:ind w:firstLine="0" w:left="3"/>
              <w:jc w:val="center"/>
              <w:rPr>
                <w:sz w:val="28"/>
              </w:rPr>
            </w:pPr>
          </w:p>
          <w:p w14:paraId="AB000000">
            <w:pPr>
              <w:widowControl w:val="0"/>
              <w:spacing w:line="264" w:lineRule="auto"/>
              <w:ind w:firstLine="0" w:left="3"/>
              <w:jc w:val="center"/>
              <w:rPr>
                <w:sz w:val="28"/>
              </w:rPr>
            </w:pPr>
          </w:p>
          <w:p w14:paraId="AC000000">
            <w:pPr>
              <w:widowControl w:val="0"/>
              <w:spacing w:line="264" w:lineRule="auto"/>
              <w:ind w:firstLine="0" w:left="3"/>
              <w:jc w:val="center"/>
              <w:rPr>
                <w:sz w:val="28"/>
              </w:rPr>
            </w:pPr>
          </w:p>
          <w:p w14:paraId="AD000000">
            <w:pPr>
              <w:widowControl w:val="0"/>
              <w:spacing w:line="264" w:lineRule="auto"/>
              <w:ind w:firstLine="0" w:lef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единиц </w:t>
            </w:r>
          </w:p>
          <w:p w14:paraId="AE000000">
            <w:pPr>
              <w:widowControl w:val="0"/>
              <w:spacing w:line="264" w:lineRule="auto"/>
              <w:ind w:firstLine="0" w:left="3"/>
              <w:jc w:val="center"/>
              <w:rPr>
                <w:sz w:val="28"/>
              </w:rPr>
            </w:pP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  <w:p w14:paraId="B0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  <w:p w14:paraId="B1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  <w:p w14:paraId="B2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  <w:r>
              <w:rPr>
                <w:sz w:val="28"/>
              </w:rPr>
              <w:t>не менее 3</w:t>
            </w:r>
          </w:p>
          <w:p w14:paraId="B3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  <w:p w14:paraId="B5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  <w:p w14:paraId="B6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  <w:p w14:paraId="B7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  <w:r>
              <w:rPr>
                <w:sz w:val="28"/>
              </w:rPr>
              <w:t>не менее 3</w:t>
            </w:r>
          </w:p>
          <w:p w14:paraId="B8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  <w:p w14:paraId="BA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  <w:p w14:paraId="BB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  <w:p w14:paraId="BC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  <w:r>
              <w:rPr>
                <w:sz w:val="28"/>
              </w:rPr>
              <w:t>не менее 3</w:t>
            </w:r>
          </w:p>
          <w:p w14:paraId="BD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</w:tc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Сектор экономического развития администрации Промышленновского муниципального округа (далее – сектор экономического развития), АНО «Центр компетенций Кузбасса» (далее – АНО «ЦКК»), подведомственные организации органа местного самоуправления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0"/>
              <w:ind/>
              <w:jc w:val="both"/>
              <w:rPr>
                <w:sz w:val="28"/>
              </w:rPr>
            </w:pPr>
          </w:p>
          <w:p w14:paraId="C0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type="dxa" w:w="4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0"/>
              <w:spacing w:line="264" w:lineRule="auto"/>
              <w:ind w:firstLine="0" w:left="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круглых столов (семинаров) по вопросам применения ценностей, принципов и инструментов бережливого производства и </w:t>
            </w:r>
            <w:r>
              <w:rPr>
                <w:sz w:val="28"/>
              </w:rPr>
              <w:t>клиентоцентричности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widowControl w:val="0"/>
              <w:spacing w:line="264" w:lineRule="auto"/>
              <w:ind w:firstLine="0" w:lef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единиц 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  <w:p w14:paraId="C4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  <w:p w14:paraId="C6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z w:val="28"/>
              </w:rPr>
              <w:t>необходи</w:t>
            </w:r>
          </w:p>
          <w:p w14:paraId="C7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  <w:r>
              <w:rPr>
                <w:sz w:val="28"/>
              </w:rPr>
              <w:t>мости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</w:p>
          <w:p w14:paraId="C9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</w:p>
          <w:p w14:paraId="CA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необходимости </w:t>
            </w:r>
          </w:p>
        </w:tc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АНО «ЦКК», сектор экономического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>,о</w:t>
            </w:r>
            <w:r>
              <w:rPr>
                <w:sz w:val="28"/>
              </w:rPr>
              <w:t>рганы</w:t>
            </w:r>
            <w:r>
              <w:rPr>
                <w:sz w:val="28"/>
              </w:rPr>
              <w:t xml:space="preserve"> местного самоуправления и подведомственные им организации</w:t>
            </w:r>
          </w:p>
        </w:tc>
      </w:tr>
      <w:tr>
        <w:trPr>
          <w:trHeight w:hRule="atLeast" w:val="782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type="dxa" w:w="4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widowControl w:val="0"/>
              <w:spacing w:line="264" w:lineRule="auto"/>
              <w:ind w:firstLine="0" w:left="7"/>
              <w:jc w:val="both"/>
              <w:rPr>
                <w:sz w:val="28"/>
              </w:rPr>
            </w:pPr>
            <w:r>
              <w:rPr>
                <w:sz w:val="28"/>
              </w:rPr>
              <w:t>Проведение консультаций по реализации проектной деятельности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widowControl w:val="0"/>
              <w:spacing w:line="264" w:lineRule="auto"/>
              <w:ind w:firstLine="0" w:lef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единиц 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widowControl w:val="0"/>
              <w:spacing w:line="264" w:lineRule="auto"/>
              <w:ind w:firstLine="0" w:left="1"/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АНО «ЦКК», сектор </w:t>
            </w:r>
            <w:r>
              <w:rPr>
                <w:sz w:val="28"/>
              </w:rPr>
              <w:t>экономичекского</w:t>
            </w:r>
            <w:r>
              <w:rPr>
                <w:sz w:val="28"/>
              </w:rPr>
              <w:t xml:space="preserve"> развития</w:t>
            </w:r>
          </w:p>
        </w:tc>
      </w:tr>
      <w:tr>
        <w:trPr>
          <w:trHeight w:hRule="atLeast" w:val="418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137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Организационные мероприятия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widowControl w:val="0"/>
              <w:ind/>
              <w:jc w:val="center"/>
              <w:rPr>
                <w:sz w:val="28"/>
              </w:rPr>
            </w:pPr>
          </w:p>
          <w:p w14:paraId="D6000000">
            <w:pPr>
              <w:widowControl w:val="0"/>
              <w:ind/>
              <w:jc w:val="both"/>
              <w:rPr>
                <w:sz w:val="28"/>
              </w:rPr>
            </w:pPr>
          </w:p>
          <w:p w14:paraId="D7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3.1.</w:t>
            </w:r>
          </w:p>
          <w:p w14:paraId="D8000000">
            <w:pPr>
              <w:widowControl w:val="0"/>
              <w:ind/>
              <w:jc w:val="both"/>
              <w:rPr>
                <w:sz w:val="28"/>
              </w:rPr>
            </w:pPr>
          </w:p>
          <w:p w14:paraId="D9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4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Проведение муниципального конкурса лучших практик применения технологий бережливого производства, ежегодно 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widowControl w:val="0"/>
              <w:spacing w:line="264" w:lineRule="auto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единиц </w:t>
            </w: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widowControl w:val="0"/>
              <w:spacing w:line="264" w:lineRule="auto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менее 1 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widowControl w:val="0"/>
              <w:spacing w:line="264" w:lineRule="auto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менее 1  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widowControl w:val="0"/>
              <w:spacing w:line="264" w:lineRule="auto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менее 1 </w:t>
            </w:r>
          </w:p>
        </w:tc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Сектор экономического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>,о</w:t>
            </w:r>
            <w:r>
              <w:rPr>
                <w:sz w:val="28"/>
              </w:rPr>
              <w:t>рганы</w:t>
            </w:r>
            <w:r>
              <w:rPr>
                <w:sz w:val="28"/>
              </w:rPr>
              <w:t xml:space="preserve"> местного самоуправления и подведомственные им организации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0"/>
              <w:ind/>
              <w:jc w:val="both"/>
              <w:rPr>
                <w:sz w:val="28"/>
              </w:rPr>
            </w:pPr>
          </w:p>
          <w:p w14:paraId="E1000000">
            <w:pPr>
              <w:widowControl w:val="0"/>
              <w:ind/>
              <w:jc w:val="both"/>
              <w:rPr>
                <w:sz w:val="28"/>
              </w:rPr>
            </w:pPr>
          </w:p>
          <w:p w14:paraId="E2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type="dxa" w:w="4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0"/>
              <w:spacing w:line="264" w:lineRule="auto"/>
              <w:ind/>
              <w:jc w:val="both"/>
              <w:rPr>
                <w:sz w:val="28"/>
              </w:rPr>
            </w:pPr>
          </w:p>
          <w:p w14:paraId="E4000000">
            <w:pPr>
              <w:widowControl w:val="0"/>
              <w:spacing w:line="264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Подготовка проекта проектной деятельности на следующий год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widowControl w:val="0"/>
              <w:spacing w:line="264" w:lineRule="auto"/>
              <w:ind w:right="4"/>
              <w:jc w:val="center"/>
              <w:rPr>
                <w:sz w:val="28"/>
              </w:rPr>
            </w:pP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widowControl w:val="0"/>
              <w:spacing w:line="264" w:lineRule="auto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не позднее 25 декабря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widowControl w:val="0"/>
              <w:spacing w:line="264" w:lineRule="auto"/>
              <w:ind w:right="7"/>
              <w:jc w:val="center"/>
              <w:rPr>
                <w:sz w:val="28"/>
              </w:rPr>
            </w:pPr>
            <w:r>
              <w:rPr>
                <w:sz w:val="28"/>
              </w:rPr>
              <w:t>не позднее 25 декабря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widowControl w:val="0"/>
              <w:spacing w:line="264" w:lineRule="auto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не позднее 25 декабря</w:t>
            </w:r>
          </w:p>
        </w:tc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Сектор экономического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>,о</w:t>
            </w:r>
            <w:r>
              <w:rPr>
                <w:sz w:val="28"/>
              </w:rPr>
              <w:t>рганы</w:t>
            </w:r>
            <w:r>
              <w:rPr>
                <w:sz w:val="28"/>
              </w:rPr>
              <w:t xml:space="preserve"> местного самоуправления и подведомственные им организации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0"/>
              <w:ind/>
              <w:jc w:val="both"/>
              <w:rPr>
                <w:sz w:val="28"/>
              </w:rPr>
            </w:pPr>
          </w:p>
          <w:p w14:paraId="EB000000">
            <w:pPr>
              <w:widowControl w:val="0"/>
              <w:ind/>
              <w:jc w:val="both"/>
              <w:rPr>
                <w:sz w:val="28"/>
              </w:rPr>
            </w:pPr>
          </w:p>
          <w:p w14:paraId="EC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type="dxa" w:w="4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0"/>
              <w:spacing w:line="264" w:lineRule="auto"/>
              <w:ind/>
              <w:jc w:val="both"/>
              <w:rPr>
                <w:sz w:val="28"/>
              </w:rPr>
            </w:pPr>
          </w:p>
          <w:p w14:paraId="EE000000">
            <w:pPr>
              <w:widowControl w:val="0"/>
              <w:spacing w:line="264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Утверждение плана защиты бережливых проектов и предложений по улучшению деятельности на текущий год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widowControl w:val="0"/>
              <w:spacing w:line="264" w:lineRule="auto"/>
              <w:ind w:right="4"/>
              <w:jc w:val="center"/>
              <w:rPr>
                <w:sz w:val="28"/>
              </w:rPr>
            </w:pPr>
            <w:bookmarkStart w:id="1" w:name="_GoBack"/>
            <w:bookmarkEnd w:id="1"/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widowControl w:val="0"/>
              <w:spacing w:line="264" w:lineRule="auto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не позднее 1 марта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widowControl w:val="0"/>
              <w:spacing w:line="264" w:lineRule="auto"/>
              <w:ind w:right="5"/>
              <w:jc w:val="center"/>
              <w:rPr>
                <w:sz w:val="28"/>
              </w:rPr>
            </w:pPr>
          </w:p>
          <w:p w14:paraId="F2000000">
            <w:pPr>
              <w:widowControl w:val="0"/>
              <w:spacing w:line="264" w:lineRule="auto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не позднее 1 марта</w:t>
            </w:r>
          </w:p>
          <w:p w14:paraId="F3000000">
            <w:pPr>
              <w:widowControl w:val="0"/>
              <w:spacing w:line="264" w:lineRule="auto"/>
              <w:ind w:right="7"/>
              <w:jc w:val="center"/>
              <w:rPr>
                <w:sz w:val="28"/>
              </w:rPr>
            </w:pP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widowControl w:val="0"/>
              <w:spacing w:line="264" w:lineRule="auto"/>
              <w:ind w:right="5"/>
              <w:jc w:val="center"/>
              <w:rPr>
                <w:sz w:val="28"/>
              </w:rPr>
            </w:pPr>
          </w:p>
          <w:p w14:paraId="F5000000">
            <w:pPr>
              <w:widowControl w:val="0"/>
              <w:spacing w:line="264" w:lineRule="auto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не позднее 1 марта</w:t>
            </w:r>
          </w:p>
          <w:p w14:paraId="F6000000">
            <w:pPr>
              <w:widowControl w:val="0"/>
              <w:spacing w:line="264" w:lineRule="auto"/>
              <w:ind w:right="5"/>
              <w:jc w:val="center"/>
              <w:rPr>
                <w:sz w:val="28"/>
              </w:rPr>
            </w:pPr>
          </w:p>
        </w:tc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Сектор экономического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>,о</w:t>
            </w:r>
            <w:r>
              <w:rPr>
                <w:sz w:val="28"/>
              </w:rPr>
              <w:t>рганы</w:t>
            </w:r>
            <w:r>
              <w:rPr>
                <w:sz w:val="28"/>
              </w:rPr>
              <w:t xml:space="preserve"> местного самоуправления и подведомственные им организации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0"/>
              <w:ind/>
              <w:jc w:val="both"/>
              <w:rPr>
                <w:sz w:val="28"/>
              </w:rPr>
            </w:pPr>
          </w:p>
          <w:p w14:paraId="F9000000">
            <w:pPr>
              <w:widowControl w:val="0"/>
              <w:ind/>
              <w:jc w:val="both"/>
              <w:rPr>
                <w:sz w:val="28"/>
              </w:rPr>
            </w:pPr>
          </w:p>
          <w:p w14:paraId="FA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type="dxa" w:w="4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0"/>
              <w:spacing w:line="264" w:lineRule="auto"/>
              <w:ind/>
              <w:jc w:val="both"/>
              <w:rPr>
                <w:sz w:val="28"/>
              </w:rPr>
            </w:pPr>
          </w:p>
          <w:p w14:paraId="FC000000">
            <w:pPr>
              <w:widowControl w:val="0"/>
              <w:spacing w:line="264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Подготовка отчета о реализации бережливых проектов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widowControl w:val="0"/>
              <w:spacing w:line="264" w:lineRule="auto"/>
              <w:ind w:right="4"/>
              <w:jc w:val="center"/>
              <w:rPr>
                <w:sz w:val="28"/>
              </w:rPr>
            </w:pPr>
          </w:p>
        </w:tc>
        <w:tc>
          <w:tcPr>
            <w:tcW w:type="dxa" w:w="1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widowControl w:val="0"/>
              <w:spacing w:line="264" w:lineRule="auto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ежеквартально, до 10 числа следующего месяца</w:t>
            </w:r>
          </w:p>
        </w:tc>
        <w:tc>
          <w:tcPr>
            <w:tcW w:type="dxa" w:w="1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widowControl w:val="0"/>
              <w:spacing w:line="264" w:lineRule="auto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ежеквартально, до 10 числа следующего месяца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widowControl w:val="0"/>
              <w:spacing w:line="264" w:lineRule="auto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ежеквартально, до 10 числа следующего месяца</w:t>
            </w:r>
          </w:p>
        </w:tc>
        <w:tc>
          <w:tcPr>
            <w:tcW w:type="dxa" w:w="3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Сектор экономического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>,о</w:t>
            </w:r>
            <w:r>
              <w:rPr>
                <w:sz w:val="28"/>
              </w:rPr>
              <w:t>рганы</w:t>
            </w:r>
            <w:r>
              <w:rPr>
                <w:sz w:val="28"/>
              </w:rPr>
              <w:t xml:space="preserve"> местного самоуправления и подведомственные им организации</w:t>
            </w:r>
          </w:p>
        </w:tc>
      </w:tr>
    </w:tbl>
    <w:p w14:paraId="02010000">
      <w:pPr>
        <w:rPr>
          <w:sz w:val="28"/>
        </w:rPr>
      </w:pPr>
    </w:p>
    <w:p w14:paraId="03010000">
      <w:pPr>
        <w:rPr>
          <w:sz w:val="28"/>
        </w:rPr>
      </w:pPr>
    </w:p>
    <w:p w14:paraId="04010000">
      <w:pPr>
        <w:rPr>
          <w:sz w:val="28"/>
        </w:rPr>
      </w:pPr>
    </w:p>
    <w:p w14:paraId="05010000">
      <w:pPr>
        <w:rPr>
          <w:sz w:val="28"/>
        </w:rPr>
      </w:pPr>
    </w:p>
    <w:p w14:paraId="06010000">
      <w:pPr>
        <w:ind w:right="111"/>
        <w:rPr>
          <w:sz w:val="28"/>
        </w:rPr>
      </w:pPr>
      <w:r>
        <w:rPr>
          <w:sz w:val="28"/>
        </w:rPr>
        <w:t xml:space="preserve">           </w:t>
      </w:r>
      <w:r>
        <w:rPr>
          <w:sz w:val="28"/>
        </w:rPr>
        <w:t xml:space="preserve">             </w:t>
      </w:r>
      <w:r>
        <w:rPr>
          <w:sz w:val="28"/>
        </w:rPr>
        <w:t xml:space="preserve"> Заместитель главы</w:t>
      </w:r>
    </w:p>
    <w:p w14:paraId="07010000">
      <w:pPr>
        <w:rPr>
          <w:sz w:val="28"/>
        </w:rPr>
      </w:pPr>
      <w:r>
        <w:rPr>
          <w:sz w:val="28"/>
        </w:rPr>
        <w:t>Промышленновского муниципального округа                                                                                             А.А. Селиверстова</w:t>
      </w:r>
    </w:p>
    <w:p w14:paraId="08010000">
      <w:r>
        <w:t xml:space="preserve">          </w:t>
      </w:r>
    </w:p>
    <w:p w14:paraId="09010000">
      <w:pPr>
        <w:sectPr>
          <w:headerReference r:id="rId32" w:type="default"/>
          <w:footerReference r:id="rId33" w:type="default"/>
          <w:pgSz w:h="11906" w:orient="landscape" w:w="16838"/>
          <w:pgMar w:bottom="2" w:footer="850" w:gutter="0" w:header="720" w:left="1134" w:right="1276" w:top="0"/>
        </w:sectPr>
      </w:pPr>
    </w:p>
    <w:p w14:paraId="0A01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</w:t>
      </w:r>
    </w:p>
    <w:p w14:paraId="0B010000">
      <w:pPr>
        <w:ind/>
        <w:jc w:val="both"/>
        <w:rPr>
          <w:sz w:val="28"/>
        </w:rPr>
      </w:pPr>
    </w:p>
    <w:p w14:paraId="0C010000">
      <w:pPr>
        <w:ind/>
        <w:jc w:val="both"/>
        <w:rPr>
          <w:sz w:val="28"/>
        </w:rPr>
      </w:pPr>
    </w:p>
    <w:p w14:paraId="0D010000">
      <w:pPr>
        <w:ind/>
        <w:jc w:val="both"/>
        <w:rPr>
          <w:sz w:val="28"/>
        </w:rPr>
      </w:pPr>
    </w:p>
    <w:p w14:paraId="0E010000">
      <w:pPr>
        <w:ind/>
        <w:jc w:val="both"/>
        <w:rPr>
          <w:sz w:val="28"/>
        </w:rPr>
      </w:pPr>
    </w:p>
    <w:p w14:paraId="0F010000">
      <w:pPr>
        <w:ind/>
        <w:jc w:val="both"/>
        <w:rPr>
          <w:sz w:val="28"/>
        </w:rPr>
      </w:pPr>
    </w:p>
    <w:p w14:paraId="10010000">
      <w:pPr>
        <w:ind/>
        <w:jc w:val="both"/>
        <w:rPr>
          <w:sz w:val="28"/>
        </w:rPr>
      </w:pPr>
    </w:p>
    <w:p w14:paraId="11010000">
      <w:pPr>
        <w:ind/>
        <w:jc w:val="both"/>
        <w:rPr>
          <w:sz w:val="28"/>
        </w:rPr>
      </w:pPr>
    </w:p>
    <w:p w14:paraId="12010000">
      <w:pPr>
        <w:ind/>
        <w:jc w:val="both"/>
        <w:rPr>
          <w:sz w:val="28"/>
        </w:rPr>
      </w:pPr>
    </w:p>
    <w:p w14:paraId="13010000">
      <w:pPr>
        <w:ind/>
        <w:jc w:val="both"/>
        <w:rPr>
          <w:sz w:val="28"/>
        </w:rPr>
      </w:pPr>
    </w:p>
    <w:p w14:paraId="14010000">
      <w:pPr>
        <w:ind/>
        <w:jc w:val="both"/>
        <w:rPr>
          <w:sz w:val="28"/>
        </w:rPr>
      </w:pPr>
    </w:p>
    <w:p w14:paraId="15010000">
      <w:pPr>
        <w:ind/>
        <w:jc w:val="both"/>
        <w:rPr>
          <w:sz w:val="28"/>
        </w:rPr>
      </w:pPr>
    </w:p>
    <w:p w14:paraId="16010000">
      <w:pPr>
        <w:ind/>
        <w:jc w:val="both"/>
        <w:rPr>
          <w:sz w:val="28"/>
        </w:rPr>
      </w:pPr>
    </w:p>
    <w:p w14:paraId="17010000">
      <w:pPr>
        <w:ind/>
        <w:jc w:val="both"/>
        <w:rPr>
          <w:sz w:val="28"/>
        </w:rPr>
      </w:pPr>
    </w:p>
    <w:p w14:paraId="18010000">
      <w:pPr>
        <w:ind/>
        <w:jc w:val="both"/>
        <w:rPr>
          <w:sz w:val="28"/>
        </w:rPr>
      </w:pPr>
    </w:p>
    <w:p w14:paraId="19010000">
      <w:pPr>
        <w:ind/>
        <w:jc w:val="both"/>
        <w:rPr>
          <w:sz w:val="28"/>
        </w:rPr>
      </w:pPr>
    </w:p>
    <w:p w14:paraId="1A010000">
      <w:pPr>
        <w:ind/>
        <w:jc w:val="both"/>
        <w:rPr>
          <w:sz w:val="28"/>
        </w:rPr>
      </w:pPr>
    </w:p>
    <w:p w14:paraId="1B010000">
      <w:pPr>
        <w:ind/>
        <w:jc w:val="both"/>
        <w:rPr>
          <w:sz w:val="28"/>
        </w:rPr>
      </w:pPr>
    </w:p>
    <w:p w14:paraId="1C010000">
      <w:pPr>
        <w:ind/>
        <w:jc w:val="both"/>
        <w:rPr>
          <w:sz w:val="28"/>
        </w:rPr>
      </w:pPr>
    </w:p>
    <w:p w14:paraId="1D010000">
      <w:pPr>
        <w:ind/>
        <w:jc w:val="both"/>
        <w:rPr>
          <w:sz w:val="28"/>
        </w:rPr>
      </w:pPr>
    </w:p>
    <w:p w14:paraId="1E010000">
      <w:pPr>
        <w:ind/>
        <w:jc w:val="both"/>
        <w:rPr>
          <w:sz w:val="28"/>
        </w:rPr>
      </w:pPr>
    </w:p>
    <w:p w14:paraId="1F010000">
      <w:pPr>
        <w:ind/>
        <w:jc w:val="both"/>
        <w:rPr>
          <w:sz w:val="28"/>
        </w:rPr>
      </w:pPr>
    </w:p>
    <w:p w14:paraId="20010000">
      <w:pPr>
        <w:ind/>
        <w:jc w:val="both"/>
        <w:rPr>
          <w:sz w:val="28"/>
        </w:rPr>
      </w:pPr>
    </w:p>
    <w:p w14:paraId="21010000">
      <w:pPr>
        <w:ind/>
        <w:jc w:val="both"/>
        <w:rPr>
          <w:sz w:val="28"/>
        </w:rPr>
      </w:pPr>
    </w:p>
    <w:p w14:paraId="22010000">
      <w:pPr>
        <w:ind/>
        <w:jc w:val="both"/>
        <w:rPr>
          <w:sz w:val="28"/>
        </w:rPr>
      </w:pPr>
    </w:p>
    <w:p w14:paraId="23010000">
      <w:pPr>
        <w:ind/>
        <w:jc w:val="both"/>
        <w:rPr>
          <w:sz w:val="28"/>
        </w:rPr>
      </w:pPr>
    </w:p>
    <w:p w14:paraId="24010000">
      <w:pPr>
        <w:ind/>
        <w:jc w:val="both"/>
        <w:rPr>
          <w:sz w:val="28"/>
        </w:rPr>
      </w:pPr>
    </w:p>
    <w:p w14:paraId="25010000">
      <w:pPr>
        <w:ind/>
        <w:jc w:val="both"/>
        <w:rPr>
          <w:sz w:val="28"/>
        </w:rPr>
      </w:pPr>
    </w:p>
    <w:p w14:paraId="26010000">
      <w:pPr>
        <w:ind/>
        <w:jc w:val="both"/>
        <w:rPr>
          <w:sz w:val="28"/>
        </w:rPr>
      </w:pPr>
    </w:p>
    <w:p w14:paraId="27010000">
      <w:pPr>
        <w:ind/>
        <w:jc w:val="both"/>
        <w:rPr>
          <w:sz w:val="28"/>
        </w:rPr>
      </w:pPr>
    </w:p>
    <w:p w14:paraId="28010000">
      <w:pPr>
        <w:ind/>
        <w:jc w:val="both"/>
        <w:rPr>
          <w:sz w:val="28"/>
        </w:rPr>
      </w:pPr>
    </w:p>
    <w:p w14:paraId="29010000">
      <w:pPr>
        <w:ind/>
        <w:jc w:val="both"/>
        <w:rPr>
          <w:sz w:val="28"/>
        </w:rPr>
      </w:pPr>
    </w:p>
    <w:p w14:paraId="2A010000">
      <w:pPr>
        <w:ind/>
        <w:jc w:val="both"/>
        <w:rPr>
          <w:sz w:val="28"/>
        </w:rPr>
      </w:pPr>
    </w:p>
    <w:p w14:paraId="2B010000">
      <w:pPr>
        <w:ind/>
        <w:jc w:val="both"/>
        <w:rPr>
          <w:sz w:val="28"/>
        </w:rPr>
      </w:pPr>
    </w:p>
    <w:p w14:paraId="2C010000">
      <w:pPr>
        <w:ind/>
        <w:jc w:val="both"/>
        <w:rPr>
          <w:sz w:val="28"/>
        </w:rPr>
      </w:pPr>
    </w:p>
    <w:p w14:paraId="2D010000">
      <w:pPr>
        <w:ind/>
        <w:jc w:val="both"/>
        <w:rPr>
          <w:sz w:val="28"/>
        </w:rPr>
      </w:pPr>
    </w:p>
    <w:p w14:paraId="2E010000">
      <w:pPr>
        <w:ind/>
        <w:jc w:val="both"/>
        <w:rPr>
          <w:sz w:val="28"/>
        </w:rPr>
      </w:pPr>
    </w:p>
    <w:p w14:paraId="2F010000">
      <w:pPr>
        <w:ind/>
        <w:jc w:val="both"/>
        <w:rPr>
          <w:sz w:val="28"/>
        </w:rPr>
      </w:pPr>
    </w:p>
    <w:p w14:paraId="30010000">
      <w:pPr>
        <w:ind/>
        <w:jc w:val="both"/>
        <w:rPr>
          <w:sz w:val="28"/>
        </w:rPr>
      </w:pPr>
    </w:p>
    <w:p w14:paraId="31010000">
      <w:pPr>
        <w:ind/>
        <w:jc w:val="both"/>
        <w:rPr>
          <w:sz w:val="28"/>
        </w:rPr>
      </w:pPr>
    </w:p>
    <w:p w14:paraId="32010000">
      <w:pPr>
        <w:ind/>
        <w:jc w:val="both"/>
        <w:rPr>
          <w:sz w:val="28"/>
        </w:rPr>
      </w:pPr>
    </w:p>
    <w:p w14:paraId="33010000">
      <w:pPr>
        <w:ind/>
        <w:jc w:val="both"/>
        <w:rPr>
          <w:sz w:val="28"/>
        </w:rPr>
      </w:pPr>
    </w:p>
    <w:p w14:paraId="34010000">
      <w:pPr>
        <w:ind/>
        <w:jc w:val="both"/>
        <w:rPr>
          <w:sz w:val="28"/>
        </w:rPr>
      </w:pPr>
    </w:p>
    <w:p w14:paraId="35010000">
      <w:pPr>
        <w:ind/>
        <w:jc w:val="both"/>
        <w:rPr>
          <w:sz w:val="28"/>
        </w:rPr>
      </w:pPr>
    </w:p>
    <w:p w14:paraId="36010000">
      <w:pPr>
        <w:ind/>
        <w:jc w:val="both"/>
        <w:rPr>
          <w:sz w:val="28"/>
        </w:rPr>
      </w:pPr>
    </w:p>
    <w:p w14:paraId="37010000">
      <w:pPr>
        <w:ind/>
        <w:jc w:val="both"/>
        <w:rPr>
          <w:sz w:val="28"/>
        </w:rPr>
      </w:pPr>
    </w:p>
    <w:p w14:paraId="38010000">
      <w:pPr>
        <w:ind/>
        <w:jc w:val="both"/>
        <w:rPr>
          <w:sz w:val="28"/>
        </w:rPr>
      </w:pPr>
    </w:p>
    <w:p w14:paraId="39010000">
      <w:pPr>
        <w:ind/>
        <w:jc w:val="both"/>
        <w:rPr>
          <w:sz w:val="28"/>
        </w:rPr>
      </w:pPr>
    </w:p>
    <w:p w14:paraId="3A010000">
      <w:pPr>
        <w:ind/>
        <w:jc w:val="both"/>
        <w:rPr>
          <w:sz w:val="28"/>
        </w:rPr>
      </w:pPr>
    </w:p>
    <w:p w14:paraId="3B010000">
      <w:pPr>
        <w:ind/>
        <w:jc w:val="both"/>
        <w:rPr>
          <w:sz w:val="28"/>
        </w:rPr>
      </w:pPr>
    </w:p>
    <w:p w14:paraId="3C010000">
      <w:pPr>
        <w:ind/>
        <w:jc w:val="both"/>
        <w:rPr>
          <w:sz w:val="28"/>
        </w:rPr>
      </w:pPr>
    </w:p>
    <w:p w14:paraId="3D010000">
      <w:pPr>
        <w:ind/>
        <w:jc w:val="both"/>
        <w:rPr>
          <w:sz w:val="28"/>
        </w:rPr>
      </w:pPr>
    </w:p>
    <w:p w14:paraId="3E010000">
      <w:pPr>
        <w:ind/>
        <w:jc w:val="both"/>
        <w:rPr>
          <w:sz w:val="28"/>
        </w:rPr>
      </w:pPr>
    </w:p>
    <w:p w14:paraId="3F010000">
      <w:pPr>
        <w:ind/>
        <w:jc w:val="both"/>
        <w:rPr>
          <w:sz w:val="28"/>
        </w:rPr>
      </w:pPr>
    </w:p>
    <w:p w14:paraId="40010000">
      <w:pPr>
        <w:ind/>
        <w:jc w:val="both"/>
        <w:rPr>
          <w:sz w:val="28"/>
        </w:rPr>
      </w:pPr>
    </w:p>
    <w:p w14:paraId="41010000">
      <w:pPr>
        <w:ind/>
        <w:jc w:val="both"/>
        <w:rPr>
          <w:sz w:val="28"/>
        </w:rPr>
      </w:pPr>
    </w:p>
    <w:p w14:paraId="42010000">
      <w:pPr>
        <w:ind/>
        <w:jc w:val="both"/>
        <w:rPr>
          <w:sz w:val="28"/>
        </w:rPr>
      </w:pPr>
    </w:p>
    <w:p w14:paraId="43010000">
      <w:pPr>
        <w:ind/>
        <w:jc w:val="both"/>
        <w:rPr>
          <w:sz w:val="28"/>
        </w:rPr>
      </w:pPr>
    </w:p>
    <w:p w14:paraId="44010000">
      <w:pPr>
        <w:ind/>
        <w:jc w:val="both"/>
        <w:rPr>
          <w:sz w:val="28"/>
        </w:rPr>
      </w:pPr>
    </w:p>
    <w:p w14:paraId="45010000">
      <w:pPr>
        <w:ind/>
        <w:jc w:val="both"/>
        <w:rPr>
          <w:sz w:val="28"/>
        </w:rPr>
      </w:pPr>
      <w:r>
        <w:rPr>
          <w:sz w:val="28"/>
        </w:rPr>
        <w:t>Приложение № 1</w:t>
      </w:r>
    </w:p>
    <w:p w14:paraId="4601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к Положению</w:t>
      </w:r>
    </w:p>
    <w:p w14:paraId="47010000">
      <w:pPr>
        <w:ind w:hanging="709" w:left="709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администрации  Промышленновского</w:t>
      </w:r>
    </w:p>
    <w:p w14:paraId="4801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муниципального округа</w:t>
      </w:r>
    </w:p>
    <w:p w14:paraId="4901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от 16.07.2025 № 688-П</w:t>
      </w:r>
    </w:p>
    <w:p w14:paraId="4A010000">
      <w:pPr>
        <w:widowControl w:val="0"/>
        <w:ind w:firstLine="708" w:left="4248" w:right="-314"/>
        <w:jc w:val="right"/>
        <w:rPr>
          <w:sz w:val="28"/>
        </w:rPr>
      </w:pPr>
    </w:p>
    <w:p w14:paraId="4B010000">
      <w:pPr>
        <w:ind/>
        <w:jc w:val="center"/>
        <w:rPr>
          <w:b w:val="1"/>
          <w:sz w:val="28"/>
        </w:rPr>
      </w:pPr>
    </w:p>
    <w:p w14:paraId="4C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Паспорт бережливого проекта</w:t>
      </w:r>
    </w:p>
    <w:p w14:paraId="4D010000">
      <w:pPr>
        <w:ind/>
        <w:jc w:val="center"/>
        <w:rPr>
          <w:b w:val="1"/>
          <w:sz w:val="28"/>
        </w:rPr>
      </w:pPr>
    </w:p>
    <w:p w14:paraId="4E010000">
      <w:pPr>
        <w:ind w:right="111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010000">
      <w:pPr>
        <w:ind/>
        <w:jc w:val="both"/>
        <w:rPr>
          <w:sz w:val="22"/>
        </w:rPr>
      </w:pPr>
      <w:r>
        <w:rPr>
          <w:sz w:val="22"/>
        </w:rPr>
        <w:t>(полное наименование органа местного самоуправления муниципального образования, его структурного подразделения, подведомственной ему организации)</w:t>
      </w:r>
    </w:p>
    <w:p w14:paraId="50010000">
      <w:pPr>
        <w:ind/>
        <w:jc w:val="both"/>
        <w:rPr>
          <w:sz w:val="22"/>
        </w:rPr>
      </w:pPr>
    </w:p>
    <w:p w14:paraId="51010000">
      <w:pPr>
        <w:ind/>
        <w:jc w:val="both"/>
        <w:rPr>
          <w:sz w:val="22"/>
        </w:rPr>
      </w:pPr>
    </w:p>
    <w:p w14:paraId="52010000">
      <w:pPr>
        <w:ind/>
        <w:jc w:val="both"/>
      </w:pPr>
      <w:r>
        <w:t>______________________________________________________________________________________________________________________________________________________</w:t>
      </w:r>
    </w:p>
    <w:p w14:paraId="53010000">
      <w:pPr>
        <w:ind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(название бережливого проекта)</w:t>
      </w:r>
      <w:r>
        <w:tab/>
      </w:r>
      <w:r>
        <w:tab/>
      </w:r>
    </w:p>
    <w:p w14:paraId="54010000">
      <w:pPr>
        <w:ind/>
        <w:jc w:val="both"/>
        <w:rPr>
          <w:sz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УТВЕРЖДАЮ</w:t>
      </w:r>
    </w:p>
    <w:p w14:paraId="55010000">
      <w:pPr>
        <w:ind/>
        <w:jc w:val="right"/>
      </w:pPr>
      <w:r>
        <w:t>_________________________________</w:t>
      </w:r>
    </w:p>
    <w:p w14:paraId="56010000">
      <w:pPr>
        <w:ind/>
        <w:jc w:val="right"/>
        <w:rPr>
          <w:sz w:val="22"/>
        </w:rPr>
      </w:pPr>
      <w:r>
        <w:rPr>
          <w:sz w:val="22"/>
        </w:rPr>
        <w:t>(Ф.И.О., должность руководителя</w:t>
      </w:r>
    </w:p>
    <w:p w14:paraId="57010000">
      <w:pPr>
        <w:ind/>
        <w:jc w:val="right"/>
      </w:pPr>
      <w:r>
        <w:rPr>
          <w:sz w:val="22"/>
        </w:rPr>
        <w:t>заказчика бережливого проекта)</w:t>
      </w:r>
    </w:p>
    <w:p w14:paraId="58010000">
      <w:pPr>
        <w:ind/>
        <w:jc w:val="right"/>
      </w:pPr>
    </w:p>
    <w:p w14:paraId="59010000">
      <w:pPr>
        <w:ind/>
        <w:jc w:val="right"/>
      </w:pPr>
      <w:r>
        <w:t>______________ __________________</w:t>
      </w:r>
    </w:p>
    <w:p w14:paraId="5A010000">
      <w:pPr>
        <w:ind/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                   (подпись)</w:t>
      </w:r>
      <w:r>
        <w:rPr>
          <w:sz w:val="22"/>
        </w:rPr>
        <w:tab/>
      </w:r>
      <w:r>
        <w:rPr>
          <w:sz w:val="22"/>
        </w:rPr>
        <w:t xml:space="preserve">                   (Ф.И.О.)</w:t>
      </w:r>
    </w:p>
    <w:p w14:paraId="5B010000">
      <w:pPr>
        <w:ind w:right="-172"/>
        <w:jc w:val="center"/>
        <w:rPr>
          <w:b w:val="1"/>
          <w:sz w:val="28"/>
        </w:rPr>
      </w:pPr>
    </w:p>
    <w:p w14:paraId="5C010000">
      <w:pPr>
        <w:ind w:right="-172"/>
        <w:jc w:val="center"/>
        <w:rPr>
          <w:b w:val="1"/>
          <w:sz w:val="28"/>
        </w:rPr>
      </w:pPr>
    </w:p>
    <w:p w14:paraId="5D010000">
      <w:pPr>
        <w:ind w:right="-172"/>
        <w:jc w:val="center"/>
        <w:rPr>
          <w:b w:val="1"/>
          <w:sz w:val="28"/>
        </w:rPr>
      </w:pPr>
    </w:p>
    <w:tbl>
      <w:tblPr>
        <w:tblStyle w:val="Style_4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55"/>
        <w:gridCol w:w="7797"/>
      </w:tblGrid>
      <w:tr>
        <w:trPr>
          <w:trHeight w:hRule="atLeast" w:val="1741"/>
        </w:trPr>
        <w:tc>
          <w:tcPr>
            <w:tcW w:type="dxa" w:w="7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line="100" w:lineRule="atLeast"/>
              <w:ind/>
            </w:pPr>
            <w:r>
              <w:t>Общие данные:</w:t>
            </w:r>
          </w:p>
          <w:p w14:paraId="5F010000">
            <w:pPr>
              <w:spacing w:line="100" w:lineRule="atLeast"/>
              <w:ind/>
            </w:pPr>
            <w:r>
              <w:rPr>
                <w:u w:val="single"/>
              </w:rPr>
              <w:t>Заказчик:</w:t>
            </w:r>
            <w:r>
              <w:t xml:space="preserve"> ______________________________________________</w:t>
            </w:r>
          </w:p>
          <w:p w14:paraId="60010000">
            <w:pPr>
              <w:spacing w:line="100" w:lineRule="atLeast"/>
              <w:ind/>
            </w:pPr>
            <w:r>
              <w:rPr>
                <w:u w:val="single"/>
              </w:rPr>
              <w:t>Процесс:</w:t>
            </w:r>
            <w:r>
              <w:t xml:space="preserve"> _______________________________________________</w:t>
            </w:r>
          </w:p>
          <w:p w14:paraId="61010000">
            <w:pPr>
              <w:spacing w:line="100" w:lineRule="atLeast"/>
              <w:ind/>
            </w:pPr>
            <w:r>
              <w:rPr>
                <w:u w:val="single"/>
              </w:rPr>
              <w:t>Границы процесса:</w:t>
            </w:r>
            <w:r>
              <w:t xml:space="preserve">  _____________________________________</w:t>
            </w:r>
          </w:p>
          <w:p w14:paraId="62010000">
            <w:pPr>
              <w:spacing w:line="100" w:lineRule="atLeast"/>
              <w:ind/>
            </w:pPr>
            <w:r>
              <w:t>________________________________________________________</w:t>
            </w:r>
          </w:p>
          <w:p w14:paraId="63010000">
            <w:pPr>
              <w:spacing w:line="100" w:lineRule="atLeast"/>
              <w:ind/>
            </w:pPr>
            <w:r>
              <w:rPr>
                <w:u w:val="single"/>
              </w:rPr>
              <w:t>Руководитель бережливого проекта:</w:t>
            </w:r>
            <w:r>
              <w:t xml:space="preserve"> ___________________________________</w:t>
            </w:r>
          </w:p>
          <w:p w14:paraId="64010000">
            <w:pPr>
              <w:spacing w:line="100" w:lineRule="atLeast"/>
              <w:ind/>
            </w:pPr>
            <w:r>
              <w:rPr>
                <w:u w:val="single"/>
              </w:rPr>
              <w:t>Команда бережливого проекта</w:t>
            </w:r>
            <w:r>
              <w:t>: _______________________________________</w:t>
            </w:r>
          </w:p>
        </w:tc>
        <w:tc>
          <w:tcPr>
            <w:tcW w:type="dxa" w:w="7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spacing w:line="100" w:lineRule="atLeast"/>
              <w:ind/>
              <w:jc w:val="center"/>
            </w:pPr>
            <w:r>
              <w:t>Обоснование:</w:t>
            </w:r>
          </w:p>
          <w:p w14:paraId="66010000">
            <w:pPr>
              <w:numPr>
                <w:ilvl w:val="0"/>
                <w:numId w:val="1"/>
              </w:numPr>
              <w:spacing w:line="100" w:lineRule="atLeast"/>
              <w:ind/>
              <w:contextualSpacing w:val="1"/>
              <w:jc w:val="center"/>
            </w:pPr>
            <w:r>
              <w:t>____________________________________________________________</w:t>
            </w:r>
          </w:p>
          <w:p w14:paraId="67010000">
            <w:pPr>
              <w:spacing w:line="100" w:lineRule="atLeast"/>
              <w:ind w:firstLine="0" w:left="720"/>
              <w:contextualSpacing w:val="1"/>
              <w:jc w:val="center"/>
            </w:pPr>
            <w:r>
              <w:t>____________________________________________________________</w:t>
            </w:r>
          </w:p>
          <w:p w14:paraId="68010000">
            <w:pPr>
              <w:spacing w:line="100" w:lineRule="atLeast"/>
              <w:ind w:firstLine="0" w:left="720"/>
              <w:contextualSpacing w:val="1"/>
              <w:jc w:val="center"/>
            </w:pPr>
            <w:r>
              <w:t>____________________________________________________________</w:t>
            </w:r>
          </w:p>
          <w:p w14:paraId="69010000">
            <w:pPr>
              <w:numPr>
                <w:ilvl w:val="0"/>
                <w:numId w:val="1"/>
              </w:numPr>
              <w:spacing w:line="100" w:lineRule="atLeast"/>
              <w:ind/>
              <w:contextualSpacing w:val="1"/>
              <w:jc w:val="center"/>
            </w:pPr>
            <w:r>
              <w:t>____________________________________________________________</w:t>
            </w:r>
          </w:p>
          <w:p w14:paraId="6A010000">
            <w:pPr>
              <w:spacing w:line="100" w:lineRule="atLeast"/>
              <w:ind w:firstLine="0" w:left="720"/>
              <w:contextualSpacing w:val="1"/>
              <w:jc w:val="center"/>
            </w:pPr>
            <w:r>
              <w:t>____________________________________________________________</w:t>
            </w:r>
          </w:p>
          <w:p w14:paraId="6B010000">
            <w:pPr>
              <w:spacing w:line="100" w:lineRule="atLeast"/>
              <w:ind w:firstLine="0" w:left="720"/>
              <w:contextualSpacing w:val="1"/>
              <w:jc w:val="center"/>
            </w:pPr>
            <w:r>
              <w:t>____________________________________________________________</w:t>
            </w:r>
          </w:p>
          <w:p w14:paraId="6C010000">
            <w:pPr>
              <w:spacing w:line="100" w:lineRule="atLeast"/>
              <w:ind/>
            </w:pPr>
          </w:p>
        </w:tc>
      </w:tr>
      <w:tr>
        <w:trPr>
          <w:trHeight w:hRule="atLeast" w:val="288"/>
        </w:trPr>
        <w:tc>
          <w:tcPr>
            <w:tcW w:type="dxa" w:w="7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spacing w:line="100" w:lineRule="atLeast"/>
              <w:ind/>
            </w:pPr>
            <w:r>
              <w:t>Цели и эффекты:</w:t>
            </w:r>
          </w:p>
          <w:p w14:paraId="6E010000">
            <w:pPr>
              <w:spacing w:line="100" w:lineRule="atLeast"/>
              <w:ind/>
            </w:pPr>
          </w:p>
          <w:tbl>
            <w:tblPr>
              <w:tblStyle w:val="Style_4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left w:type="dxa" w:w="103"/>
              </w:tblCellMar>
            </w:tblPr>
            <w:tblGrid>
              <w:gridCol w:w="4548"/>
              <w:gridCol w:w="1434"/>
              <w:gridCol w:w="1447"/>
            </w:tblGrid>
            <w:tr>
              <w:tc>
                <w:tcPr>
                  <w:tcW w:type="dxa" w:w="454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3"/>
                    <w:bottom w:type="dxa" w:w="0"/>
                    <w:right w:type="dxa" w:w="108"/>
                  </w:tcMar>
                </w:tcPr>
                <w:p w14:paraId="6F010000">
                  <w:pPr>
                    <w:ind/>
                    <w:jc w:val="center"/>
                  </w:pPr>
                  <w:r>
                    <w:t xml:space="preserve">Наименование </w:t>
                  </w:r>
                </w:p>
                <w:p w14:paraId="70010000">
                  <w:pPr>
                    <w:ind/>
                    <w:jc w:val="center"/>
                  </w:pPr>
                  <w:r>
                    <w:t>цели, единицы измерения</w:t>
                  </w:r>
                </w:p>
              </w:tc>
              <w:tc>
                <w:tcPr>
                  <w:tcW w:type="dxa" w:w="143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3"/>
                    <w:bottom w:type="dxa" w:w="0"/>
                    <w:right w:type="dxa" w:w="108"/>
                  </w:tcMar>
                </w:tcPr>
                <w:p w14:paraId="71010000">
                  <w:pPr>
                    <w:ind/>
                    <w:jc w:val="center"/>
                  </w:pPr>
                  <w:r>
                    <w:t>Текущий показатель</w:t>
                  </w:r>
                </w:p>
              </w:tc>
              <w:tc>
                <w:tcPr>
                  <w:tcW w:type="dxa" w:w="144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3"/>
                    <w:bottom w:type="dxa" w:w="0"/>
                    <w:right w:type="dxa" w:w="108"/>
                  </w:tcMar>
                </w:tcPr>
                <w:p w14:paraId="72010000">
                  <w:pPr>
                    <w:ind/>
                    <w:jc w:val="center"/>
                  </w:pPr>
                  <w:r>
                    <w:t xml:space="preserve">Целевой </w:t>
                  </w:r>
                </w:p>
                <w:p w14:paraId="73010000">
                  <w:pPr>
                    <w:ind/>
                    <w:jc w:val="center"/>
                  </w:pPr>
                  <w:r>
                    <w:t>показатель</w:t>
                  </w:r>
                </w:p>
              </w:tc>
            </w:tr>
            <w:tr>
              <w:tc>
                <w:tcPr>
                  <w:tcW w:type="dxa" w:w="454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3"/>
                    <w:bottom w:type="dxa" w:w="0"/>
                    <w:right w:type="dxa" w:w="108"/>
                  </w:tcMar>
                </w:tcPr>
                <w:p w14:paraId="74010000">
                  <w:pPr>
                    <w:spacing w:line="100" w:lineRule="atLeast"/>
                    <w:ind/>
                  </w:pPr>
                </w:p>
                <w:p w14:paraId="75010000">
                  <w:pPr>
                    <w:spacing w:line="100" w:lineRule="atLeast"/>
                    <w:ind/>
                  </w:pPr>
                </w:p>
              </w:tc>
              <w:tc>
                <w:tcPr>
                  <w:tcW w:type="dxa" w:w="143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3"/>
                    <w:bottom w:type="dxa" w:w="0"/>
                    <w:right w:type="dxa" w:w="108"/>
                  </w:tcMar>
                </w:tcPr>
                <w:p w14:paraId="76010000">
                  <w:pPr>
                    <w:spacing w:line="100" w:lineRule="atLeast"/>
                    <w:ind/>
                  </w:pPr>
                </w:p>
              </w:tc>
              <w:tc>
                <w:tcPr>
                  <w:tcW w:type="dxa" w:w="144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3"/>
                    <w:bottom w:type="dxa" w:w="0"/>
                    <w:right w:type="dxa" w:w="108"/>
                  </w:tcMar>
                </w:tcPr>
                <w:p w14:paraId="77010000">
                  <w:pPr>
                    <w:spacing w:line="100" w:lineRule="atLeast"/>
                    <w:ind/>
                  </w:pPr>
                </w:p>
              </w:tc>
            </w:tr>
            <w:tr>
              <w:tc>
                <w:tcPr>
                  <w:tcW w:type="dxa" w:w="454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3"/>
                    <w:bottom w:type="dxa" w:w="0"/>
                    <w:right w:type="dxa" w:w="108"/>
                  </w:tcMar>
                </w:tcPr>
                <w:p w14:paraId="78010000">
                  <w:pPr>
                    <w:spacing w:line="100" w:lineRule="atLeast"/>
                    <w:ind/>
                  </w:pPr>
                </w:p>
                <w:p w14:paraId="79010000">
                  <w:pPr>
                    <w:spacing w:line="100" w:lineRule="atLeast"/>
                    <w:ind/>
                  </w:pPr>
                </w:p>
              </w:tc>
              <w:tc>
                <w:tcPr>
                  <w:tcW w:type="dxa" w:w="143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3"/>
                    <w:bottom w:type="dxa" w:w="0"/>
                    <w:right w:type="dxa" w:w="108"/>
                  </w:tcMar>
                </w:tcPr>
                <w:p w14:paraId="7A010000">
                  <w:pPr>
                    <w:spacing w:line="100" w:lineRule="atLeast"/>
                    <w:ind/>
                  </w:pPr>
                </w:p>
              </w:tc>
              <w:tc>
                <w:tcPr>
                  <w:tcW w:type="dxa" w:w="144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3"/>
                    <w:bottom w:type="dxa" w:w="0"/>
                    <w:right w:type="dxa" w:w="108"/>
                  </w:tcMar>
                </w:tcPr>
                <w:p w14:paraId="7B010000">
                  <w:pPr>
                    <w:spacing w:line="100" w:lineRule="atLeast"/>
                    <w:ind/>
                  </w:pPr>
                </w:p>
              </w:tc>
            </w:tr>
          </w:tbl>
          <w:p w14:paraId="7C010000">
            <w:pPr>
              <w:spacing w:line="100" w:lineRule="atLeast"/>
              <w:ind/>
            </w:pPr>
          </w:p>
          <w:p w14:paraId="7D010000">
            <w:pPr>
              <w:spacing w:line="100" w:lineRule="atLeast"/>
              <w:ind/>
            </w:pPr>
            <w:r>
              <w:t>Эффекты:</w:t>
            </w:r>
          </w:p>
          <w:p w14:paraId="7E010000">
            <w:pPr>
              <w:spacing w:line="100" w:lineRule="atLeast"/>
              <w:ind/>
            </w:pPr>
          </w:p>
          <w:p w14:paraId="7F010000">
            <w:pPr>
              <w:spacing w:line="100" w:lineRule="atLeast"/>
              <w:ind/>
            </w:pPr>
            <w:r>
              <w:t>___________________________________________________________</w:t>
            </w:r>
          </w:p>
          <w:p w14:paraId="80010000">
            <w:pPr>
              <w:spacing w:line="100" w:lineRule="atLeast"/>
              <w:ind/>
            </w:pPr>
          </w:p>
        </w:tc>
        <w:tc>
          <w:tcPr>
            <w:tcW w:type="dxa" w:w="7797"/>
            <w:tcBorders>
              <w:top w:color="000000" w:sz="4" w:val="single"/>
              <w:left w:color="00000A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spacing w:line="100" w:lineRule="atLeast"/>
              <w:ind/>
              <w:jc w:val="center"/>
            </w:pPr>
            <w:r>
              <w:t>Сроки:</w:t>
            </w:r>
          </w:p>
          <w:p w14:paraId="82010000">
            <w:pPr>
              <w:spacing w:line="100" w:lineRule="atLeast"/>
              <w:ind/>
            </w:pPr>
          </w:p>
          <w:p w14:paraId="83010000">
            <w:pPr>
              <w:spacing w:line="100" w:lineRule="atLeast"/>
              <w:ind/>
            </w:pPr>
            <w:r>
              <w:t xml:space="preserve">1. Согласование паспорта проекта «___» _________ ______ </w:t>
            </w:r>
            <w:r>
              <w:t>г</w:t>
            </w:r>
            <w:r>
              <w:t>.</w:t>
            </w:r>
          </w:p>
          <w:p w14:paraId="84010000">
            <w:pPr>
              <w:spacing w:line="100" w:lineRule="atLeast"/>
              <w:ind/>
            </w:pPr>
            <w:r>
              <w:t>2. Картирование текущего состояния (с «___»_______ ____ г.  по «___»_______ ____ г.)</w:t>
            </w:r>
          </w:p>
          <w:p w14:paraId="85010000">
            <w:pPr>
              <w:spacing w:line="100" w:lineRule="atLeast"/>
              <w:ind/>
            </w:pPr>
            <w:r>
              <w:t>3. Анализ проблем и потерь (с «___»_______ ____ г.  по «___»_______ ____ г.)</w:t>
            </w:r>
          </w:p>
          <w:p w14:paraId="86010000">
            <w:pPr>
              <w:spacing w:line="100" w:lineRule="atLeast"/>
              <w:ind/>
            </w:pPr>
            <w:r>
              <w:t>4. Составление карты целевого состояния (с «___»_______ ____ г.  по «___»____ ___ г.)</w:t>
            </w:r>
          </w:p>
          <w:p w14:paraId="87010000">
            <w:pPr>
              <w:spacing w:line="100" w:lineRule="atLeast"/>
              <w:ind/>
            </w:pPr>
            <w:r>
              <w:t>5. Разработка плана мероприятий (с «___»_______ ____ г.  по «___»_______ ____ г.)</w:t>
            </w:r>
          </w:p>
          <w:p w14:paraId="88010000">
            <w:pPr>
              <w:spacing w:line="100" w:lineRule="atLeast"/>
              <w:ind/>
            </w:pPr>
            <w:r>
              <w:t>6. Защита плана мероприятий перед заказчиком (с «___»_______ ____ г.  по «___»_______ ____ г.)</w:t>
            </w:r>
          </w:p>
          <w:p w14:paraId="89010000">
            <w:pPr>
              <w:spacing w:line="100" w:lineRule="atLeast"/>
              <w:ind/>
            </w:pPr>
            <w:r>
              <w:t>7. Внедрение улучшений (с «___»_______ ____ г.  по «___»_______ ____ г.)</w:t>
            </w:r>
          </w:p>
          <w:p w14:paraId="8A010000">
            <w:pPr>
              <w:spacing w:line="100" w:lineRule="atLeast"/>
              <w:ind/>
            </w:pPr>
            <w:r>
              <w:t>8. Мониторинг результатов (с «___»_______ ____ г.  по «___»_______ ____ г.)</w:t>
            </w:r>
          </w:p>
          <w:p w14:paraId="8B010000">
            <w:pPr>
              <w:spacing w:line="100" w:lineRule="atLeast"/>
              <w:ind/>
            </w:pPr>
            <w:r>
              <w:t xml:space="preserve">9. Закрытие проекта («___»_______ ____ </w:t>
            </w:r>
            <w:r>
              <w:t>г</w:t>
            </w:r>
            <w:r>
              <w:t>.)</w:t>
            </w:r>
          </w:p>
          <w:p w14:paraId="8C010000">
            <w:pPr>
              <w:spacing w:line="100" w:lineRule="atLeast"/>
              <w:ind/>
            </w:pPr>
            <w:r>
              <w:t xml:space="preserve">10. Мониторинг стабильности достигнутых результатов («___»_______ ____ </w:t>
            </w:r>
            <w:r>
              <w:t>г</w:t>
            </w:r>
            <w:r>
              <w:t>.)</w:t>
            </w:r>
          </w:p>
          <w:p w14:paraId="8D010000">
            <w:pPr>
              <w:spacing w:line="100" w:lineRule="atLeast"/>
              <w:ind/>
            </w:pPr>
          </w:p>
        </w:tc>
      </w:tr>
    </w:tbl>
    <w:p w14:paraId="8E010000">
      <w:pPr>
        <w:widowControl w:val="0"/>
        <w:tabs>
          <w:tab w:leader="none" w:pos="1192" w:val="left"/>
          <w:tab w:leader="none" w:pos="2303" w:val="left"/>
          <w:tab w:leader="none" w:pos="3801" w:val="left"/>
          <w:tab w:leader="none" w:pos="4264" w:val="left"/>
        </w:tabs>
        <w:spacing w:line="276" w:lineRule="auto"/>
        <w:ind w:right="-19"/>
        <w:jc w:val="both"/>
      </w:pPr>
    </w:p>
    <w:p w14:paraId="8F010000"/>
    <w:p w14:paraId="90010000">
      <w:pPr>
        <w:ind w:right="283"/>
        <w:jc w:val="both"/>
      </w:pPr>
    </w:p>
    <w:p w14:paraId="91010000">
      <w:pPr>
        <w:ind w:firstLine="709" w:left="0"/>
        <w:jc w:val="center"/>
      </w:pPr>
    </w:p>
    <w:p w14:paraId="92010000">
      <w:pPr>
        <w:ind w:firstLine="709" w:left="0"/>
        <w:jc w:val="center"/>
      </w:pPr>
    </w:p>
    <w:p w14:paraId="93010000">
      <w:pPr>
        <w:ind w:firstLine="709" w:left="0"/>
        <w:jc w:val="center"/>
      </w:pPr>
    </w:p>
    <w:p w14:paraId="94010000">
      <w:pPr>
        <w:ind/>
        <w:jc w:val="both"/>
        <w:rPr>
          <w:sz w:val="28"/>
        </w:rPr>
      </w:pPr>
      <w:r>
        <w:rPr>
          <w:sz w:val="28"/>
        </w:rPr>
        <w:t xml:space="preserve">      </w:t>
      </w:r>
    </w:p>
    <w:p w14:paraId="95010000">
      <w:pPr>
        <w:ind/>
        <w:jc w:val="both"/>
        <w:rPr>
          <w:sz w:val="28"/>
        </w:rPr>
      </w:pPr>
    </w:p>
    <w:p w14:paraId="96010000">
      <w:pPr>
        <w:ind/>
        <w:jc w:val="both"/>
        <w:rPr>
          <w:sz w:val="28"/>
        </w:rPr>
      </w:pPr>
    </w:p>
    <w:p w14:paraId="97010000">
      <w:pPr>
        <w:ind/>
        <w:jc w:val="both"/>
        <w:rPr>
          <w:sz w:val="28"/>
        </w:rPr>
      </w:pPr>
    </w:p>
    <w:p w14:paraId="98010000">
      <w:pPr>
        <w:ind/>
        <w:jc w:val="both"/>
        <w:rPr>
          <w:sz w:val="28"/>
        </w:rPr>
      </w:pPr>
    </w:p>
    <w:p w14:paraId="99010000">
      <w:pPr>
        <w:ind/>
        <w:jc w:val="both"/>
        <w:rPr>
          <w:sz w:val="28"/>
        </w:rPr>
      </w:pPr>
    </w:p>
    <w:p w14:paraId="9A010000">
      <w:pPr>
        <w:ind/>
        <w:jc w:val="both"/>
        <w:rPr>
          <w:sz w:val="28"/>
        </w:rPr>
      </w:pPr>
    </w:p>
    <w:p w14:paraId="9B01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9C010000">
      <w:pPr>
        <w:ind w:firstLine="992" w:left="-992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Приложение № 2  </w:t>
      </w:r>
    </w:p>
    <w:p w14:paraId="9D010000">
      <w:pPr>
        <w:ind w:firstLine="992" w:left="-992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к Положению</w:t>
      </w:r>
    </w:p>
    <w:p w14:paraId="9E010000">
      <w:pPr>
        <w:ind/>
        <w:jc w:val="right"/>
        <w:rPr>
          <w:sz w:val="28"/>
        </w:rPr>
      </w:pPr>
      <w:r>
        <w:rPr>
          <w:sz w:val="28"/>
        </w:rPr>
        <w:t>администрации Промышленновского</w:t>
      </w:r>
    </w:p>
    <w:p w14:paraId="9F01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муниципального округа</w:t>
      </w:r>
    </w:p>
    <w:p w14:paraId="A0010000">
      <w:pPr>
        <w:ind w:right="124"/>
        <w:jc w:val="center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от</w:t>
      </w:r>
      <w:r>
        <w:rPr>
          <w:sz w:val="28"/>
          <w:u w:val="single"/>
        </w:rPr>
        <w:t xml:space="preserve"> 16.07.2025 </w:t>
      </w:r>
      <w:r>
        <w:rPr>
          <w:sz w:val="28"/>
        </w:rPr>
        <w:t xml:space="preserve">№ </w:t>
      </w:r>
      <w:r>
        <w:rPr>
          <w:sz w:val="28"/>
          <w:u w:val="single"/>
        </w:rPr>
        <w:t>688-П</w:t>
      </w:r>
    </w:p>
    <w:p w14:paraId="A1010000">
      <w:pPr>
        <w:ind/>
        <w:jc w:val="center"/>
        <w:rPr>
          <w:sz w:val="28"/>
        </w:rPr>
      </w:pPr>
    </w:p>
    <w:p w14:paraId="A2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Отчет о реализации бережливого проекта</w:t>
      </w:r>
    </w:p>
    <w:p w14:paraId="A3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за _________ квартал 202____ г.</w:t>
      </w:r>
    </w:p>
    <w:p w14:paraId="A4010000">
      <w:pPr>
        <w:ind/>
        <w:jc w:val="center"/>
        <w:rPr>
          <w:b w:val="1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</w:tblGrid>
      <w:tr>
        <w:trPr>
          <w:trHeight w:hRule="atLeast" w:val="360"/>
        </w:trPr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Участник реализации программы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Название проекта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 открытия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Паспорт проекта (ссылка)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Текущий этап проекта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 закрытия (</w:t>
            </w:r>
            <w:r>
              <w:rPr>
                <w:sz w:val="24"/>
              </w:rPr>
              <w:t>мм</w:t>
            </w:r>
            <w:r>
              <w:rPr>
                <w:sz w:val="24"/>
              </w:rPr>
              <w:t>.г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 (ссылка)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проекта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Телефон, почта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Организация/учреждение (сокращенное название)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Показатель значимости проекта, балл</w:t>
            </w:r>
          </w:p>
        </w:tc>
      </w:tr>
      <w:tr>
        <w:trPr>
          <w:trHeight w:hRule="atLeast" w:val="360"/>
        </w:trPr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/>
        </w:tc>
      </w:tr>
      <w:tr>
        <w:trPr>
          <w:trHeight w:hRule="atLeast" w:val="360"/>
        </w:trPr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/>
        </w:tc>
      </w:tr>
      <w:tr>
        <w:trPr>
          <w:trHeight w:hRule="atLeast" w:val="360"/>
        </w:trPr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/>
        </w:tc>
      </w:tr>
      <w:tr>
        <w:trPr>
          <w:trHeight w:hRule="atLeast" w:val="360"/>
        </w:trPr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/>
        </w:tc>
      </w:tr>
      <w:tr>
        <w:trPr>
          <w:trHeight w:hRule="atLeast" w:val="360"/>
        </w:trPr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/>
        </w:tc>
      </w:tr>
      <w:tr>
        <w:trPr>
          <w:trHeight w:hRule="atLeast" w:val="360"/>
        </w:trPr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/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/>
        </w:tc>
      </w:tr>
    </w:tbl>
    <w:p w14:paraId="F9010000">
      <w:pPr>
        <w:ind/>
        <w:jc w:val="center"/>
        <w:rPr>
          <w:b w:val="1"/>
          <w:sz w:val="28"/>
        </w:rPr>
      </w:pPr>
    </w:p>
    <w:p w14:paraId="FA010000">
      <w:pPr>
        <w:sectPr>
          <w:headerReference r:id="rId11" w:type="first"/>
          <w:headerReference r:id="rId9" w:type="default"/>
          <w:footerReference r:id="rId12" w:type="first"/>
          <w:footerReference r:id="rId10" w:type="default"/>
          <w:pgSz w:h="11908" w:orient="landscape" w:w="16848"/>
          <w:pgMar w:bottom="680" w:footer="720" w:gutter="0" w:header="720" w:left="992" w:right="850" w:top="1701"/>
          <w:titlePg/>
        </w:sectPr>
      </w:pPr>
    </w:p>
    <w:p w14:paraId="FB01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Приложение № 3                                                                                    </w:t>
      </w:r>
    </w:p>
    <w:p w14:paraId="FC01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к Положению</w:t>
      </w:r>
    </w:p>
    <w:p w14:paraId="FD01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администрации Промышленновского</w:t>
      </w:r>
    </w:p>
    <w:p w14:paraId="FE01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муниципального округа</w:t>
      </w:r>
    </w:p>
    <w:p w14:paraId="FF010000">
      <w:pPr>
        <w:widowControl w:val="0"/>
        <w:ind w:hanging="3402" w:left="2695"/>
        <w:jc w:val="both"/>
        <w:rPr>
          <w:sz w:val="26"/>
          <w:u w:val="single"/>
        </w:rPr>
      </w:pPr>
      <w:r>
        <w:rPr>
          <w:sz w:val="28"/>
        </w:rPr>
        <w:t xml:space="preserve">                                                                                                      от</w:t>
      </w:r>
      <w:r>
        <w:rPr>
          <w:sz w:val="28"/>
          <w:u w:val="single"/>
        </w:rPr>
        <w:t xml:space="preserve"> 16.07.2025 г</w:t>
      </w:r>
      <w:r>
        <w:rPr>
          <w:sz w:val="28"/>
        </w:rPr>
        <w:t xml:space="preserve">. № </w:t>
      </w:r>
      <w:r>
        <w:rPr>
          <w:sz w:val="26"/>
          <w:u w:val="single"/>
        </w:rPr>
        <w:t>688-П</w:t>
      </w:r>
    </w:p>
    <w:p w14:paraId="00020000">
      <w:pPr>
        <w:widowControl w:val="0"/>
        <w:ind w:firstLine="3544" w:left="283"/>
        <w:rPr>
          <w:sz w:val="28"/>
        </w:rPr>
      </w:pPr>
    </w:p>
    <w:p w14:paraId="01020000">
      <w:pPr>
        <w:widowControl w:val="0"/>
        <w:ind w:firstLine="3544" w:left="-3969"/>
        <w:jc w:val="center"/>
        <w:rPr>
          <w:sz w:val="28"/>
        </w:rPr>
      </w:pPr>
      <w:r>
        <w:rPr>
          <w:sz w:val="28"/>
        </w:rPr>
        <w:t xml:space="preserve">    Порядок</w:t>
      </w:r>
    </w:p>
    <w:p w14:paraId="02020000">
      <w:pPr>
        <w:widowControl w:val="0"/>
        <w:ind w:firstLine="0" w:left="-142"/>
        <w:jc w:val="center"/>
        <w:rPr>
          <w:sz w:val="28"/>
        </w:rPr>
      </w:pPr>
      <w:r>
        <w:rPr>
          <w:sz w:val="28"/>
        </w:rPr>
        <w:t xml:space="preserve">проведения </w:t>
      </w:r>
      <w:r>
        <w:rPr>
          <w:sz w:val="28"/>
        </w:rPr>
        <w:t>самооценки эффективности деятельности  органов местного самоуправления</w:t>
      </w:r>
      <w:r>
        <w:rPr>
          <w:sz w:val="28"/>
        </w:rPr>
        <w:t xml:space="preserve"> и подведомственных им организациях по реализации внедрения </w:t>
      </w:r>
      <w:r>
        <w:rPr>
          <w:sz w:val="28"/>
        </w:rPr>
        <w:t>клиентоцентричного</w:t>
      </w:r>
      <w:r>
        <w:rPr>
          <w:sz w:val="28"/>
        </w:rPr>
        <w:t xml:space="preserve"> подхода в муниципальное управление и развития эффективного управления  с целью  определения рейтинга </w:t>
      </w:r>
    </w:p>
    <w:p w14:paraId="03020000">
      <w:pPr>
        <w:widowControl w:val="0"/>
        <w:ind w:firstLine="0" w:left="-142"/>
        <w:jc w:val="center"/>
        <w:rPr>
          <w:sz w:val="28"/>
        </w:rPr>
      </w:pPr>
      <w:r>
        <w:rPr>
          <w:sz w:val="28"/>
        </w:rPr>
        <w:t xml:space="preserve"> </w:t>
      </w:r>
    </w:p>
    <w:p w14:paraId="04020000">
      <w:pPr>
        <w:widowControl w:val="0"/>
        <w:numPr>
          <w:ilvl w:val="0"/>
          <w:numId w:val="2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Цель  </w:t>
      </w:r>
      <w:r>
        <w:rPr>
          <w:sz w:val="28"/>
        </w:rPr>
        <w:t>рейтингования</w:t>
      </w:r>
      <w:r>
        <w:rPr>
          <w:sz w:val="28"/>
        </w:rPr>
        <w:t xml:space="preserve">: ежегодная оценка внедрения </w:t>
      </w:r>
      <w:r>
        <w:rPr>
          <w:sz w:val="28"/>
        </w:rPr>
        <w:t>клиентоцентричного</w:t>
      </w:r>
      <w:r>
        <w:rPr>
          <w:sz w:val="28"/>
        </w:rPr>
        <w:t xml:space="preserve"> подхода в муниципальное управление и развития эффективного управления, выявление лучших практик применения бережливых технологий.</w:t>
      </w:r>
    </w:p>
    <w:p w14:paraId="05020000">
      <w:pPr>
        <w:widowControl w:val="0"/>
        <w:numPr>
          <w:ilvl w:val="0"/>
          <w:numId w:val="2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Задачи </w:t>
      </w:r>
      <w:r>
        <w:rPr>
          <w:sz w:val="28"/>
        </w:rPr>
        <w:t>рейтингования</w:t>
      </w:r>
      <w:r>
        <w:rPr>
          <w:sz w:val="28"/>
        </w:rPr>
        <w:t>:</w:t>
      </w:r>
    </w:p>
    <w:p w14:paraId="0602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повышение эффективности за счет устранения потерь и совершенствования всех рабочих процессов;</w:t>
      </w:r>
    </w:p>
    <w:p w14:paraId="0702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повышение прозрачности, управляемости и контролируемости деятельности;</w:t>
      </w:r>
    </w:p>
    <w:p w14:paraId="0802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рациональное распределение ответственности между сотрудниками на всех этапах процессов;</w:t>
      </w:r>
    </w:p>
    <w:p w14:paraId="0902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определение наилучших путей решения проблем;</w:t>
      </w:r>
    </w:p>
    <w:p w14:paraId="0A02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передача личного опыта, обмен лучшими практиками применения бережливых технологий и внедрения </w:t>
      </w:r>
      <w:r>
        <w:rPr>
          <w:sz w:val="28"/>
        </w:rPr>
        <w:t>клиентоцентричного</w:t>
      </w:r>
      <w:r>
        <w:rPr>
          <w:sz w:val="28"/>
        </w:rPr>
        <w:t xml:space="preserve"> подхода в муниципальное управление;</w:t>
      </w:r>
    </w:p>
    <w:p w14:paraId="0B02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распространение новой культуры управления клиентским опытом, связанной с формированием ценностей </w:t>
      </w:r>
      <w:r>
        <w:rPr>
          <w:sz w:val="28"/>
        </w:rPr>
        <w:t>клиетоцентричного</w:t>
      </w:r>
      <w:r>
        <w:rPr>
          <w:sz w:val="28"/>
        </w:rPr>
        <w:t xml:space="preserve"> поведения.</w:t>
      </w:r>
    </w:p>
    <w:p w14:paraId="0C020000">
      <w:pPr>
        <w:widowControl w:val="0"/>
        <w:numPr>
          <w:ilvl w:val="0"/>
          <w:numId w:val="2"/>
        </w:numPr>
        <w:ind w:firstLine="709" w:left="0"/>
        <w:jc w:val="both"/>
        <w:rPr>
          <w:sz w:val="28"/>
        </w:rPr>
      </w:pPr>
      <w:r>
        <w:rPr>
          <w:sz w:val="28"/>
        </w:rPr>
        <w:t>Участники оценки: органы местного самоуправления Промышленновского муниципального округа и подведомственные им организации.</w:t>
      </w:r>
    </w:p>
    <w:p w14:paraId="0D020000">
      <w:pPr>
        <w:widowControl w:val="0"/>
        <w:numPr>
          <w:ilvl w:val="0"/>
          <w:numId w:val="2"/>
        </w:numPr>
        <w:ind w:firstLine="709" w:left="0"/>
        <w:jc w:val="both"/>
        <w:rPr>
          <w:sz w:val="28"/>
        </w:rPr>
      </w:pPr>
      <w:r>
        <w:rPr>
          <w:sz w:val="28"/>
        </w:rPr>
        <w:t>Система оценки:</w:t>
      </w:r>
    </w:p>
    <w:p w14:paraId="0E02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4.1. Самооценка эффективности деятельности органов местного самоуправления и подведомственных им организациях проводится самостоятельно, в соответствии с критериями оценки внедрения </w:t>
      </w:r>
      <w:r>
        <w:rPr>
          <w:sz w:val="28"/>
        </w:rPr>
        <w:t>клиентоцентричного</w:t>
      </w:r>
      <w:r>
        <w:rPr>
          <w:sz w:val="28"/>
        </w:rPr>
        <w:t xml:space="preserve"> подхода в муниципальное управление и развития эффективного управления.</w:t>
      </w:r>
    </w:p>
    <w:p w14:paraId="0F02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 Периодичность предоставления информации в сектор экономического развития – ежегодно до 01 декабря текущего года.</w:t>
      </w:r>
    </w:p>
    <w:p w14:paraId="1002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4.2. Определение уровня </w:t>
      </w:r>
      <w:r>
        <w:rPr>
          <w:sz w:val="28"/>
        </w:rPr>
        <w:t>рейтингования</w:t>
      </w:r>
      <w:r>
        <w:rPr>
          <w:sz w:val="28"/>
        </w:rPr>
        <w:t xml:space="preserve"> осуществляется на </w:t>
      </w:r>
      <w:r>
        <w:rPr>
          <w:sz w:val="28"/>
        </w:rPr>
        <w:t>основании</w:t>
      </w:r>
      <w:r>
        <w:rPr>
          <w:sz w:val="28"/>
        </w:rPr>
        <w:t xml:space="preserve"> чек - листа критериев оценки внедрения </w:t>
      </w:r>
      <w:r>
        <w:rPr>
          <w:sz w:val="28"/>
        </w:rPr>
        <w:t>клиетоцентричного</w:t>
      </w:r>
      <w:r>
        <w:rPr>
          <w:sz w:val="28"/>
        </w:rPr>
        <w:t xml:space="preserve"> подхода в муниципальное управление и развития эффективного управления, являющегося приложением        № 1 к настоящему Порядку.</w:t>
      </w:r>
      <w:r>
        <w:br w:type="page"/>
      </w:r>
    </w:p>
    <w:p w14:paraId="11020000">
      <w:pPr>
        <w:sectPr>
          <w:headerReference r:id="rId36" w:type="first"/>
          <w:headerReference r:id="rId30" w:type="default"/>
          <w:footerReference r:id="rId37" w:type="first"/>
          <w:footerReference r:id="rId31" w:type="default"/>
          <w:pgSz w:h="16848" w:orient="portrait" w:w="11908"/>
          <w:pgMar w:bottom="680" w:footer="720" w:gutter="0" w:header="720" w:left="992" w:right="850" w:top="1701"/>
          <w:titlePg/>
        </w:sectPr>
      </w:pPr>
    </w:p>
    <w:p w14:paraId="1202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Приложение № 1                                                                                    </w:t>
      </w:r>
    </w:p>
    <w:p w14:paraId="1302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к Порядку</w:t>
      </w:r>
    </w:p>
    <w:p w14:paraId="14020000">
      <w:pPr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администрации Промышленновского</w:t>
      </w:r>
    </w:p>
    <w:p w14:paraId="1502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муниципального округа</w:t>
      </w:r>
    </w:p>
    <w:p w14:paraId="16020000">
      <w:pPr>
        <w:widowControl w:val="0"/>
        <w:ind w:hanging="3402" w:left="2695"/>
        <w:jc w:val="center"/>
        <w:rPr>
          <w:sz w:val="26"/>
          <w:u w:val="single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от</w:t>
      </w:r>
      <w:r>
        <w:rPr>
          <w:sz w:val="28"/>
          <w:u w:val="single"/>
        </w:rPr>
        <w:t xml:space="preserve"> 16.07.2025 г.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№ </w:t>
      </w:r>
      <w:r>
        <w:rPr>
          <w:sz w:val="26"/>
          <w:u w:val="single"/>
        </w:rPr>
        <w:t>688-П</w:t>
      </w:r>
    </w:p>
    <w:p w14:paraId="17020000">
      <w:pPr>
        <w:widowControl w:val="0"/>
        <w:ind w:firstLine="709" w:left="0"/>
        <w:jc w:val="center"/>
        <w:rPr>
          <w:sz w:val="26"/>
        </w:rPr>
      </w:pPr>
    </w:p>
    <w:p w14:paraId="18020000">
      <w:pPr>
        <w:widowControl w:val="0"/>
        <w:ind w:firstLine="709" w:left="0"/>
        <w:jc w:val="center"/>
        <w:rPr>
          <w:sz w:val="26"/>
        </w:rPr>
      </w:pPr>
    </w:p>
    <w:p w14:paraId="19020000">
      <w:pPr>
        <w:widowControl w:val="0"/>
        <w:ind w:firstLine="709" w:left="0"/>
        <w:jc w:val="center"/>
        <w:rPr>
          <w:sz w:val="26"/>
        </w:rPr>
      </w:pPr>
      <w:r>
        <w:rPr>
          <w:sz w:val="26"/>
        </w:rPr>
        <w:t xml:space="preserve">Чек – лист критериев внедрения </w:t>
      </w:r>
      <w:r>
        <w:rPr>
          <w:sz w:val="26"/>
        </w:rPr>
        <w:t>клиентоцентричного</w:t>
      </w:r>
    </w:p>
    <w:p w14:paraId="1A020000">
      <w:pPr>
        <w:widowControl w:val="0"/>
        <w:ind w:firstLine="709" w:left="0"/>
        <w:jc w:val="center"/>
        <w:rPr>
          <w:sz w:val="26"/>
        </w:rPr>
      </w:pPr>
      <w:r>
        <w:rPr>
          <w:sz w:val="26"/>
        </w:rPr>
        <w:t>подхода в муниципальное управление и развития эффективного управления</w:t>
      </w:r>
    </w:p>
    <w:p w14:paraId="1B020000">
      <w:pPr>
        <w:widowControl w:val="0"/>
        <w:ind w:firstLine="709" w:left="0"/>
        <w:jc w:val="center"/>
        <w:rPr>
          <w:sz w:val="26"/>
        </w:rPr>
      </w:pPr>
    </w:p>
    <w:p w14:paraId="1C020000">
      <w:pPr>
        <w:widowControl w:val="0"/>
        <w:ind w:firstLine="709" w:left="0"/>
        <w:jc w:val="center"/>
        <w:rPr>
          <w:sz w:val="26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38"/>
        <w:gridCol w:w="11280"/>
        <w:gridCol w:w="1095"/>
        <w:gridCol w:w="1184"/>
      </w:tblGrid>
      <w:tr>
        <w:trPr>
          <w:trHeight w:hRule="atLeast" w:val="360"/>
        </w:trPr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14:paraId="1E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/п </w:t>
            </w: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Критерии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20000">
            <w:pPr>
              <w:rPr>
                <w:sz w:val="26"/>
              </w:rPr>
            </w:pPr>
            <w:r>
              <w:rPr>
                <w:sz w:val="26"/>
              </w:rPr>
              <w:t>Балл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rPr>
                <w:sz w:val="26"/>
              </w:rPr>
            </w:pPr>
            <w:r>
              <w:rPr>
                <w:sz w:val="26"/>
              </w:rPr>
              <w:t>Коэффициент</w:t>
            </w:r>
          </w:p>
        </w:tc>
      </w:tr>
      <w:tr>
        <w:trPr>
          <w:trHeight w:hRule="atLeast" w:val="200"/>
        </w:trPr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rPr>
          <w:trHeight w:hRule="atLeast" w:val="713"/>
        </w:trPr>
        <w:tc>
          <w:tcPr>
            <w:tcW w:type="dxa" w:w="7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1*</w:t>
            </w: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rPr>
                <w:sz w:val="26"/>
              </w:rPr>
            </w:pPr>
            <w:r>
              <w:rPr>
                <w:sz w:val="26"/>
              </w:rPr>
              <w:t>Участие в реализации программы по различным направлениям (реализация отдельных мероприятий программы)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rPr>
                <w:sz w:val="26"/>
              </w:rPr>
            </w:pP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rPr>
                <w:sz w:val="26"/>
              </w:rPr>
            </w:pPr>
            <w:r>
              <w:rPr>
                <w:sz w:val="26"/>
              </w:rPr>
              <w:t>не участвует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rPr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rPr>
                <w:sz w:val="26"/>
              </w:rPr>
            </w:pPr>
            <w:r>
              <w:rPr>
                <w:sz w:val="26"/>
              </w:rPr>
              <w:t xml:space="preserve">участие на региональном </w:t>
            </w:r>
            <w:r>
              <w:rPr>
                <w:sz w:val="26"/>
              </w:rPr>
              <w:t>уровне</w:t>
            </w:r>
            <w:r>
              <w:rPr>
                <w:sz w:val="26"/>
              </w:rPr>
              <w:t>, разработана муниципальная «дорожная карта»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rPr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rPr>
                <w:sz w:val="26"/>
              </w:rPr>
            </w:pPr>
            <w:r>
              <w:rPr>
                <w:sz w:val="26"/>
              </w:rPr>
              <w:t>участие в оптимизации внутренних процессов структурных подразделений администрации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rPr>
                <w:sz w:val="26"/>
              </w:rPr>
            </w:pPr>
          </w:p>
        </w:tc>
      </w:tr>
      <w:tr>
        <w:trPr>
          <w:trHeight w:hRule="atLeast" w:val="385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rPr>
                <w:sz w:val="26"/>
              </w:rPr>
            </w:pPr>
            <w:r>
              <w:rPr>
                <w:sz w:val="26"/>
              </w:rPr>
              <w:t>участие в реализации жизненных ситуаций и (или) оптимизации муниципальных услуг (сервисов)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rPr>
                <w:sz w:val="26"/>
              </w:rPr>
            </w:pPr>
          </w:p>
        </w:tc>
      </w:tr>
      <w:tr>
        <w:trPr>
          <w:trHeight w:hRule="atLeast" w:val="995"/>
        </w:trPr>
        <w:tc>
          <w:tcPr>
            <w:tcW w:type="dxa" w:w="7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20000">
            <w:pPr>
              <w:rPr>
                <w:sz w:val="26"/>
              </w:rPr>
            </w:pPr>
            <w:r>
              <w:rPr>
                <w:sz w:val="26"/>
              </w:rPr>
              <w:t>2*</w:t>
            </w: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rPr>
                <w:sz w:val="26"/>
              </w:rPr>
            </w:pPr>
            <w:r>
              <w:rPr>
                <w:sz w:val="26"/>
              </w:rPr>
              <w:t>Визуализация показателей деятельности (в том числе содержащихся в отчетах) для наглядного представления и анализа данных (</w:t>
            </w:r>
            <w:r>
              <w:rPr>
                <w:sz w:val="26"/>
              </w:rPr>
              <w:t>дашборды</w:t>
            </w:r>
            <w:r>
              <w:rPr>
                <w:sz w:val="26"/>
              </w:rPr>
              <w:t>, диаграммы, графики, карты, структурные схемы, таблицы и т.д.</w:t>
            </w:r>
            <w:r>
              <w:rPr>
                <w:sz w:val="26"/>
              </w:rPr>
              <w:t>)в</w:t>
            </w:r>
            <w:r>
              <w:rPr>
                <w:sz w:val="26"/>
              </w:rPr>
              <w:t>недрена на уровне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rPr>
                <w:sz w:val="26"/>
              </w:rPr>
            </w:pP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0,3</w:t>
            </w:r>
          </w:p>
        </w:tc>
      </w:tr>
      <w:tr>
        <w:trPr>
          <w:trHeight w:hRule="atLeast" w:val="405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rPr>
                <w:sz w:val="26"/>
              </w:rPr>
            </w:pPr>
            <w:r>
              <w:rPr>
                <w:sz w:val="26"/>
              </w:rPr>
              <w:t>отсутствие визуализации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rPr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rPr>
                <w:sz w:val="26"/>
              </w:rPr>
            </w:pPr>
            <w:r>
              <w:rPr>
                <w:sz w:val="26"/>
              </w:rPr>
              <w:t>главы Промышленновского муниципального округа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rPr>
                <w:sz w:val="26"/>
              </w:rPr>
            </w:pPr>
          </w:p>
        </w:tc>
      </w:tr>
      <w:tr>
        <w:trPr>
          <w:trHeight w:hRule="atLeast" w:val="705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rPr>
                <w:sz w:val="26"/>
              </w:rPr>
            </w:pPr>
            <w:r>
              <w:rPr>
                <w:sz w:val="26"/>
              </w:rPr>
              <w:t>заместителей главы Промышленновского муниципального округа, руководителей подведомственных администрации Промышленновского муниципального округа организаций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rPr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руководителей структурных подразделений администрации Промышленновского муниципального округа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rPr>
                <w:sz w:val="26"/>
              </w:rPr>
            </w:pPr>
          </w:p>
        </w:tc>
      </w:tr>
      <w:tr>
        <w:trPr>
          <w:trHeight w:hRule="atLeast" w:val="1251"/>
        </w:trPr>
        <w:tc>
          <w:tcPr>
            <w:tcW w:type="dxa" w:w="7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Создание центров компетенций (наличие проектного офиса, отдела или лица, ответственного за внедрение </w:t>
            </w:r>
            <w:r>
              <w:rPr>
                <w:sz w:val="26"/>
              </w:rPr>
              <w:t>клиентоцентричности</w:t>
            </w:r>
            <w:r>
              <w:rPr>
                <w:sz w:val="26"/>
              </w:rPr>
              <w:t xml:space="preserve"> и бережливых технологий.</w:t>
            </w:r>
            <w:r>
              <w:rPr>
                <w:sz w:val="26"/>
              </w:rPr>
              <w:t xml:space="preserve"> В </w:t>
            </w:r>
            <w:r>
              <w:rPr>
                <w:sz w:val="26"/>
              </w:rPr>
              <w:t>положении</w:t>
            </w:r>
            <w:r>
              <w:rPr>
                <w:sz w:val="26"/>
              </w:rPr>
              <w:t xml:space="preserve"> о проектном офисе (отделе) или должностных инструкциях ответственного лица закреплены функции, связанные с внедрением </w:t>
            </w:r>
            <w:r>
              <w:rPr>
                <w:sz w:val="26"/>
              </w:rPr>
              <w:t>клиентоцентричности</w:t>
            </w:r>
            <w:r>
              <w:rPr>
                <w:sz w:val="26"/>
              </w:rPr>
              <w:t xml:space="preserve"> и бережливых технологий)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2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rPr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rPr>
                <w:sz w:val="26"/>
              </w:rPr>
            </w:pPr>
            <w:r>
              <w:rPr>
                <w:sz w:val="26"/>
              </w:rPr>
              <w:t xml:space="preserve">не </w:t>
            </w:r>
            <w:r>
              <w:rPr>
                <w:sz w:val="26"/>
              </w:rPr>
              <w:t>создан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rPr>
                <w:sz w:val="26"/>
              </w:rPr>
            </w:pPr>
          </w:p>
        </w:tc>
      </w:tr>
      <w:tr>
        <w:trPr>
          <w:trHeight w:hRule="atLeast" w:val="75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rPr>
                <w:sz w:val="26"/>
              </w:rPr>
            </w:pPr>
            <w:r>
              <w:rPr>
                <w:sz w:val="26"/>
              </w:rPr>
              <w:t xml:space="preserve">наличие сотрудников, ответственных за внедрение </w:t>
            </w:r>
            <w:r>
              <w:rPr>
                <w:sz w:val="26"/>
              </w:rPr>
              <w:t>клиентоцентричности</w:t>
            </w:r>
            <w:r>
              <w:rPr>
                <w:sz w:val="26"/>
              </w:rPr>
              <w:t xml:space="preserve"> и бережливых технологий, не освобожденных от выполнения основных обязанностей по замещаемой должности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rPr>
                <w:sz w:val="26"/>
              </w:rPr>
            </w:pPr>
          </w:p>
        </w:tc>
      </w:tr>
      <w:tr>
        <w:trPr>
          <w:trHeight w:hRule="atLeast" w:val="675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rPr>
                <w:sz w:val="26"/>
              </w:rPr>
            </w:pPr>
            <w:r>
              <w:rPr>
                <w:sz w:val="26"/>
              </w:rPr>
              <w:t xml:space="preserve">наличие сотрудников, ответственных за внедрение </w:t>
            </w:r>
            <w:r>
              <w:rPr>
                <w:sz w:val="26"/>
              </w:rPr>
              <w:t>клиентоцентричности</w:t>
            </w:r>
            <w:r>
              <w:rPr>
                <w:sz w:val="26"/>
              </w:rPr>
              <w:t xml:space="preserve"> и бережливых технологий, освобожденных от выполнения основных обязанностей по замещаемой должности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rPr>
                <w:sz w:val="26"/>
              </w:rPr>
            </w:pPr>
          </w:p>
        </w:tc>
      </w:tr>
      <w:tr>
        <w:trPr>
          <w:trHeight w:hRule="atLeast" w:val="72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rPr>
                <w:sz w:val="26"/>
              </w:rPr>
            </w:pPr>
            <w:r>
              <w:rPr>
                <w:sz w:val="26"/>
              </w:rPr>
              <w:t xml:space="preserve">создание центра компетенций (проектного офиса), есть сотрудники в подведомственных </w:t>
            </w:r>
            <w:r>
              <w:rPr>
                <w:sz w:val="26"/>
              </w:rPr>
              <w:t>организациях</w:t>
            </w:r>
            <w:r>
              <w:rPr>
                <w:sz w:val="26"/>
              </w:rPr>
              <w:t xml:space="preserve">, имеющие опыт </w:t>
            </w:r>
            <w:r>
              <w:rPr>
                <w:sz w:val="26"/>
              </w:rPr>
              <w:t>реаизации</w:t>
            </w:r>
            <w:r>
              <w:rPr>
                <w:sz w:val="26"/>
              </w:rPr>
              <w:t xml:space="preserve"> бережливых проектов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rPr>
                <w:sz w:val="26"/>
              </w:rPr>
            </w:pPr>
          </w:p>
        </w:tc>
      </w:tr>
      <w:tr>
        <w:trPr>
          <w:trHeight w:hRule="atLeast" w:val="720"/>
        </w:trPr>
        <w:tc>
          <w:tcPr>
            <w:tcW w:type="dxa" w:w="7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Создание образца лучших практик применения бережливых технологий и внедрения </w:t>
            </w:r>
            <w:r>
              <w:rPr>
                <w:sz w:val="26"/>
              </w:rPr>
              <w:t>клиентоцентричного</w:t>
            </w:r>
            <w:r>
              <w:rPr>
                <w:sz w:val="26"/>
              </w:rPr>
              <w:t xml:space="preserve"> подхода в муниципальное управление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rPr>
                <w:sz w:val="26"/>
              </w:rPr>
            </w:pPr>
            <w:r>
              <w:rPr>
                <w:sz w:val="26"/>
              </w:rPr>
              <w:t xml:space="preserve">не </w:t>
            </w:r>
            <w:r>
              <w:rPr>
                <w:sz w:val="26"/>
              </w:rPr>
              <w:t>создан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rPr>
                <w:sz w:val="26"/>
              </w:rPr>
            </w:pPr>
          </w:p>
        </w:tc>
      </w:tr>
      <w:tr>
        <w:trPr>
          <w:trHeight w:hRule="atLeast" w:val="69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rPr>
                <w:sz w:val="26"/>
              </w:rPr>
            </w:pPr>
            <w:r>
              <w:rPr>
                <w:sz w:val="26"/>
              </w:rPr>
              <w:t>создание в подведомственной администрации Промышленновского муниципального округа организации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rPr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rPr>
                <w:sz w:val="26"/>
              </w:rPr>
            </w:pPr>
            <w:r>
              <w:rPr>
                <w:sz w:val="26"/>
              </w:rPr>
              <w:t>создание в администрации Промышленновского муниципального округа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rPr>
                <w:sz w:val="26"/>
              </w:rPr>
            </w:pPr>
          </w:p>
        </w:tc>
      </w:tr>
      <w:tr>
        <w:trPr>
          <w:trHeight w:hRule="atLeast" w:val="1230"/>
        </w:trPr>
        <w:tc>
          <w:tcPr>
            <w:tcW w:type="dxa" w:w="7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5*</w:t>
            </w: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Обучению сотрудников применению бережливых технологий, повышению качества взаимодействия с клиентами, успешным практикам эффективного управления, улучшения качества клиентского опыта (наличие списков сотрудников, прошедших обучение, с указанием даты обучения, а также приложением документов об обучении, дипломов, сертификатов и т.д.)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rPr>
                <w:sz w:val="26"/>
              </w:rPr>
            </w:pP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0,9</w:t>
            </w:r>
          </w:p>
        </w:tc>
      </w:tr>
      <w:tr>
        <w:trPr>
          <w:trHeight w:hRule="atLeast" w:val="339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rPr>
                <w:sz w:val="26"/>
              </w:rPr>
            </w:pPr>
            <w:r>
              <w:rPr>
                <w:sz w:val="26"/>
              </w:rPr>
              <w:t>не проводится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rPr>
                <w:sz w:val="26"/>
              </w:rPr>
            </w:pPr>
          </w:p>
        </w:tc>
      </w:tr>
      <w:tr>
        <w:trPr>
          <w:trHeight w:hRule="atLeast" w:val="726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rPr>
                <w:sz w:val="26"/>
              </w:rPr>
            </w:pPr>
            <w:r>
              <w:rPr>
                <w:sz w:val="26"/>
              </w:rPr>
              <w:t>проводится обучение сотрудников администрации Промышленновского муниципального округа и подведомственных ей организаций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rPr>
                <w:sz w:val="26"/>
              </w:rPr>
            </w:pPr>
          </w:p>
        </w:tc>
      </w:tr>
      <w:tr>
        <w:trPr>
          <w:trHeight w:hRule="atLeast" w:val="248"/>
        </w:trPr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20000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rPr>
          <w:trHeight w:hRule="atLeast" w:val="705"/>
        </w:trPr>
        <w:tc>
          <w:tcPr>
            <w:tcW w:type="dxa" w:w="7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20000">
            <w:pPr>
              <w:rPr>
                <w:sz w:val="26"/>
              </w:rPr>
            </w:pP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обучение включено в план подготовки сотрудников администрации Промышленновского муниципального округа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rPr>
                <w:sz w:val="26"/>
              </w:rPr>
            </w:pPr>
          </w:p>
        </w:tc>
      </w:tr>
      <w:tr>
        <w:trPr>
          <w:trHeight w:hRule="atLeast" w:val="953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в квалификационные требования к занятию должностей внесены требования по владению инструментами бережливого производства, обучению управлением клиентским опытом, связанным с формированием ценностей </w:t>
            </w:r>
            <w:r>
              <w:rPr>
                <w:sz w:val="26"/>
              </w:rPr>
              <w:t>клиентоцентричного</w:t>
            </w:r>
            <w:r>
              <w:rPr>
                <w:sz w:val="26"/>
              </w:rPr>
              <w:t xml:space="preserve"> поведения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rPr>
                <w:sz w:val="26"/>
              </w:rPr>
            </w:pPr>
          </w:p>
        </w:tc>
      </w:tr>
      <w:tr>
        <w:trPr>
          <w:trHeight w:hRule="atLeast" w:val="645"/>
        </w:trPr>
        <w:tc>
          <w:tcPr>
            <w:tcW w:type="dxa" w:w="7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 системы стимулирования и мотивации (закрепление системы мотивации в положении или другом документе, утвержденном локальным нормативным актом)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rPr>
                <w:sz w:val="26"/>
              </w:rPr>
            </w:pP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0,5</w:t>
            </w:r>
          </w:p>
        </w:tc>
      </w:tr>
      <w:tr>
        <w:trPr>
          <w:trHeight w:hRule="atLeast" w:val="63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отсутствие системы стимулирования и мотивации сотрудников за участие в реализации программы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rPr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rPr>
                <w:sz w:val="26"/>
              </w:rPr>
            </w:pPr>
            <w:r>
              <w:rPr>
                <w:sz w:val="26"/>
              </w:rPr>
              <w:t>есть система стимулирования и мотивации сотрудников за участие в реализации программы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rPr>
                <w:sz w:val="26"/>
              </w:rPr>
            </w:pPr>
          </w:p>
        </w:tc>
      </w:tr>
      <w:tr>
        <w:trPr>
          <w:trHeight w:hRule="atLeast" w:val="945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система мотивации и стимулирования сотрудников направлена на разработку, внедрение и тиражирование бережливых проектов, направленных на повышение показателей развития отрасли, региона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rPr>
                <w:sz w:val="26"/>
              </w:rPr>
            </w:pPr>
          </w:p>
        </w:tc>
      </w:tr>
      <w:tr>
        <w:trPr>
          <w:trHeight w:hRule="atLeast" w:val="945"/>
        </w:trPr>
        <w:tc>
          <w:tcPr>
            <w:tcW w:type="dxa" w:w="7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взаимодействия между организациями отраслей (направлениями деятельности) муниципального образования по обмену опытом (передача фот</w:t>
            </w:r>
            <w:r>
              <w:rPr>
                <w:sz w:val="26"/>
              </w:rPr>
              <w:t>о-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видиоматериалов</w:t>
            </w:r>
            <w:r>
              <w:rPr>
                <w:sz w:val="26"/>
              </w:rPr>
              <w:t>, программ конференций, семинаров)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rPr>
                <w:sz w:val="26"/>
              </w:rPr>
            </w:pP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0,6</w:t>
            </w: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rPr>
                <w:sz w:val="26"/>
              </w:rPr>
            </w:pPr>
            <w:r>
              <w:rPr>
                <w:sz w:val="26"/>
              </w:rPr>
              <w:t>нет активности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rPr>
                <w:sz w:val="26"/>
              </w:rPr>
            </w:pPr>
          </w:p>
        </w:tc>
      </w:tr>
      <w:tr>
        <w:trPr>
          <w:trHeight w:hRule="atLeast" w:val="63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обмен опытом (в том числе участие в партнерских проверках качества образцов (далее ППКО) между организациями отрасли (направлениями деятельности) муниципального образования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rPr>
                <w:sz w:val="26"/>
              </w:rPr>
            </w:pPr>
          </w:p>
        </w:tc>
      </w:tr>
      <w:tr>
        <w:trPr>
          <w:trHeight w:hRule="atLeast" w:val="645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обмен опытом (в том числе участие в далее ППКО) между организациями других отраслей (направлениями деятельности) муниципального образования или муниципальных образований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rPr>
                <w:sz w:val="26"/>
              </w:rPr>
            </w:pPr>
          </w:p>
        </w:tc>
      </w:tr>
      <w:tr>
        <w:trPr>
          <w:trHeight w:hRule="atLeast" w:val="645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обмен опытом (в том числе участие в далее ППКО) на базе «площадок – образцов», участие в сообществах клубного формата, межрегиональных конференциях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rPr>
                <w:sz w:val="26"/>
              </w:rPr>
            </w:pPr>
          </w:p>
        </w:tc>
      </w:tr>
      <w:tr>
        <w:trPr>
          <w:trHeight w:hRule="atLeast" w:val="645"/>
        </w:trPr>
        <w:tc>
          <w:tcPr>
            <w:tcW w:type="dxa" w:w="7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>Активизация людей через соревновательную активность (участие или проведение отраслевого (муниципального) конкурса лучших практик применения технологий бережливого производства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rPr>
                <w:sz w:val="26"/>
              </w:rPr>
            </w:pP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0,4</w:t>
            </w: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rPr>
                <w:sz w:val="26"/>
              </w:rPr>
            </w:pPr>
            <w:r>
              <w:rPr>
                <w:sz w:val="26"/>
              </w:rPr>
              <w:t>не участвуют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rPr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rPr>
                <w:sz w:val="26"/>
              </w:rPr>
            </w:pPr>
            <w:r>
              <w:rPr>
                <w:sz w:val="26"/>
              </w:rPr>
              <w:t xml:space="preserve">участие в муниципальном </w:t>
            </w:r>
            <w:r>
              <w:rPr>
                <w:sz w:val="26"/>
              </w:rPr>
              <w:t>конкурсе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rPr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7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20000">
            <w:pPr>
              <w:rPr>
                <w:sz w:val="26"/>
              </w:rPr>
            </w:pPr>
          </w:p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rPr>
                <w:sz w:val="26"/>
              </w:rPr>
            </w:pPr>
            <w:r>
              <w:rPr>
                <w:sz w:val="26"/>
              </w:rPr>
              <w:t>орган местного самоуправления является (со</w:t>
            </w:r>
            <w:r>
              <w:rPr>
                <w:sz w:val="26"/>
              </w:rPr>
              <w:t>)о</w:t>
            </w:r>
            <w:r>
              <w:rPr>
                <w:sz w:val="26"/>
              </w:rPr>
              <w:t>рганизатором конкурса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rPr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r>
              <w:rPr>
                <w:sz w:val="26"/>
              </w:rPr>
              <w:t>конкурсе</w:t>
            </w:r>
            <w:r>
              <w:rPr>
                <w:sz w:val="26"/>
              </w:rPr>
              <w:t xml:space="preserve"> между муниципальными образованиями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rPr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7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rPr>
                <w:sz w:val="26"/>
              </w:rPr>
            </w:pPr>
            <w:r>
              <w:rPr>
                <w:sz w:val="26"/>
              </w:rPr>
              <w:t>в отрасли есть победители (призеры, лауреаты) конкурса между муниципальными образованиями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1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rPr>
                <w:sz w:val="26"/>
              </w:rPr>
            </w:pPr>
          </w:p>
        </w:tc>
      </w:tr>
    </w:tbl>
    <w:p w14:paraId="B0020000">
      <w:pPr>
        <w:widowControl w:val="0"/>
        <w:ind w:firstLine="709" w:left="0"/>
        <w:jc w:val="center"/>
        <w:rPr>
          <w:sz w:val="28"/>
        </w:rPr>
      </w:pPr>
    </w:p>
    <w:p w14:paraId="B1020000">
      <w:pPr>
        <w:widowControl w:val="0"/>
        <w:ind/>
        <w:jc w:val="both"/>
        <w:rPr>
          <w:sz w:val="28"/>
        </w:rPr>
      </w:pPr>
      <w:r>
        <w:t xml:space="preserve">*   </w:t>
      </w:r>
      <w:r>
        <w:rPr>
          <w:sz w:val="22"/>
        </w:rPr>
        <w:t xml:space="preserve">Данный пункт показывает, что выполнение требований устанавливается с накопительным эффектом – каждая последующая строка является добавлением </w:t>
      </w:r>
      <w:r>
        <w:rPr>
          <w:sz w:val="22"/>
        </w:rPr>
        <w:t>к</w:t>
      </w:r>
      <w:r>
        <w:rPr>
          <w:sz w:val="22"/>
        </w:rPr>
        <w:t xml:space="preserve"> предыдущей. Для получения по указанным пунктам оценки в 3 балла необходимо выполнение критериев, оцененных в 1 и 2 балла.</w:t>
      </w:r>
    </w:p>
    <w:p w14:paraId="B2020000">
      <w:pPr>
        <w:widowControl w:val="0"/>
        <w:ind/>
        <w:jc w:val="both"/>
        <w:rPr>
          <w:sz w:val="28"/>
        </w:rPr>
      </w:pPr>
    </w:p>
    <w:p w14:paraId="B3020000">
      <w:pPr>
        <w:widowControl w:val="0"/>
        <w:ind/>
        <w:jc w:val="both"/>
        <w:rPr>
          <w:sz w:val="28"/>
        </w:rPr>
      </w:pPr>
    </w:p>
    <w:p w14:paraId="B4020000">
      <w:pPr>
        <w:widowControl w:val="0"/>
        <w:ind/>
        <w:jc w:val="both"/>
        <w:rPr>
          <w:sz w:val="28"/>
        </w:rPr>
      </w:pPr>
      <w:r>
        <w:t xml:space="preserve">       </w:t>
      </w:r>
      <w:r>
        <w:rPr>
          <w:sz w:val="28"/>
        </w:rPr>
        <w:t xml:space="preserve"> Подсчет результата.</w:t>
      </w:r>
    </w:p>
    <w:p w14:paraId="B502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Для получения итоговой оценки необходимо оценить все направления деятельности. По каждому критерию можно получить только одну оценку от 0 до 4 баллов, при этом применяется коэффициент в зависимости от значимости критерия. Затем все результирующие коэффициенты суммируются, оценка вычисляется как сумма весовых коэффициентов по критериям. </w:t>
      </w:r>
    </w:p>
    <w:p w14:paraId="B6020000">
      <w:pPr>
        <w:widowControl w:val="0"/>
        <w:ind/>
        <w:jc w:val="both"/>
        <w:rPr>
          <w:sz w:val="28"/>
        </w:rPr>
      </w:pPr>
    </w:p>
    <w:p w14:paraId="B7020000">
      <w:pPr>
        <w:widowControl w:val="0"/>
        <w:ind/>
        <w:jc w:val="both"/>
        <w:rPr>
          <w:sz w:val="28"/>
        </w:rPr>
      </w:pPr>
    </w:p>
    <w:p w14:paraId="B8020000">
      <w:pPr>
        <w:widowControl w:val="0"/>
        <w:ind/>
        <w:jc w:val="both"/>
        <w:rPr>
          <w:sz w:val="28"/>
        </w:rPr>
      </w:pPr>
    </w:p>
    <w:p w14:paraId="B9020000">
      <w:pPr>
        <w:widowControl w:val="0"/>
        <w:ind/>
        <w:jc w:val="both"/>
        <w:rPr>
          <w:sz w:val="28"/>
        </w:rPr>
      </w:pPr>
    </w:p>
    <w:p w14:paraId="BA020000">
      <w:pPr>
        <w:widowControl w:val="0"/>
        <w:ind/>
        <w:jc w:val="both"/>
        <w:rPr>
          <w:sz w:val="28"/>
        </w:rPr>
      </w:pPr>
    </w:p>
    <w:p w14:paraId="BB020000">
      <w:pPr>
        <w:widowControl w:val="0"/>
        <w:ind/>
        <w:jc w:val="both"/>
        <w:rPr>
          <w:sz w:val="28"/>
        </w:rPr>
      </w:pPr>
    </w:p>
    <w:p w14:paraId="BC020000">
      <w:pPr>
        <w:widowControl w:val="0"/>
        <w:ind/>
        <w:jc w:val="both"/>
        <w:rPr>
          <w:sz w:val="28"/>
        </w:rPr>
      </w:pPr>
    </w:p>
    <w:p w14:paraId="BD020000">
      <w:pPr>
        <w:sectPr>
          <w:headerReference r:id="rId22" w:type="first"/>
          <w:headerReference r:id="rId1" w:type="default"/>
          <w:footerReference r:id="rId23" w:type="first"/>
          <w:footerReference r:id="rId2" w:type="default"/>
          <w:pgSz w:h="11908" w:orient="landscape" w:w="16848"/>
          <w:pgMar w:bottom="680" w:footer="720" w:gutter="0" w:header="720" w:left="1701" w:right="850" w:top="1701"/>
          <w:titlePg/>
        </w:sectPr>
      </w:pPr>
    </w:p>
    <w:p w14:paraId="BE02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Приложение № 3                                                                                    </w:t>
      </w:r>
    </w:p>
    <w:p w14:paraId="BF02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к постановлению</w:t>
      </w:r>
    </w:p>
    <w:p w14:paraId="C002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администрации Промышленновского</w:t>
      </w:r>
    </w:p>
    <w:p w14:paraId="C102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округа</w:t>
      </w:r>
    </w:p>
    <w:p w14:paraId="C2020000">
      <w:pPr>
        <w:widowControl w:val="0"/>
        <w:ind w:hanging="3402" w:left="2695"/>
        <w:jc w:val="center"/>
        <w:rPr>
          <w:sz w:val="26"/>
          <w:u w:val="single"/>
        </w:rPr>
      </w:pPr>
      <w:r>
        <w:rPr>
          <w:sz w:val="28"/>
        </w:rPr>
        <w:t xml:space="preserve">                                                                                     от </w:t>
      </w:r>
      <w:r>
        <w:rPr>
          <w:sz w:val="28"/>
          <w:u w:val="single"/>
        </w:rPr>
        <w:t>16.07.2025 г</w:t>
      </w:r>
      <w:r>
        <w:rPr>
          <w:sz w:val="28"/>
        </w:rPr>
        <w:t xml:space="preserve">. № </w:t>
      </w:r>
      <w:r>
        <w:rPr>
          <w:sz w:val="26"/>
          <w:u w:val="single"/>
        </w:rPr>
        <w:t>688-П</w:t>
      </w:r>
    </w:p>
    <w:p w14:paraId="C3020000">
      <w:pPr>
        <w:widowControl w:val="0"/>
        <w:ind/>
        <w:jc w:val="both"/>
        <w:rPr>
          <w:sz w:val="28"/>
        </w:rPr>
      </w:pPr>
    </w:p>
    <w:p w14:paraId="C4020000">
      <w:pPr>
        <w:widowControl w:val="0"/>
        <w:ind/>
        <w:jc w:val="both"/>
        <w:rPr>
          <w:sz w:val="28"/>
        </w:rPr>
      </w:pPr>
    </w:p>
    <w:p w14:paraId="C5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СОСТАВ</w:t>
      </w:r>
    </w:p>
    <w:p w14:paraId="C6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комиссии по реализации программы «Эффективный регион» в деятельности органов местного самоуправления и подведомственных им организациях на территории  Промышленновского муниципального округа</w:t>
      </w:r>
    </w:p>
    <w:p w14:paraId="C7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на 2025-2027 годы</w:t>
      </w:r>
    </w:p>
    <w:p w14:paraId="C8020000">
      <w:pPr>
        <w:rPr>
          <w:b w:val="1"/>
          <w:sz w:val="28"/>
        </w:rPr>
      </w:pPr>
    </w:p>
    <w:tbl>
      <w:tblPr>
        <w:tblStyle w:val="Style_4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875"/>
        <w:gridCol w:w="236"/>
        <w:gridCol w:w="236"/>
        <w:gridCol w:w="5034"/>
      </w:tblGrid>
      <w:tr>
        <w:tc>
          <w:tcPr>
            <w:tcW w:type="dxa" w:w="9381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widowControl w:val="0"/>
              <w:ind w:firstLine="0" w:left="-425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Председатель комиссии</w:t>
            </w:r>
          </w:p>
          <w:p w14:paraId="CA020000">
            <w:pPr>
              <w:widowControl w:val="0"/>
              <w:ind w:firstLine="0" w:left="-425"/>
              <w:jc w:val="center"/>
              <w:rPr>
                <w:b w:val="1"/>
                <w:sz w:val="28"/>
              </w:rPr>
            </w:pPr>
          </w:p>
        </w:tc>
      </w:tr>
      <w:tr>
        <w:trPr>
          <w:trHeight w:hRule="atLeast" w:val="1166"/>
        </w:trPr>
        <w:tc>
          <w:tcPr>
            <w:tcW w:type="dxa" w:w="411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Селиверстова Анна Андреевна</w:t>
            </w:r>
          </w:p>
        </w:tc>
        <w:tc>
          <w:tcPr>
            <w:tcW w:type="dxa" w:w="527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– заместитель   главы Промышленновского муниципального округа</w:t>
            </w:r>
          </w:p>
          <w:p w14:paraId="CD020000">
            <w:pPr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9381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Заместитель председателя</w:t>
            </w:r>
          </w:p>
          <w:p w14:paraId="CF02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38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Безрукова Альбина Петровна</w:t>
            </w:r>
          </w:p>
        </w:tc>
        <w:tc>
          <w:tcPr>
            <w:tcW w:type="dxa" w:w="5506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– заведующий сектором </w:t>
            </w:r>
            <w:r>
              <w:rPr>
                <w:sz w:val="28"/>
              </w:rPr>
              <w:t>экономического</w:t>
            </w:r>
            <w:r>
              <w:rPr>
                <w:sz w:val="28"/>
              </w:rPr>
              <w:t xml:space="preserve"> развития администрации Промышленновского муниципального округа</w:t>
            </w:r>
          </w:p>
          <w:p w14:paraId="D2020000">
            <w:pPr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9381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Секретарь комиссии</w:t>
            </w:r>
          </w:p>
          <w:p w14:paraId="D402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411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Жданова Людмила Николаевна</w:t>
            </w:r>
          </w:p>
        </w:tc>
        <w:tc>
          <w:tcPr>
            <w:tcW w:type="dxa" w:w="527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– главный специалист сектора экономического развития  администрации Промышленновского муниципального округа</w:t>
            </w:r>
          </w:p>
          <w:p w14:paraId="D7020000">
            <w:pPr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9381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Члены комиссии</w:t>
            </w:r>
          </w:p>
          <w:p w14:paraId="D902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43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Мясоедова Татьяна Васильевна</w:t>
            </w:r>
          </w:p>
        </w:tc>
        <w:tc>
          <w:tcPr>
            <w:tcW w:type="dxa" w:w="50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z w:val="28"/>
              </w:rPr>
              <w:t>и.о</w:t>
            </w:r>
            <w:r>
              <w:rPr>
                <w:sz w:val="28"/>
              </w:rPr>
              <w:t>. первого заместителя главы  Промышленновского муниципального округа</w:t>
            </w:r>
          </w:p>
          <w:p w14:paraId="DC020000">
            <w:pPr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43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Зарубин Артем Анатольевич</w:t>
            </w:r>
          </w:p>
          <w:p w14:paraId="DE020000">
            <w:pPr>
              <w:widowControl w:val="0"/>
              <w:ind/>
              <w:rPr>
                <w:sz w:val="28"/>
              </w:rPr>
            </w:pPr>
          </w:p>
          <w:p w14:paraId="DF020000">
            <w:pPr>
              <w:widowControl w:val="0"/>
              <w:ind/>
              <w:rPr>
                <w:sz w:val="28"/>
              </w:rPr>
            </w:pPr>
          </w:p>
          <w:p w14:paraId="E0020000">
            <w:pPr>
              <w:widowControl w:val="0"/>
              <w:ind/>
              <w:rPr>
                <w:sz w:val="28"/>
              </w:rPr>
            </w:pPr>
          </w:p>
          <w:p w14:paraId="E1020000">
            <w:pPr>
              <w:widowControl w:val="0"/>
              <w:ind/>
              <w:jc w:val="right"/>
              <w:rPr>
                <w:sz w:val="28"/>
              </w:rPr>
            </w:pPr>
          </w:p>
        </w:tc>
        <w:tc>
          <w:tcPr>
            <w:tcW w:type="dxa" w:w="50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- заместитель главы – начальник Управления по жизнеобеспечению и строительству администрации Промышленновского муниципального </w:t>
            </w:r>
            <w:r>
              <w:rPr>
                <w:sz w:val="28"/>
              </w:rPr>
              <w:t>округа</w:t>
            </w:r>
          </w:p>
          <w:p w14:paraId="E3020000">
            <w:pPr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38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Хасанова Светлана Сергеевна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50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– заместитель   главы Промышленновского муниципального округа</w:t>
            </w:r>
          </w:p>
        </w:tc>
      </w:tr>
      <w:tr>
        <w:tc>
          <w:tcPr>
            <w:tcW w:type="dxa" w:w="387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50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43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Крюков Олег Борисович</w:t>
            </w:r>
          </w:p>
        </w:tc>
        <w:tc>
          <w:tcPr>
            <w:tcW w:type="dxa" w:w="50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- начальник отдела сельского хозяйства администрации Промышленновского муниципального округа</w:t>
            </w:r>
          </w:p>
          <w:p w14:paraId="EE020000">
            <w:pPr>
              <w:widowControl w:val="0"/>
              <w:ind/>
              <w:rPr>
                <w:sz w:val="16"/>
              </w:rPr>
            </w:pPr>
          </w:p>
        </w:tc>
      </w:tr>
      <w:tr>
        <w:tc>
          <w:tcPr>
            <w:tcW w:type="dxa" w:w="43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Коровина Оксана Викторовна</w:t>
            </w:r>
          </w:p>
        </w:tc>
        <w:tc>
          <w:tcPr>
            <w:tcW w:type="dxa" w:w="50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- начальник Управления социальной защиты населения администрации Промышленновского муниципального округа</w:t>
            </w:r>
          </w:p>
          <w:p w14:paraId="F1020000">
            <w:pPr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43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Скорюпина</w:t>
            </w:r>
            <w:r>
              <w:rPr>
                <w:sz w:val="28"/>
              </w:rPr>
              <w:t xml:space="preserve"> Ирина Ивановна</w:t>
            </w:r>
          </w:p>
        </w:tc>
        <w:tc>
          <w:tcPr>
            <w:tcW w:type="dxa" w:w="50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z w:val="28"/>
              </w:rPr>
              <w:t>и.о</w:t>
            </w:r>
            <w:r>
              <w:rPr>
                <w:sz w:val="28"/>
              </w:rPr>
              <w:t>. начальника Управления образования администрации Промышленновского муниципального округа</w:t>
            </w:r>
          </w:p>
          <w:p w14:paraId="F4020000">
            <w:pPr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43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Пряжникова</w:t>
            </w:r>
            <w:r>
              <w:rPr>
                <w:sz w:val="28"/>
              </w:rPr>
              <w:t xml:space="preserve"> Анжела Владимировна</w:t>
            </w:r>
          </w:p>
        </w:tc>
        <w:tc>
          <w:tcPr>
            <w:tcW w:type="dxa" w:w="503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widowControl w:val="0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z w:val="28"/>
              </w:rPr>
              <w:t>и.о</w:t>
            </w:r>
            <w:r>
              <w:rPr>
                <w:sz w:val="28"/>
              </w:rPr>
              <w:t>. заместителя главы Промышленновского муниципального округа – начальник УКМПСТ Промышленновского округа</w:t>
            </w:r>
          </w:p>
          <w:p w14:paraId="F7020000">
            <w:pPr>
              <w:widowControl w:val="0"/>
              <w:ind/>
              <w:rPr>
                <w:sz w:val="28"/>
              </w:rPr>
            </w:pPr>
          </w:p>
        </w:tc>
      </w:tr>
      <w:tr>
        <w:tc>
          <w:tcPr>
            <w:tcW w:type="dxa" w:w="43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Дзалбо</w:t>
            </w:r>
            <w:r>
              <w:rPr>
                <w:sz w:val="28"/>
              </w:rPr>
              <w:t xml:space="preserve"> Константин Валерьевич</w:t>
            </w:r>
          </w:p>
        </w:tc>
        <w:tc>
          <w:tcPr>
            <w:tcW w:type="dxa" w:w="50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- начальник  отдела ГО, ЧС и мобилизационной подготовки администрации Промышленного муниципального округа</w:t>
            </w:r>
          </w:p>
          <w:p w14:paraId="FA020000">
            <w:pPr>
              <w:widowControl w:val="0"/>
              <w:ind/>
            </w:pPr>
          </w:p>
        </w:tc>
      </w:tr>
      <w:tr>
        <w:tc>
          <w:tcPr>
            <w:tcW w:type="dxa" w:w="43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Овсянникова Ирина Алексеевна</w:t>
            </w:r>
          </w:p>
        </w:tc>
        <w:tc>
          <w:tcPr>
            <w:tcW w:type="dxa" w:w="50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– начальник финансового управления администрации Промышленновского муниципального округа</w:t>
            </w:r>
          </w:p>
          <w:p w14:paraId="FD020000">
            <w:pPr>
              <w:widowControl w:val="0"/>
              <w:ind/>
            </w:pPr>
          </w:p>
        </w:tc>
      </w:tr>
      <w:tr>
        <w:tc>
          <w:tcPr>
            <w:tcW w:type="dxa" w:w="434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widowControl w:val="0"/>
              <w:ind/>
            </w:pPr>
            <w:r>
              <w:rPr>
                <w:sz w:val="28"/>
              </w:rPr>
              <w:t>Белоконь Юлия Юрьевна</w:t>
            </w:r>
          </w:p>
        </w:tc>
        <w:tc>
          <w:tcPr>
            <w:tcW w:type="dxa" w:w="50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widowControl w:val="0"/>
              <w:ind/>
            </w:pPr>
            <w:r>
              <w:rPr>
                <w:sz w:val="28"/>
              </w:rPr>
              <w:t xml:space="preserve">– </w:t>
            </w:r>
            <w:r>
              <w:rPr>
                <w:sz w:val="28"/>
              </w:rPr>
              <w:t>и.о</w:t>
            </w:r>
            <w:r>
              <w:rPr>
                <w:sz w:val="28"/>
              </w:rPr>
              <w:t xml:space="preserve">.  председателя </w:t>
            </w:r>
            <w:r>
              <w:rPr>
                <w:color w:themeColor="text1" w:val="000000"/>
                <w:sz w:val="28"/>
              </w:rPr>
              <w:t>КУМИ администрации</w:t>
            </w:r>
            <w:r>
              <w:rPr>
                <w:sz w:val="28"/>
              </w:rPr>
              <w:t xml:space="preserve"> Промышленновского муниципального округа</w:t>
            </w:r>
          </w:p>
          <w:p w14:paraId="00030000">
            <w:pPr>
              <w:widowControl w:val="0"/>
              <w:ind/>
            </w:pPr>
          </w:p>
        </w:tc>
      </w:tr>
    </w:tbl>
    <w:p w14:paraId="01030000">
      <w:pPr>
        <w:rPr>
          <w:sz w:val="28"/>
        </w:rPr>
      </w:pPr>
    </w:p>
    <w:p w14:paraId="02030000">
      <w:pPr>
        <w:rPr>
          <w:sz w:val="28"/>
        </w:rPr>
      </w:pPr>
    </w:p>
    <w:tbl>
      <w:tblPr>
        <w:tblStyle w:val="Style_4"/>
        <w:tblLayout w:type="fixed"/>
      </w:tblPr>
      <w:tblGrid>
        <w:gridCol w:w="5775"/>
        <w:gridCol w:w="3775"/>
      </w:tblGrid>
      <w:tr>
        <w:tc>
          <w:tcPr>
            <w:tcW w:type="dxa" w:w="5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widowControl w:val="0"/>
              <w:ind w:hanging="142" w:left="142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главы</w:t>
            </w:r>
          </w:p>
        </w:tc>
        <w:tc>
          <w:tcPr>
            <w:tcW w:type="dxa" w:w="3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widowControl w:val="0"/>
              <w:ind/>
              <w:rPr>
                <w:sz w:val="28"/>
              </w:rPr>
            </w:pPr>
          </w:p>
        </w:tc>
      </w:tr>
      <w:tr>
        <w:trPr>
          <w:trHeight w:hRule="atLeast" w:val="209"/>
        </w:trPr>
        <w:tc>
          <w:tcPr>
            <w:tcW w:type="dxa" w:w="5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type="dxa" w:w="3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widowControl w:val="0"/>
              <w:ind w:hanging="142" w:left="142" w:right="144"/>
              <w:jc w:val="right"/>
              <w:rPr>
                <w:sz w:val="28"/>
              </w:rPr>
            </w:pPr>
            <w:r>
              <w:rPr>
                <w:sz w:val="28"/>
              </w:rPr>
              <w:t>А.А. Селиверстова</w:t>
            </w:r>
          </w:p>
        </w:tc>
      </w:tr>
    </w:tbl>
    <w:p w14:paraId="07030000">
      <w:pPr>
        <w:ind w:firstLine="709" w:left="0"/>
        <w:jc w:val="both"/>
      </w:pPr>
    </w:p>
    <w:p w14:paraId="08030000">
      <w:pPr>
        <w:rPr>
          <w:sz w:val="28"/>
        </w:rPr>
      </w:pPr>
    </w:p>
    <w:p w14:paraId="09030000">
      <w:pPr>
        <w:widowControl w:val="0"/>
        <w:ind/>
        <w:jc w:val="both"/>
        <w:rPr>
          <w:sz w:val="28"/>
        </w:rPr>
      </w:pPr>
      <w:r>
        <w:br w:type="page"/>
      </w:r>
    </w:p>
    <w:p w14:paraId="0A030000">
      <w:pPr>
        <w:sectPr>
          <w:headerReference r:id="rId38" w:type="first"/>
          <w:headerReference r:id="rId7" w:type="default"/>
          <w:footerReference r:id="rId39" w:type="first"/>
          <w:footerReference r:id="rId8" w:type="default"/>
          <w:pgSz w:h="16848" w:orient="portrait" w:w="11908"/>
          <w:pgMar w:bottom="680" w:footer="720" w:gutter="0" w:header="720" w:left="1701" w:right="850" w:top="1701"/>
          <w:titlePg/>
        </w:sectPr>
      </w:pPr>
    </w:p>
    <w:p w14:paraId="0B030000">
      <w:pPr>
        <w:sectPr>
          <w:headerReference r:id="rId18" w:type="first"/>
          <w:headerReference r:id="rId13" w:type="default"/>
          <w:footerReference r:id="rId19" w:type="first"/>
          <w:footerReference r:id="rId14" w:type="default"/>
          <w:pgSz w:h="16848" w:orient="portrait" w:w="11908"/>
          <w:pgMar w:bottom="680" w:footer="720" w:gutter="0" w:header="720" w:left="1701" w:right="850" w:top="1701"/>
          <w:titlePg/>
        </w:sectPr>
      </w:pPr>
    </w:p>
    <w:p w14:paraId="0C030000">
      <w:pPr>
        <w:sectPr>
          <w:headerReference r:id="rId20" w:type="first"/>
          <w:headerReference r:id="rId5" w:type="default"/>
          <w:footerReference r:id="rId21" w:type="first"/>
          <w:footerReference r:id="rId6" w:type="default"/>
          <w:pgSz w:h="16848" w:orient="portrait" w:w="11908"/>
          <w:pgMar w:bottom="680" w:footer="720" w:gutter="0" w:header="720" w:left="1701" w:right="850" w:top="1701"/>
          <w:titlePg/>
        </w:sectPr>
      </w:pPr>
    </w:p>
    <w:p w14:paraId="0D030000">
      <w:pPr>
        <w:widowControl w:val="0"/>
        <w:ind w:hanging="3402" w:left="8364"/>
        <w:jc w:val="both"/>
        <w:rPr>
          <w:sz w:val="26"/>
        </w:rPr>
      </w:pPr>
      <w:r>
        <w:br w:type="page"/>
      </w:r>
    </w:p>
    <w:p w14:paraId="0E030000">
      <w:pPr>
        <w:sectPr>
          <w:headerReference r:id="rId24" w:type="first"/>
          <w:headerReference r:id="rId15" w:type="default"/>
          <w:footerReference r:id="rId25" w:type="first"/>
          <w:footerReference r:id="rId16" w:type="default"/>
          <w:pgSz w:h="11908" w:orient="landscape" w:w="16848"/>
          <w:pgMar w:bottom="680" w:footer="720" w:gutter="0" w:header="720" w:left="1701" w:right="850" w:top="1701"/>
          <w:titlePg/>
        </w:sectPr>
      </w:pPr>
    </w:p>
    <w:p w14:paraId="0F030000">
      <w:pPr>
        <w:widowControl w:val="0"/>
        <w:ind w:hanging="3402" w:left="8364"/>
        <w:jc w:val="both"/>
        <w:rPr>
          <w:sz w:val="26"/>
        </w:rPr>
      </w:pPr>
      <w:r>
        <w:br w:type="page"/>
      </w:r>
      <w:r>
        <w:br w:type="page"/>
      </w:r>
    </w:p>
    <w:p w14:paraId="10030000">
      <w:pPr>
        <w:widowControl w:val="0"/>
        <w:ind w:hanging="3402" w:left="8364"/>
        <w:jc w:val="both"/>
        <w:rPr>
          <w:sz w:val="26"/>
        </w:rPr>
      </w:pPr>
    </w:p>
    <w:p w14:paraId="11030000">
      <w:pPr>
        <w:widowControl w:val="0"/>
        <w:ind w:hanging="3402" w:left="8364"/>
        <w:jc w:val="both"/>
        <w:rPr>
          <w:sz w:val="26"/>
        </w:rPr>
      </w:pPr>
      <w:r>
        <w:br w:type="page"/>
      </w:r>
      <w:r>
        <w:br w:type="page"/>
      </w:r>
    </w:p>
    <w:p w14:paraId="12030000">
      <w:pPr>
        <w:widowControl w:val="0"/>
        <w:ind w:hanging="3402" w:left="8364" w:right="140"/>
        <w:jc w:val="center"/>
        <w:rPr>
          <w:sz w:val="26"/>
        </w:rPr>
      </w:pPr>
    </w:p>
    <w:p w14:paraId="13030000">
      <w:pPr>
        <w:widowControl w:val="0"/>
        <w:ind w:hanging="3402" w:left="8364" w:right="140"/>
        <w:jc w:val="center"/>
        <w:rPr>
          <w:sz w:val="26"/>
        </w:rPr>
      </w:pPr>
      <w:r>
        <w:br w:type="page"/>
      </w:r>
    </w:p>
    <w:p w14:paraId="14030000">
      <w:pPr>
        <w:widowControl w:val="0"/>
        <w:ind w:hanging="3402" w:left="8364" w:right="140"/>
        <w:jc w:val="center"/>
        <w:rPr>
          <w:sz w:val="26"/>
        </w:rPr>
      </w:pPr>
    </w:p>
    <w:p w14:paraId="15030000">
      <w:pPr>
        <w:widowControl w:val="0"/>
        <w:ind w:hanging="3402" w:left="8364" w:right="140"/>
        <w:jc w:val="center"/>
        <w:rPr>
          <w:sz w:val="26"/>
        </w:rPr>
      </w:pPr>
    </w:p>
    <w:p w14:paraId="16030000">
      <w:pPr>
        <w:widowControl w:val="0"/>
        <w:ind w:hanging="3402" w:left="8364" w:right="140"/>
        <w:jc w:val="center"/>
        <w:rPr>
          <w:sz w:val="26"/>
        </w:rPr>
      </w:pPr>
      <w:r>
        <w:br w:type="page"/>
      </w:r>
    </w:p>
    <w:p w14:paraId="17030000">
      <w:pPr>
        <w:widowControl w:val="0"/>
        <w:ind w:hanging="3402" w:left="8364" w:right="140"/>
        <w:jc w:val="center"/>
        <w:rPr>
          <w:sz w:val="26"/>
        </w:rPr>
      </w:pPr>
    </w:p>
    <w:p w14:paraId="18030000">
      <w:pPr>
        <w:widowControl w:val="0"/>
        <w:ind w:hanging="3402" w:left="8364" w:right="140"/>
        <w:jc w:val="center"/>
        <w:rPr>
          <w:sz w:val="26"/>
        </w:rPr>
      </w:pPr>
    </w:p>
    <w:p w14:paraId="19030000">
      <w:pPr>
        <w:widowControl w:val="0"/>
        <w:ind w:hanging="3402" w:left="8364" w:right="140"/>
        <w:jc w:val="center"/>
        <w:rPr>
          <w:sz w:val="26"/>
        </w:rPr>
      </w:pPr>
      <w:r>
        <w:br w:type="page"/>
      </w:r>
      <w:r>
        <w:br w:type="page"/>
      </w:r>
    </w:p>
    <w:p w14:paraId="1A030000">
      <w:pPr>
        <w:widowControl w:val="0"/>
        <w:ind w:hanging="3402" w:left="8364" w:right="140"/>
        <w:jc w:val="center"/>
        <w:rPr>
          <w:sz w:val="26"/>
        </w:rPr>
      </w:pPr>
    </w:p>
    <w:p w14:paraId="1B030000">
      <w:pPr>
        <w:widowControl w:val="0"/>
        <w:ind w:hanging="3402" w:left="8364" w:right="140"/>
        <w:jc w:val="center"/>
        <w:rPr>
          <w:sz w:val="26"/>
        </w:rPr>
      </w:pPr>
    </w:p>
    <w:p w14:paraId="1C030000">
      <w:pPr>
        <w:widowControl w:val="0"/>
        <w:ind w:hanging="3402" w:left="8364" w:right="140"/>
        <w:jc w:val="center"/>
        <w:rPr>
          <w:sz w:val="26"/>
        </w:rPr>
      </w:pPr>
    </w:p>
    <w:p w14:paraId="1D030000">
      <w:pPr>
        <w:widowControl w:val="0"/>
        <w:ind w:hanging="3402" w:left="8364" w:right="140"/>
        <w:jc w:val="center"/>
        <w:rPr>
          <w:sz w:val="26"/>
        </w:rPr>
      </w:pPr>
      <w:r>
        <w:br w:type="page"/>
      </w:r>
      <w:r>
        <w:br w:type="page"/>
      </w:r>
    </w:p>
    <w:p w14:paraId="1E030000">
      <w:pPr>
        <w:sectPr>
          <w:headerReference r:id="rId28" w:type="first"/>
          <w:headerReference r:id="rId26" w:type="default"/>
          <w:footerReference r:id="rId29" w:type="first"/>
          <w:footerReference r:id="rId27" w:type="default"/>
          <w:pgSz w:h="11908" w:orient="landscape" w:w="16848"/>
          <w:pgMar w:bottom="680" w:footer="720" w:gutter="0" w:header="720" w:left="1701" w:right="850" w:top="1701"/>
          <w:titlePg/>
        </w:sectPr>
      </w:pPr>
    </w:p>
    <w:p w14:paraId="1F03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14:paraId="20030000">
      <w:pPr>
        <w:ind w:firstLine="709" w:left="0"/>
        <w:jc w:val="center"/>
      </w:pPr>
    </w:p>
    <w:sectPr>
      <w:headerReference r:id="rId34" w:type="first"/>
      <w:headerReference r:id="rId3" w:type="default"/>
      <w:footerReference r:id="rId35" w:type="first"/>
      <w:footerReference r:id="rId4" w:type="default"/>
      <w:pgSz w:h="16848" w:orient="portrait" w:w="11908"/>
      <w:pgMar w:bottom="680" w:footer="720" w:gutter="0" w:header="720" w:left="1701" w:right="850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A000000">
    <w:pPr>
      <w:rPr>
        <w:sz w:val="24"/>
      </w:rPr>
    </w:pPr>
    <w:r>
      <w:rPr>
        <w:sz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C000000">
    <w:pPr>
      <w:pStyle w:val="Style_1"/>
      <w:tabs>
        <w:tab w:leader="none" w:pos="9355" w:val="clear"/>
      </w:tabs>
      <w:ind w:firstLine="0" w:left="-709" w:right="253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24"/>
      </w:rPr>
      <w:t xml:space="preserve"> 1</w:t>
    </w: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/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/>
</w:ftr>
</file>

<file path=word/footer1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11000000">
    <w:pPr>
      <w:pStyle w:val="Style_1"/>
      <w:tabs>
        <w:tab w:leader="none" w:pos="9214" w:val="left"/>
      </w:tabs>
      <w:ind w:firstLine="0" w:left="-1560" w:right="-142"/>
    </w:pPr>
    <w:r>
      <w:t xml:space="preserve">                          постановление от «___» ____________  г. №_____                                                                                     страница                                                                                                                                                                                                         </w:t>
    </w:r>
  </w:p>
</w:ftr>
</file>

<file path=word/footer1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13000000">
    <w:pPr>
      <w:pStyle w:val="Style_1"/>
      <w:tabs>
        <w:tab w:leader="none" w:pos="9355" w:val="clear"/>
      </w:tabs>
      <w:ind w:firstLine="0" w:left="-709" w:right="253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2000000"/>
</w:ftr>
</file>

<file path=word/footer2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15000000">
    <w:pPr>
      <w:pStyle w:val="Style_1"/>
      <w:tabs>
        <w:tab w:leader="none" w:pos="9355" w:val="clear"/>
      </w:tabs>
      <w:ind w:firstLine="0" w:left="-709" w:right="253"/>
    </w:pPr>
  </w:p>
</w:ftr>
</file>

<file path=word/footer2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17000000">
    <w:pPr>
      <w:pStyle w:val="Style_1"/>
      <w:tabs>
        <w:tab w:leader="none" w:pos="9355" w:val="clear"/>
      </w:tabs>
      <w:ind w:firstLine="0" w:left="-709" w:right="253"/>
    </w:pPr>
  </w:p>
</w:ftr>
</file>

<file path=word/footer2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19000000">
    <w:pPr>
      <w:pStyle w:val="Style_1"/>
      <w:tabs>
        <w:tab w:leader="none" w:pos="9355" w:val="clear"/>
      </w:tabs>
      <w:ind w:firstLine="0" w:left="-709" w:right="253"/>
    </w:pPr>
  </w:p>
</w:ftr>
</file>

<file path=word/footer2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1B000000"/>
</w:ftr>
</file>

<file path=word/footer2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1D000000">
    <w:pPr>
      <w:pStyle w:val="Style_1"/>
      <w:tabs>
        <w:tab w:leader="none" w:pos="9355" w:val="clear"/>
      </w:tabs>
      <w:ind w:firstLine="0" w:left="-709" w:right="253"/>
    </w:pPr>
  </w:p>
</w:ftr>
</file>

<file path=word/footer3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/>
</w:ftr>
</file>

<file path=word/footer3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1"/>
      <w:tabs>
        <w:tab w:leader="none" w:pos="9214" w:val="left"/>
      </w:tabs>
      <w:ind w:right="-142"/>
    </w:pPr>
  </w:p>
  <w:p w14:paraId="22000000">
    <w:pPr>
      <w:pStyle w:val="Style_1"/>
      <w:tabs>
        <w:tab w:leader="none" w:pos="9214" w:val="left"/>
      </w:tabs>
      <w:ind w:right="-142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t>3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3000000">
    <w:pPr>
      <w:pStyle w:val="Style_1"/>
      <w:tabs>
        <w:tab w:leader="none" w:pos="9214" w:val="left"/>
      </w:tabs>
      <w:ind w:right="-142"/>
    </w:pPr>
  </w:p>
</w:ftr>
</file>

<file path=word/footer3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25000000">
    <w:pPr>
      <w:pStyle w:val="Style_1"/>
      <w:tabs>
        <w:tab w:leader="none" w:pos="9355" w:val="clear"/>
      </w:tabs>
      <w:ind w:firstLine="0" w:left="-709" w:right="253"/>
    </w:pPr>
  </w:p>
</w:ftr>
</file>

<file path=word/footer3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27000000">
    <w:pPr>
      <w:pStyle w:val="Style_1"/>
      <w:tabs>
        <w:tab w:leader="none" w:pos="9355" w:val="clear"/>
      </w:tabs>
      <w:ind w:firstLine="0" w:left="-709" w:right="253"/>
    </w:pPr>
  </w:p>
</w:ftr>
</file>

<file path=word/footer3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29000000">
    <w:pPr>
      <w:pStyle w:val="Style_1"/>
      <w:tabs>
        <w:tab w:leader="none" w:pos="9355" w:val="clear"/>
      </w:tabs>
      <w:ind w:firstLine="0" w:left="-709" w:right="253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8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/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/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/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/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/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/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/>
</w:hdr>
</file>

<file path=word/header2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/>
</w:hdr>
</file>

<file path=word/header2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hdr>
</file>

<file path=word/header3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/>
</w:hdr>
</file>

<file path=word/header3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/>
</w:hdr>
</file>

<file path=word/header3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/>
</w:hdr>
</file>

<file path=word/header3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/>
</w:hdr>
</file>

<file path=word/header3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28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/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List Paragraph"/>
    <w:basedOn w:val="Style_6"/>
    <w:link w:val="Style_8_ch"/>
    <w:pPr>
      <w:ind w:firstLine="0" w:left="720"/>
      <w:contextualSpacing w:val="1"/>
    </w:pPr>
  </w:style>
  <w:style w:styleId="Style_8_ch" w:type="character">
    <w:name w:val="List Paragraph"/>
    <w:basedOn w:val="Style_6_ch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6"/>
    <w:next w:val="Style_6"/>
    <w:link w:val="Style_10_ch"/>
    <w:uiPriority w:val="9"/>
    <w:qFormat/>
    <w:pPr>
      <w:keepNext w:val="1"/>
      <w:ind/>
      <w:outlineLvl w:val="6"/>
    </w:pPr>
    <w:rPr>
      <w:sz w:val="28"/>
    </w:rPr>
  </w:style>
  <w:style w:styleId="Style_10_ch" w:type="character">
    <w:name w:val="heading 7"/>
    <w:basedOn w:val="Style_6_ch"/>
    <w:link w:val="Style_10"/>
    <w:rPr>
      <w:sz w:val="28"/>
    </w:rPr>
  </w:style>
  <w:style w:styleId="Style_11" w:type="paragraph">
    <w:name w:val="Знак сноски1"/>
    <w:basedOn w:val="Style_12"/>
    <w:link w:val="Style_11_ch"/>
    <w:rPr>
      <w:vertAlign w:val="superscript"/>
    </w:rPr>
  </w:style>
  <w:style w:styleId="Style_11_ch" w:type="character">
    <w:name w:val="Знак сноски1"/>
    <w:basedOn w:val="Style_12_ch"/>
    <w:link w:val="Style_11"/>
    <w:rPr>
      <w:vertAlign w:val="superscript"/>
    </w:rPr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4" w:type="paragraph">
    <w:name w:val="toc 6"/>
    <w:next w:val="Style_6"/>
    <w:link w:val="Style_14_ch"/>
    <w:uiPriority w:val="39"/>
    <w:pPr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6"/>
    <w:link w:val="Style_15_ch"/>
    <w:uiPriority w:val="39"/>
    <w:pPr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ConsNormal"/>
    <w:link w:val="Style_16_ch"/>
    <w:pPr>
      <w:ind w:firstLine="720" w:left="0" w:right="19772"/>
    </w:pPr>
    <w:rPr>
      <w:rFonts w:ascii="Arial" w:hAnsi="Arial"/>
    </w:rPr>
  </w:style>
  <w:style w:styleId="Style_16_ch" w:type="character">
    <w:name w:val="ConsNormal"/>
    <w:link w:val="Style_16"/>
    <w:rPr>
      <w:rFonts w:ascii="Arial" w:hAnsi="Arial"/>
    </w:rPr>
  </w:style>
  <w:style w:styleId="Style_17" w:type="paragraph">
    <w:name w:val="Block Text"/>
    <w:basedOn w:val="Style_6"/>
    <w:link w:val="Style_17_ch"/>
    <w:pPr>
      <w:ind w:firstLine="0" w:left="-108" w:right="-108"/>
      <w:jc w:val="center"/>
    </w:pPr>
    <w:rPr>
      <w:sz w:val="28"/>
    </w:rPr>
  </w:style>
  <w:style w:styleId="Style_17_ch" w:type="character">
    <w:name w:val="Block Text"/>
    <w:basedOn w:val="Style_6_ch"/>
    <w:link w:val="Style_17"/>
    <w:rPr>
      <w:sz w:val="28"/>
    </w:rPr>
  </w:style>
  <w:style w:styleId="Style_18" w:type="paragraph">
    <w:name w:val="Текст приложения"/>
    <w:basedOn w:val="Style_6"/>
    <w:link w:val="Style_18_ch"/>
    <w:pPr>
      <w:ind/>
      <w:jc w:val="both"/>
    </w:pPr>
    <w:rPr>
      <w:rFonts w:ascii="Arial" w:hAnsi="Arial"/>
      <w:sz w:val="16"/>
    </w:rPr>
  </w:style>
  <w:style w:styleId="Style_18_ch" w:type="character">
    <w:name w:val="Текст приложения"/>
    <w:basedOn w:val="Style_6_ch"/>
    <w:link w:val="Style_18"/>
    <w:rPr>
      <w:rFonts w:ascii="Arial" w:hAnsi="Arial"/>
      <w:sz w:val="16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Body Text Indent 2"/>
    <w:basedOn w:val="Style_6"/>
    <w:link w:val="Style_22_ch"/>
    <w:pPr>
      <w:spacing w:after="120" w:line="480" w:lineRule="auto"/>
      <w:ind w:firstLine="0" w:left="283"/>
    </w:pPr>
  </w:style>
  <w:style w:styleId="Style_22_ch" w:type="character">
    <w:name w:val="Body Text Indent 2"/>
    <w:basedOn w:val="Style_6_ch"/>
    <w:link w:val="Style_22"/>
  </w:style>
  <w:style w:styleId="Style_23" w:type="paragraph">
    <w:name w:val="heading 3"/>
    <w:basedOn w:val="Style_6"/>
    <w:next w:val="Style_6"/>
    <w:link w:val="Style_23_ch"/>
    <w:uiPriority w:val="9"/>
    <w:qFormat/>
    <w:pPr>
      <w:keepNext w:val="1"/>
      <w:ind/>
      <w:jc w:val="right"/>
      <w:outlineLvl w:val="2"/>
    </w:pPr>
    <w:rPr>
      <w:sz w:val="28"/>
    </w:rPr>
  </w:style>
  <w:style w:styleId="Style_23_ch" w:type="character">
    <w:name w:val="heading 3"/>
    <w:basedOn w:val="Style_6_ch"/>
    <w:link w:val="Style_23"/>
    <w:rPr>
      <w:sz w:val="28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Body Text 2"/>
    <w:basedOn w:val="Style_6"/>
    <w:link w:val="Style_25_ch"/>
    <w:pPr>
      <w:spacing w:after="120" w:line="480" w:lineRule="auto"/>
      <w:ind/>
    </w:pPr>
  </w:style>
  <w:style w:styleId="Style_25_ch" w:type="character">
    <w:name w:val="Body Text 2"/>
    <w:basedOn w:val="Style_6_ch"/>
    <w:link w:val="Style_25"/>
  </w:style>
  <w:style w:styleId="Style_26" w:type="paragraph">
    <w:name w:val="Основной шрифт абзаца2"/>
    <w:link w:val="Style_26_ch"/>
  </w:style>
  <w:style w:styleId="Style_26_ch" w:type="character">
    <w:name w:val="Основной шрифт абзаца2"/>
    <w:link w:val="Style_26"/>
  </w:style>
  <w:style w:styleId="Style_27" w:type="paragraph">
    <w:name w:val="Гиперссылка4"/>
    <w:link w:val="Style_27_ch"/>
    <w:rPr>
      <w:color w:val="0000FF"/>
      <w:u w:val="single"/>
    </w:rPr>
  </w:style>
  <w:style w:styleId="Style_27_ch" w:type="character">
    <w:name w:val="Гиперссылка4"/>
    <w:link w:val="Style_27"/>
    <w:rPr>
      <w:color w:val="0000FF"/>
      <w:u w:val="single"/>
    </w:rPr>
  </w:style>
  <w:style w:styleId="Style_28" w:type="paragraph">
    <w:name w:val="Document Map"/>
    <w:basedOn w:val="Style_6"/>
    <w:link w:val="Style_28_ch"/>
    <w:rPr>
      <w:rFonts w:ascii="Tahoma" w:hAnsi="Tahoma"/>
      <w:sz w:val="16"/>
    </w:rPr>
  </w:style>
  <w:style w:styleId="Style_28_ch" w:type="character">
    <w:name w:val="Document Map"/>
    <w:basedOn w:val="Style_6_ch"/>
    <w:link w:val="Style_28"/>
    <w:rPr>
      <w:rFonts w:ascii="Tahoma" w:hAnsi="Tahoma"/>
      <w:sz w:val="16"/>
    </w:rPr>
  </w:style>
  <w:style w:styleId="Style_29" w:type="paragraph">
    <w:name w:val="Номер страницы1"/>
    <w:basedOn w:val="Style_12"/>
    <w:link w:val="Style_29_ch"/>
  </w:style>
  <w:style w:styleId="Style_29_ch" w:type="character">
    <w:name w:val="Номер страницы1"/>
    <w:basedOn w:val="Style_12_ch"/>
    <w:link w:val="Style_29"/>
  </w:style>
  <w:style w:styleId="Style_30" w:type="paragraph">
    <w:name w:val="Iau?iue"/>
    <w:link w:val="Style_30_ch"/>
  </w:style>
  <w:style w:styleId="Style_30_ch" w:type="character">
    <w:name w:val="Iau?iue"/>
    <w:link w:val="Style_30"/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31" w:type="paragraph">
    <w:name w:val="ConsNonformat"/>
    <w:link w:val="Style_31_ch"/>
    <w:pPr>
      <w:widowControl w:val="0"/>
      <w:ind w:right="19772"/>
    </w:pPr>
    <w:rPr>
      <w:rFonts w:ascii="Courier New" w:hAnsi="Courier New"/>
    </w:rPr>
  </w:style>
  <w:style w:styleId="Style_31_ch" w:type="character">
    <w:name w:val="ConsNonformat"/>
    <w:link w:val="Style_31"/>
    <w:rPr>
      <w:rFonts w:ascii="Courier New" w:hAnsi="Courier New"/>
    </w:rPr>
  </w:style>
  <w:style w:styleId="Style_32" w:type="paragraph">
    <w:name w:val="Основной шрифт абзаца3"/>
    <w:link w:val="Style_32_ch"/>
  </w:style>
  <w:style w:styleId="Style_32_ch" w:type="character">
    <w:name w:val="Основной шрифт абзаца3"/>
    <w:link w:val="Style_32"/>
  </w:style>
  <w:style w:styleId="Style_33" w:type="paragraph">
    <w:name w:val="Body Text 3"/>
    <w:basedOn w:val="Style_6"/>
    <w:link w:val="Style_33_ch"/>
    <w:pPr>
      <w:widowControl w:val="0"/>
      <w:ind/>
      <w:jc w:val="both"/>
    </w:pPr>
    <w:rPr>
      <w:sz w:val="28"/>
    </w:rPr>
  </w:style>
  <w:style w:styleId="Style_33_ch" w:type="character">
    <w:name w:val="Body Text 3"/>
    <w:basedOn w:val="Style_6_ch"/>
    <w:link w:val="Style_33"/>
    <w:rPr>
      <w:sz w:val="28"/>
    </w:rPr>
  </w:style>
  <w:style w:styleId="Style_34" w:type="paragraph">
    <w:name w:val="ConsPlusTitle"/>
    <w:link w:val="Style_34_ch"/>
    <w:pPr>
      <w:widowControl w:val="0"/>
      <w:ind/>
    </w:pPr>
    <w:rPr>
      <w:rFonts w:ascii="Arial" w:hAnsi="Arial"/>
      <w:b w:val="1"/>
    </w:rPr>
  </w:style>
  <w:style w:styleId="Style_34_ch" w:type="character">
    <w:name w:val="ConsPlusTitle"/>
    <w:link w:val="Style_34"/>
    <w:rPr>
      <w:rFonts w:ascii="Arial" w:hAnsi="Arial"/>
      <w:b w:val="1"/>
    </w:rPr>
  </w:style>
  <w:style w:styleId="Style_5" w:type="paragraph">
    <w:name w:val="ConsPlusNormal"/>
    <w:link w:val="Style_5_ch"/>
    <w:pPr>
      <w:widowControl w:val="0"/>
      <w:ind w:firstLine="720" w:left="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35" w:type="paragraph">
    <w:name w:val="Iacaaiea"/>
    <w:basedOn w:val="Style_30"/>
    <w:link w:val="Style_35_ch"/>
    <w:pPr>
      <w:ind/>
      <w:jc w:val="center"/>
    </w:pPr>
    <w:rPr>
      <w:b w:val="1"/>
      <w:sz w:val="28"/>
    </w:rPr>
  </w:style>
  <w:style w:styleId="Style_35_ch" w:type="character">
    <w:name w:val="Iacaaiea"/>
    <w:basedOn w:val="Style_30_ch"/>
    <w:link w:val="Style_35"/>
    <w:rPr>
      <w:b w:val="1"/>
      <w:sz w:val="28"/>
    </w:rPr>
  </w:style>
  <w:style w:styleId="Style_36" w:type="paragraph">
    <w:name w:val="toc 3"/>
    <w:next w:val="Style_6"/>
    <w:link w:val="Style_36_ch"/>
    <w:uiPriority w:val="39"/>
    <w:pPr>
      <w:ind w:firstLine="0" w:left="400"/>
    </w:pPr>
    <w:rPr>
      <w:rFonts w:ascii="XO Thames" w:hAnsi="XO Thames"/>
      <w:sz w:val="28"/>
    </w:rPr>
  </w:style>
  <w:style w:styleId="Style_36_ch" w:type="character">
    <w:name w:val="toc 3"/>
    <w:link w:val="Style_36"/>
    <w:rPr>
      <w:rFonts w:ascii="XO Thames" w:hAnsi="XO Thames"/>
      <w:sz w:val="28"/>
    </w:rPr>
  </w:style>
  <w:style w:styleId="Style_37" w:type="paragraph">
    <w:name w:val="Обычный1"/>
    <w:link w:val="Style_37_ch"/>
  </w:style>
  <w:style w:styleId="Style_37_ch" w:type="character">
    <w:name w:val="Обычный1"/>
    <w:link w:val="Style_37"/>
  </w:style>
  <w:style w:styleId="Style_38" w:type="paragraph">
    <w:name w:val="header"/>
    <w:basedOn w:val="Style_6"/>
    <w:link w:val="Style_38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38_ch" w:type="character">
    <w:name w:val="header"/>
    <w:basedOn w:val="Style_6_ch"/>
    <w:link w:val="Style_38"/>
    <w:rPr>
      <w:sz w:val="24"/>
    </w:rPr>
  </w:style>
  <w:style w:styleId="Style_39" w:type="paragraph">
    <w:name w:val="Гиперссылка2"/>
    <w:link w:val="Style_39_ch"/>
    <w:rPr>
      <w:color w:val="0000FF"/>
      <w:u w:val="single"/>
    </w:rPr>
  </w:style>
  <w:style w:styleId="Style_39_ch" w:type="character">
    <w:name w:val="Гиперссылка2"/>
    <w:link w:val="Style_39"/>
    <w:rPr>
      <w:color w:val="0000FF"/>
      <w:u w:val="single"/>
    </w:rPr>
  </w:style>
  <w:style w:styleId="Style_40" w:type="paragraph">
    <w:name w:val="Balloon Text"/>
    <w:basedOn w:val="Style_6"/>
    <w:link w:val="Style_40_ch"/>
    <w:rPr>
      <w:rFonts w:ascii="Tahoma" w:hAnsi="Tahoma"/>
      <w:sz w:val="16"/>
    </w:rPr>
  </w:style>
  <w:style w:styleId="Style_40_ch" w:type="character">
    <w:name w:val="Balloon Text"/>
    <w:basedOn w:val="Style_6_ch"/>
    <w:link w:val="Style_40"/>
    <w:rPr>
      <w:rFonts w:ascii="Tahoma" w:hAnsi="Tahoma"/>
      <w:sz w:val="16"/>
    </w:rPr>
  </w:style>
  <w:style w:styleId="Style_41" w:type="paragraph">
    <w:name w:val="Fiction"/>
    <w:link w:val="Style_41_ch"/>
    <w:pPr>
      <w:ind/>
      <w:jc w:val="both"/>
      <w:outlineLvl w:val="3"/>
    </w:pPr>
    <w:rPr>
      <w:rFonts w:ascii="Arial" w:hAnsi="Arial"/>
      <w:sz w:val="18"/>
    </w:rPr>
  </w:style>
  <w:style w:styleId="Style_41_ch" w:type="character">
    <w:name w:val="Fiction"/>
    <w:link w:val="Style_41"/>
    <w:rPr>
      <w:rFonts w:ascii="Arial" w:hAnsi="Arial"/>
      <w:sz w:val="18"/>
    </w:rPr>
  </w:style>
  <w:style w:styleId="Style_42" w:type="paragraph">
    <w:name w:val="Гиперссылка5"/>
    <w:link w:val="Style_42_ch"/>
    <w:rPr>
      <w:color w:val="0000FF"/>
      <w:u w:val="single"/>
    </w:rPr>
  </w:style>
  <w:style w:styleId="Style_42_ch" w:type="character">
    <w:name w:val="Гиперссылка5"/>
    <w:link w:val="Style_42"/>
    <w:rPr>
      <w:color w:val="0000FF"/>
      <w:u w:val="single"/>
    </w:rPr>
  </w:style>
  <w:style w:styleId="Style_2" w:type="paragraph">
    <w:name w:val="heading 5"/>
    <w:basedOn w:val="Style_6"/>
    <w:next w:val="Style_6"/>
    <w:link w:val="Style_2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2_ch" w:type="character">
    <w:name w:val="heading 5"/>
    <w:basedOn w:val="Style_6_ch"/>
    <w:link w:val="Style_2"/>
    <w:rPr>
      <w:b w:val="1"/>
      <w:sz w:val="28"/>
    </w:rPr>
  </w:style>
  <w:style w:styleId="Style_43" w:type="paragraph">
    <w:name w:val="Обычный1"/>
    <w:link w:val="Style_43_ch"/>
  </w:style>
  <w:style w:styleId="Style_43_ch" w:type="character">
    <w:name w:val="Обычный1"/>
    <w:link w:val="Style_43"/>
  </w:style>
  <w:style w:styleId="Style_44" w:type="paragraph">
    <w:name w:val="heading 1"/>
    <w:basedOn w:val="Style_6"/>
    <w:next w:val="Style_6"/>
    <w:link w:val="Style_44_ch"/>
    <w:uiPriority w:val="9"/>
    <w:qFormat/>
    <w:pPr>
      <w:keepNext w:val="1"/>
      <w:ind/>
      <w:jc w:val="center"/>
      <w:outlineLvl w:val="0"/>
    </w:pPr>
    <w:rPr>
      <w:b w:val="1"/>
      <w:i w:val="1"/>
      <w:sz w:val="28"/>
    </w:rPr>
  </w:style>
  <w:style w:styleId="Style_44_ch" w:type="character">
    <w:name w:val="heading 1"/>
    <w:basedOn w:val="Style_6_ch"/>
    <w:link w:val="Style_44"/>
    <w:rPr>
      <w:b w:val="1"/>
      <w:i w:val="1"/>
      <w:sz w:val="28"/>
    </w:rPr>
  </w:style>
  <w:style w:styleId="Style_45" w:type="paragraph">
    <w:name w:val="Обычный1"/>
    <w:link w:val="Style_45_ch"/>
  </w:style>
  <w:style w:styleId="Style_45_ch" w:type="character">
    <w:name w:val="Обычный1"/>
    <w:link w:val="Style_45"/>
  </w:style>
  <w:style w:styleId="Style_46" w:type="paragraph">
    <w:name w:val="Основной шрифт абзаца1"/>
    <w:link w:val="Style_46_ch"/>
  </w:style>
  <w:style w:styleId="Style_46_ch" w:type="character">
    <w:name w:val="Основной шрифт абзаца1"/>
    <w:link w:val="Style_46"/>
  </w:style>
  <w:style w:styleId="Style_47" w:type="paragraph">
    <w:name w:val="Hyperlink"/>
    <w:link w:val="Style_47_ch"/>
    <w:rPr>
      <w:color w:val="0000FF"/>
      <w:u w:val="single"/>
    </w:rPr>
  </w:style>
  <w:style w:styleId="Style_47_ch" w:type="character">
    <w:name w:val="Hyperlink"/>
    <w:link w:val="Style_47"/>
    <w:rPr>
      <w:color w:val="0000FF"/>
      <w:u w:val="single"/>
    </w:rPr>
  </w:style>
  <w:style w:styleId="Style_48" w:type="paragraph">
    <w:name w:val="Footnote"/>
    <w:basedOn w:val="Style_6"/>
    <w:link w:val="Style_48_ch"/>
  </w:style>
  <w:style w:styleId="Style_48_ch" w:type="character">
    <w:name w:val="Footnote"/>
    <w:basedOn w:val="Style_6_ch"/>
    <w:link w:val="Style_48"/>
  </w:style>
  <w:style w:styleId="Style_49" w:type="paragraph">
    <w:name w:val="heading 8"/>
    <w:basedOn w:val="Style_6"/>
    <w:next w:val="Style_6"/>
    <w:link w:val="Style_49_ch"/>
    <w:uiPriority w:val="9"/>
    <w:qFormat/>
    <w:pPr>
      <w:spacing w:after="60" w:before="240"/>
      <w:ind/>
      <w:outlineLvl w:val="7"/>
    </w:pPr>
    <w:rPr>
      <w:i w:val="1"/>
      <w:sz w:val="24"/>
    </w:rPr>
  </w:style>
  <w:style w:styleId="Style_49_ch" w:type="character">
    <w:name w:val="heading 8"/>
    <w:basedOn w:val="Style_6_ch"/>
    <w:link w:val="Style_49"/>
    <w:rPr>
      <w:i w:val="1"/>
      <w:sz w:val="24"/>
    </w:rPr>
  </w:style>
  <w:style w:styleId="Style_50" w:type="paragraph">
    <w:name w:val="toc 1"/>
    <w:next w:val="Style_6"/>
    <w:link w:val="Style_50_ch"/>
    <w:uiPriority w:val="39"/>
    <w:rPr>
      <w:rFonts w:ascii="XO Thames" w:hAnsi="XO Thames"/>
      <w:b w:val="1"/>
      <w:sz w:val="28"/>
    </w:rPr>
  </w:style>
  <w:style w:styleId="Style_50_ch" w:type="character">
    <w:name w:val="toc 1"/>
    <w:link w:val="Style_50"/>
    <w:rPr>
      <w:rFonts w:ascii="XO Thames" w:hAnsi="XO Thames"/>
      <w:b w:val="1"/>
      <w:sz w:val="28"/>
    </w:rPr>
  </w:style>
  <w:style w:styleId="Style_51" w:type="paragraph">
    <w:name w:val="Header and Footer"/>
    <w:link w:val="Style_51_ch"/>
    <w:pPr>
      <w:ind/>
      <w:jc w:val="both"/>
    </w:pPr>
    <w:rPr>
      <w:rFonts w:ascii="XO Thames" w:hAnsi="XO Thames"/>
    </w:rPr>
  </w:style>
  <w:style w:styleId="Style_51_ch" w:type="character">
    <w:name w:val="Header and Footer"/>
    <w:link w:val="Style_51"/>
    <w:rPr>
      <w:rFonts w:ascii="XO Thames" w:hAnsi="XO Thames"/>
    </w:rPr>
  </w:style>
  <w:style w:styleId="Style_52" w:type="paragraph">
    <w:name w:val="Гиперссылка5"/>
    <w:link w:val="Style_52_ch"/>
    <w:rPr>
      <w:color w:val="0000FF"/>
      <w:u w:val="single"/>
    </w:rPr>
  </w:style>
  <w:style w:styleId="Style_52_ch" w:type="character">
    <w:name w:val="Гиперссылка5"/>
    <w:link w:val="Style_52"/>
    <w:rPr>
      <w:color w:val="0000FF"/>
      <w:u w:val="single"/>
    </w:rPr>
  </w:style>
  <w:style w:styleId="Style_53" w:type="paragraph">
    <w:name w:val="Default Paragraph Font"/>
    <w:link w:val="Style_53_ch"/>
  </w:style>
  <w:style w:styleId="Style_53_ch" w:type="character">
    <w:name w:val="Default Paragraph Font"/>
    <w:link w:val="Style_53"/>
  </w:style>
  <w:style w:styleId="Style_54" w:type="paragraph">
    <w:name w:val="toc 9"/>
    <w:next w:val="Style_6"/>
    <w:link w:val="Style_54_ch"/>
    <w:uiPriority w:val="39"/>
    <w:pPr>
      <w:ind w:firstLine="0" w:left="1600"/>
    </w:pPr>
    <w:rPr>
      <w:rFonts w:ascii="XO Thames" w:hAnsi="XO Thames"/>
      <w:sz w:val="28"/>
    </w:rPr>
  </w:style>
  <w:style w:styleId="Style_54_ch" w:type="character">
    <w:name w:val="toc 9"/>
    <w:link w:val="Style_54"/>
    <w:rPr>
      <w:rFonts w:ascii="XO Thames" w:hAnsi="XO Thames"/>
      <w:sz w:val="28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55" w:type="paragraph">
    <w:name w:val="Body Text"/>
    <w:basedOn w:val="Style_6"/>
    <w:link w:val="Style_55_ch"/>
    <w:pPr>
      <w:spacing w:after="120"/>
      <w:ind/>
    </w:pPr>
  </w:style>
  <w:style w:styleId="Style_55_ch" w:type="character">
    <w:name w:val="Body Text"/>
    <w:basedOn w:val="Style_6_ch"/>
    <w:link w:val="Style_55"/>
  </w:style>
  <w:style w:styleId="Style_56" w:type="paragraph">
    <w:name w:val="Обычный1"/>
    <w:link w:val="Style_56_ch"/>
  </w:style>
  <w:style w:styleId="Style_56_ch" w:type="character">
    <w:name w:val="Обычный1"/>
    <w:link w:val="Style_56"/>
  </w:style>
  <w:style w:styleId="Style_57" w:type="paragraph">
    <w:name w:val="Основной шрифт абзаца1"/>
    <w:link w:val="Style_57_ch"/>
  </w:style>
  <w:style w:styleId="Style_57_ch" w:type="character">
    <w:name w:val="Основной шрифт абзаца1"/>
    <w:link w:val="Style_57"/>
  </w:style>
  <w:style w:styleId="Style_58" w:type="paragraph">
    <w:name w:val="Гиперссылка1"/>
    <w:link w:val="Style_58_ch"/>
    <w:rPr>
      <w:color w:val="0000FF"/>
      <w:u w:val="single"/>
    </w:rPr>
  </w:style>
  <w:style w:styleId="Style_58_ch" w:type="character">
    <w:name w:val="Гиперссылка1"/>
    <w:link w:val="Style_58"/>
    <w:rPr>
      <w:color w:val="0000FF"/>
      <w:u w:val="single"/>
    </w:rPr>
  </w:style>
  <w:style w:styleId="Style_59" w:type="paragraph">
    <w:name w:val="Обычный1"/>
    <w:link w:val="Style_59_ch"/>
  </w:style>
  <w:style w:styleId="Style_59_ch" w:type="character">
    <w:name w:val="Обычный1"/>
    <w:link w:val="Style_59"/>
  </w:style>
  <w:style w:styleId="Style_60" w:type="paragraph">
    <w:name w:val="ConsPlusNonformat"/>
    <w:link w:val="Style_60_ch"/>
    <w:pPr>
      <w:widowControl w:val="0"/>
      <w:ind/>
    </w:pPr>
    <w:rPr>
      <w:rFonts w:ascii="Courier New" w:hAnsi="Courier New"/>
    </w:rPr>
  </w:style>
  <w:style w:styleId="Style_60_ch" w:type="character">
    <w:name w:val="ConsPlusNonformat"/>
    <w:link w:val="Style_60"/>
    <w:rPr>
      <w:rFonts w:ascii="Courier New" w:hAnsi="Courier New"/>
    </w:rPr>
  </w:style>
  <w:style w:styleId="Style_61" w:type="paragraph">
    <w:name w:val="toc 8"/>
    <w:next w:val="Style_6"/>
    <w:link w:val="Style_61_ch"/>
    <w:uiPriority w:val="39"/>
    <w:pPr>
      <w:ind w:firstLine="0" w:left="1400"/>
    </w:pPr>
    <w:rPr>
      <w:rFonts w:ascii="XO Thames" w:hAnsi="XO Thames"/>
      <w:sz w:val="28"/>
    </w:rPr>
  </w:style>
  <w:style w:styleId="Style_61_ch" w:type="character">
    <w:name w:val="toc 8"/>
    <w:link w:val="Style_61"/>
    <w:rPr>
      <w:rFonts w:ascii="XO Thames" w:hAnsi="XO Thames"/>
      <w:sz w:val="28"/>
    </w:rPr>
  </w:style>
  <w:style w:styleId="Style_62" w:type="paragraph">
    <w:name w:val="Гиперссылка1"/>
    <w:link w:val="Style_62_ch"/>
    <w:rPr>
      <w:color w:val="0000FF"/>
      <w:u w:val="single"/>
    </w:rPr>
  </w:style>
  <w:style w:styleId="Style_62_ch" w:type="character">
    <w:name w:val="Гиперссылка1"/>
    <w:link w:val="Style_62"/>
    <w:rPr>
      <w:color w:val="0000FF"/>
      <w:u w:val="single"/>
    </w:rPr>
  </w:style>
  <w:style w:styleId="Style_63" w:type="paragraph">
    <w:name w:val="Body Text Indent"/>
    <w:basedOn w:val="Style_6"/>
    <w:link w:val="Style_63_ch"/>
    <w:pPr>
      <w:spacing w:before="120"/>
      <w:ind w:firstLine="709" w:left="0"/>
      <w:jc w:val="both"/>
    </w:pPr>
    <w:rPr>
      <w:spacing w:val="20"/>
      <w:sz w:val="28"/>
    </w:rPr>
  </w:style>
  <w:style w:styleId="Style_63_ch" w:type="character">
    <w:name w:val="Body Text Indent"/>
    <w:basedOn w:val="Style_6_ch"/>
    <w:link w:val="Style_63"/>
    <w:rPr>
      <w:spacing w:val="20"/>
      <w:sz w:val="28"/>
    </w:rPr>
  </w:style>
  <w:style w:styleId="Style_64" w:type="paragraph">
    <w:name w:val="toc 5"/>
    <w:next w:val="Style_6"/>
    <w:link w:val="Style_64_ch"/>
    <w:uiPriority w:val="39"/>
    <w:pPr>
      <w:ind w:firstLine="0" w:left="800"/>
    </w:pPr>
    <w:rPr>
      <w:rFonts w:ascii="XO Thames" w:hAnsi="XO Thames"/>
      <w:sz w:val="28"/>
    </w:rPr>
  </w:style>
  <w:style w:styleId="Style_64_ch" w:type="character">
    <w:name w:val="toc 5"/>
    <w:link w:val="Style_64"/>
    <w:rPr>
      <w:rFonts w:ascii="XO Thames" w:hAnsi="XO Thames"/>
      <w:sz w:val="28"/>
    </w:rPr>
  </w:style>
  <w:style w:styleId="Style_65" w:type="paragraph">
    <w:name w:val="Гиперссылка3"/>
    <w:link w:val="Style_65_ch"/>
    <w:rPr>
      <w:color w:val="0000FF"/>
      <w:u w:val="single"/>
    </w:rPr>
  </w:style>
  <w:style w:styleId="Style_65_ch" w:type="character">
    <w:name w:val="Гиперссылка3"/>
    <w:link w:val="Style_65"/>
    <w:rPr>
      <w:color w:val="0000FF"/>
      <w:u w:val="single"/>
    </w:rPr>
  </w:style>
  <w:style w:styleId="Style_66" w:type="paragraph">
    <w:name w:val="Обычный1"/>
    <w:link w:val="Style_66_ch"/>
  </w:style>
  <w:style w:styleId="Style_66_ch" w:type="character">
    <w:name w:val="Обычный1"/>
    <w:link w:val="Style_66"/>
  </w:style>
  <w:style w:styleId="Style_67" w:type="paragraph">
    <w:name w:val="Гиперссылка2"/>
    <w:link w:val="Style_67_ch"/>
    <w:rPr>
      <w:color w:val="0000FF"/>
      <w:u w:val="single"/>
    </w:rPr>
  </w:style>
  <w:style w:styleId="Style_67_ch" w:type="character">
    <w:name w:val="Гиперссылка2"/>
    <w:link w:val="Style_67"/>
    <w:rPr>
      <w:color w:val="0000FF"/>
      <w:u w:val="single"/>
    </w:rPr>
  </w:style>
  <w:style w:styleId="Style_68" w:type="paragraph">
    <w:name w:val="Гиперссылка4"/>
    <w:link w:val="Style_68_ch"/>
    <w:rPr>
      <w:color w:val="0000FF"/>
      <w:u w:val="single"/>
    </w:rPr>
  </w:style>
  <w:style w:styleId="Style_68_ch" w:type="character">
    <w:name w:val="Гиперссылка4"/>
    <w:link w:val="Style_68"/>
    <w:rPr>
      <w:color w:val="0000FF"/>
      <w:u w:val="single"/>
    </w:rPr>
  </w:style>
  <w:style w:styleId="Style_69" w:type="paragraph">
    <w:name w:val="Основной шрифт абзаца2"/>
    <w:link w:val="Style_69_ch"/>
  </w:style>
  <w:style w:styleId="Style_69_ch" w:type="character">
    <w:name w:val="Основной шрифт абзаца2"/>
    <w:link w:val="Style_69"/>
  </w:style>
  <w:style w:styleId="Style_70" w:type="paragraph">
    <w:name w:val="Subtitle"/>
    <w:basedOn w:val="Style_6"/>
    <w:link w:val="Style_70_ch"/>
    <w:uiPriority w:val="11"/>
    <w:qFormat/>
    <w:pPr>
      <w:spacing w:before="240"/>
      <w:ind/>
      <w:jc w:val="center"/>
    </w:pPr>
    <w:rPr>
      <w:b w:val="1"/>
      <w:sz w:val="32"/>
    </w:rPr>
  </w:style>
  <w:style w:styleId="Style_70_ch" w:type="character">
    <w:name w:val="Subtitle"/>
    <w:basedOn w:val="Style_6_ch"/>
    <w:link w:val="Style_70"/>
    <w:rPr>
      <w:b w:val="1"/>
      <w:sz w:val="32"/>
    </w:rPr>
  </w:style>
  <w:style w:styleId="Style_71" w:type="paragraph">
    <w:name w:val="Title"/>
    <w:basedOn w:val="Style_6"/>
    <w:link w:val="Style_71_ch"/>
    <w:uiPriority w:val="10"/>
    <w:qFormat/>
    <w:pPr>
      <w:spacing w:before="240"/>
      <w:ind/>
      <w:jc w:val="center"/>
    </w:pPr>
    <w:rPr>
      <w:sz w:val="28"/>
    </w:rPr>
  </w:style>
  <w:style w:styleId="Style_71_ch" w:type="character">
    <w:name w:val="Title"/>
    <w:basedOn w:val="Style_6_ch"/>
    <w:link w:val="Style_71"/>
    <w:rPr>
      <w:sz w:val="28"/>
    </w:rPr>
  </w:style>
  <w:style w:styleId="Style_3" w:type="paragraph">
    <w:name w:val="heading 4"/>
    <w:basedOn w:val="Style_6"/>
    <w:next w:val="Style_6"/>
    <w:link w:val="Style_3_ch"/>
    <w:uiPriority w:val="9"/>
    <w:qFormat/>
    <w:pPr>
      <w:keepNext w:val="1"/>
      <w:ind/>
      <w:jc w:val="center"/>
      <w:outlineLvl w:val="3"/>
    </w:pPr>
    <w:rPr>
      <w:b w:val="1"/>
      <w:sz w:val="36"/>
    </w:rPr>
  </w:style>
  <w:style w:styleId="Style_3_ch" w:type="character">
    <w:name w:val="heading 4"/>
    <w:basedOn w:val="Style_6_ch"/>
    <w:link w:val="Style_3"/>
    <w:rPr>
      <w:b w:val="1"/>
      <w:sz w:val="36"/>
    </w:rPr>
  </w:style>
  <w:style w:styleId="Style_72" w:type="paragraph">
    <w:name w:val="heading 2"/>
    <w:basedOn w:val="Style_6"/>
    <w:next w:val="Style_6"/>
    <w:link w:val="Style_72_ch"/>
    <w:uiPriority w:val="9"/>
    <w:qFormat/>
    <w:pPr>
      <w:keepNext w:val="1"/>
      <w:ind w:firstLine="567" w:left="0"/>
      <w:jc w:val="center"/>
      <w:outlineLvl w:val="1"/>
    </w:pPr>
    <w:rPr>
      <w:b w:val="1"/>
      <w:i w:val="1"/>
      <w:sz w:val="28"/>
    </w:rPr>
  </w:style>
  <w:style w:styleId="Style_72_ch" w:type="character">
    <w:name w:val="heading 2"/>
    <w:basedOn w:val="Style_6_ch"/>
    <w:link w:val="Style_72"/>
    <w:rPr>
      <w:b w:val="1"/>
      <w:i w:val="1"/>
      <w:sz w:val="28"/>
    </w:rPr>
  </w:style>
  <w:style w:styleId="Style_73" w:type="paragraph">
    <w:name w:val="Основной шрифт абзаца2"/>
    <w:link w:val="Style_73_ch"/>
  </w:style>
  <w:style w:styleId="Style_73_ch" w:type="character">
    <w:name w:val="Основной шрифт абзаца2"/>
    <w:link w:val="Style_73"/>
  </w:style>
  <w:style w:styleId="Style_74" w:type="paragraph">
    <w:name w:val="heading 6"/>
    <w:basedOn w:val="Style_6"/>
    <w:next w:val="Style_6"/>
    <w:link w:val="Style_74_ch"/>
    <w:uiPriority w:val="9"/>
    <w:qFormat/>
    <w:pPr>
      <w:keepNext w:val="1"/>
      <w:ind/>
      <w:jc w:val="center"/>
      <w:outlineLvl w:val="5"/>
    </w:pPr>
    <w:rPr>
      <w:sz w:val="28"/>
    </w:rPr>
  </w:style>
  <w:style w:styleId="Style_74_ch" w:type="character">
    <w:name w:val="heading 6"/>
    <w:basedOn w:val="Style_6_ch"/>
    <w:link w:val="Style_74"/>
    <w:rPr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7" Target="numbering.xml" Type="http://schemas.openxmlformats.org/officeDocument/2006/relationships/numbering"/>
  <Relationship Id="rId45" Target="webSettings.xml" Type="http://schemas.openxmlformats.org/officeDocument/2006/relationships/webSettings"/>
  <Relationship Id="rId44" Target="stylesWithEffects.xml" Type="http://schemas.microsoft.com/office/2007/relationships/stylesWithEffects"/>
  <Relationship Id="rId43" Target="styles.xml" Type="http://schemas.openxmlformats.org/officeDocument/2006/relationships/styles"/>
  <Relationship Id="rId42" Target="settings.xml" Type="http://schemas.openxmlformats.org/officeDocument/2006/relationships/settings"/>
  <Relationship Id="rId40" Target="media/1.jpeg" Type="http://schemas.openxmlformats.org/officeDocument/2006/relationships/image"/>
  <Relationship Id="rId39" Target="footer39.xml" Type="http://schemas.openxmlformats.org/officeDocument/2006/relationships/footer"/>
  <Relationship Id="rId38" Target="header38.xml" Type="http://schemas.openxmlformats.org/officeDocument/2006/relationships/header"/>
  <Relationship Id="rId41" Target="fontTable.xml" Type="http://schemas.openxmlformats.org/officeDocument/2006/relationships/fontTable"/>
  <Relationship Id="rId36" Target="header36.xml" Type="http://schemas.openxmlformats.org/officeDocument/2006/relationships/header"/>
  <Relationship Id="rId35" Target="footer35.xml" Type="http://schemas.openxmlformats.org/officeDocument/2006/relationships/footer"/>
  <Relationship Id="rId34" Target="header34.xml" Type="http://schemas.openxmlformats.org/officeDocument/2006/relationships/header"/>
  <Relationship Id="rId33" Target="footer33.xml" Type="http://schemas.openxmlformats.org/officeDocument/2006/relationships/footer"/>
  <Relationship Id="rId29" Target="footer29.xml" Type="http://schemas.openxmlformats.org/officeDocument/2006/relationships/footer"/>
  <Relationship Id="rId28" Target="header28.xml" Type="http://schemas.openxmlformats.org/officeDocument/2006/relationships/header"/>
  <Relationship Id="rId27" Target="footer27.xml" Type="http://schemas.openxmlformats.org/officeDocument/2006/relationships/footer"/>
  <Relationship Id="rId23" Target="footer23.xml" Type="http://schemas.openxmlformats.org/officeDocument/2006/relationships/footer"/>
  <Relationship Id="rId22" Target="header22.xml" Type="http://schemas.openxmlformats.org/officeDocument/2006/relationships/header"/>
  <Relationship Id="rId21" Target="footer21.xml" Type="http://schemas.openxmlformats.org/officeDocument/2006/relationships/footer"/>
  <Relationship Id="rId25" Target="footer25.xml" Type="http://schemas.openxmlformats.org/officeDocument/2006/relationships/footer"/>
  <Relationship Id="rId13" Target="header13.xml" Type="http://schemas.openxmlformats.org/officeDocument/2006/relationships/header"/>
  <Relationship Id="rId11" Target="header11.xml" Type="http://schemas.openxmlformats.org/officeDocument/2006/relationships/header"/>
  <Relationship Id="rId24" Target="header24.xml" Type="http://schemas.openxmlformats.org/officeDocument/2006/relationships/header"/>
  <Relationship Id="rId10" Target="footer10.xml" Type="http://schemas.openxmlformats.org/officeDocument/2006/relationships/footer"/>
  <Relationship Id="rId17" Target="footer17.xml" Type="http://schemas.openxmlformats.org/officeDocument/2006/relationships/footer"/>
  <Relationship Id="rId18" Target="header18.xml" Type="http://schemas.openxmlformats.org/officeDocument/2006/relationships/header"/>
  <Relationship Id="rId26" Target="header26.xml" Type="http://schemas.openxmlformats.org/officeDocument/2006/relationships/header"/>
  <Relationship Id="rId15" Target="header15.xml" Type="http://schemas.openxmlformats.org/officeDocument/2006/relationships/header"/>
  <Relationship Id="rId9" Target="header9.xml" Type="http://schemas.openxmlformats.org/officeDocument/2006/relationships/header"/>
  <Relationship Id="rId8" Target="footer8.xml" Type="http://schemas.openxmlformats.org/officeDocument/2006/relationships/footer"/>
  <Relationship Id="rId20" Target="header20.xml" Type="http://schemas.openxmlformats.org/officeDocument/2006/relationships/header"/>
  <Relationship Id="rId31" Target="footer31.xml" Type="http://schemas.openxmlformats.org/officeDocument/2006/relationships/footer"/>
  <Relationship Id="rId37" Target="footer37.xml" Type="http://schemas.openxmlformats.org/officeDocument/2006/relationships/footer"/>
  <Relationship Id="rId19" Target="footer19.xml" Type="http://schemas.openxmlformats.org/officeDocument/2006/relationships/footer"/>
  <Relationship Id="rId46" Target="theme/theme1.xml" Type="http://schemas.openxmlformats.org/officeDocument/2006/relationships/theme"/>
  <Relationship Id="rId7" Target="header7.xml" Type="http://schemas.openxmlformats.org/officeDocument/2006/relationships/header"/>
  <Relationship Id="rId14" Target="footer14.xml" Type="http://schemas.openxmlformats.org/officeDocument/2006/relationships/footer"/>
  <Relationship Id="rId6" Target="footer6.xml" Type="http://schemas.openxmlformats.org/officeDocument/2006/relationships/footer"/>
  <Relationship Id="rId5" Target="header5.xml" Type="http://schemas.openxmlformats.org/officeDocument/2006/relationships/header"/>
  <Relationship Id="rId16" Target="footer16.xml" Type="http://schemas.openxmlformats.org/officeDocument/2006/relationships/footer"/>
  <Relationship Id="rId4" Target="footer4.xml" Type="http://schemas.openxmlformats.org/officeDocument/2006/relationships/footer"/>
  <Relationship Id="rId12" Target="footer12.xml" Type="http://schemas.openxmlformats.org/officeDocument/2006/relationships/footer"/>
  <Relationship Id="rId32" Target="header32.xml" Type="http://schemas.openxmlformats.org/officeDocument/2006/relationships/header"/>
  <Relationship Id="rId3" Target="header3.xml" Type="http://schemas.openxmlformats.org/officeDocument/2006/relationships/header"/>
  <Relationship Id="rId30" Target="header30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2025-12-02T03:44:01Z</dcterms:modified>
</cp:coreProperties>
</file>