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05" w:rsidRPr="008B532A" w:rsidRDefault="00D76E05" w:rsidP="00D76E05">
      <w:pPr>
        <w:tabs>
          <w:tab w:val="left" w:pos="567"/>
        </w:tabs>
        <w:jc w:val="right"/>
      </w:pPr>
      <w:r w:rsidRPr="008B532A">
        <w:t>УТВЕРЖДАЮ:</w:t>
      </w:r>
    </w:p>
    <w:p w:rsidR="00D76E05" w:rsidRPr="008B532A" w:rsidRDefault="00D76E05" w:rsidP="00D76E05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D76E05" w:rsidRPr="008B532A" w:rsidRDefault="00D76E05" w:rsidP="00D76E05">
      <w:pPr>
        <w:tabs>
          <w:tab w:val="left" w:pos="567"/>
        </w:tabs>
        <w:jc w:val="right"/>
      </w:pPr>
    </w:p>
    <w:p w:rsidR="00D76E05" w:rsidRPr="008B532A" w:rsidRDefault="00D76E05" w:rsidP="00D76E05">
      <w:pPr>
        <w:jc w:val="right"/>
      </w:pPr>
    </w:p>
    <w:p w:rsidR="00D54440" w:rsidRDefault="00D76E05" w:rsidP="00D76E05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D54440">
        <w:t xml:space="preserve">И.о. председателя комитета </w:t>
      </w:r>
    </w:p>
    <w:p w:rsidR="00D76E05" w:rsidRPr="008B532A" w:rsidRDefault="00D54440" w:rsidP="00D76E05">
      <w:pPr>
        <w:tabs>
          <w:tab w:val="left" w:pos="567"/>
        </w:tabs>
        <w:jc w:val="right"/>
      </w:pPr>
      <w:r>
        <w:t>Белоконь Ю.Ю.</w:t>
      </w:r>
      <w:r w:rsidR="00D76E05" w:rsidRPr="008B532A">
        <w:t xml:space="preserve"> </w:t>
      </w:r>
    </w:p>
    <w:p w:rsidR="00D76E05" w:rsidRPr="008B532A" w:rsidRDefault="00D76E05" w:rsidP="00D76E05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D76E05" w:rsidRPr="008B532A" w:rsidRDefault="00D76E05" w:rsidP="00D76E05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D54440">
        <w:rPr>
          <w:iCs/>
        </w:rPr>
        <w:t xml:space="preserve">«15» декабря </w:t>
      </w:r>
      <w:r w:rsidRPr="008B532A">
        <w:rPr>
          <w:iCs/>
        </w:rPr>
        <w:t>20</w:t>
      </w:r>
      <w:r w:rsidR="00D54440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AB1790" w:rsidRPr="008B532A" w:rsidRDefault="00AB1790" w:rsidP="00D76E05">
      <w:pPr>
        <w:tabs>
          <w:tab w:val="left" w:pos="567"/>
        </w:tabs>
      </w:pP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D54440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F975F7">
        <w:t>ПРОТОКОЛ №</w:t>
      </w:r>
      <w:r w:rsidR="00D54440">
        <w:rPr>
          <w:lang w:val="ru-RU"/>
        </w:rPr>
        <w:t>52</w:t>
      </w:r>
    </w:p>
    <w:p w:rsidR="00AB1790" w:rsidRPr="00F975F7" w:rsidRDefault="00AB1790" w:rsidP="00AB1790">
      <w:pPr>
        <w:pStyle w:val="1"/>
        <w:spacing w:before="120" w:line="240" w:lineRule="auto"/>
        <w:ind w:left="0"/>
        <w:jc w:val="center"/>
      </w:pPr>
      <w:r w:rsidRPr="00F975F7">
        <w:t xml:space="preserve"> </w:t>
      </w:r>
      <w:r w:rsidRPr="00F975F7">
        <w:rPr>
          <w:rFonts w:cs="Arial"/>
        </w:rPr>
        <w:t>U21000034230000000199-1</w:t>
      </w:r>
    </w:p>
    <w:p w:rsidR="00D76E05" w:rsidRPr="008B532A" w:rsidRDefault="00D76E05" w:rsidP="00D76E05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Pr="008832AE">
        <w:rPr>
          <w:b/>
          <w:spacing w:val="-2"/>
        </w:rPr>
        <w:t xml:space="preserve"> </w:t>
      </w:r>
      <w:r w:rsidR="003405D8">
        <w:rPr>
          <w:b/>
          <w:spacing w:val="-2"/>
        </w:rPr>
        <w:t xml:space="preserve">в электронной форме </w:t>
      </w:r>
      <w:r w:rsidRPr="008832AE">
        <w:rPr>
          <w:b/>
          <w:spacing w:val="-2"/>
        </w:rPr>
        <w:t>на право заключения договора аренды земельного участка</w:t>
      </w:r>
    </w:p>
    <w:bookmarkEnd w:id="0"/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D76E05" w:rsidRPr="00617817" w:rsidTr="00D54440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D76E05" w:rsidRPr="00617817" w:rsidRDefault="00D76E05" w:rsidP="00D54440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15.12.2025 11:47:34</w:t>
            </w:r>
          </w:p>
        </w:tc>
      </w:tr>
      <w:tr w:rsidR="00D76E05" w:rsidRPr="00617817" w:rsidTr="00D54440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D76E05" w:rsidRPr="00617817" w:rsidRDefault="00D76E05" w:rsidP="00D54440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AB1790" w:rsidRPr="008B532A" w:rsidRDefault="00D54440" w:rsidP="00D54440">
      <w:pPr>
        <w:rPr>
          <w:iCs/>
        </w:rPr>
      </w:pPr>
      <w:r>
        <w:rPr>
          <w:iCs/>
        </w:rPr>
        <w:t>Пгт. Промышленная</w:t>
      </w:r>
      <w:r>
        <w:rPr>
          <w:iCs/>
        </w:rPr>
        <w:br w:type="textWrapping" w:clear="all"/>
      </w:r>
    </w:p>
    <w:p w:rsidR="00AB1790" w:rsidRPr="008B532A" w:rsidRDefault="00D54440" w:rsidP="00D54440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, Земельным кодексом РФ.</w:t>
      </w:r>
    </w:p>
    <w:p w:rsidR="00AB1790" w:rsidRPr="005104FA" w:rsidRDefault="00D76E05" w:rsidP="00AB1790">
      <w:pPr>
        <w:jc w:val="both"/>
      </w:pPr>
      <w:r>
        <w:rPr>
          <w:spacing w:val="-2"/>
        </w:rPr>
        <w:t>1.  Предмет аукциона</w:t>
      </w:r>
      <w:r w:rsidRPr="008B532A">
        <w:rPr>
          <w:iCs/>
        </w:rPr>
        <w:t xml:space="preserve"> </w:t>
      </w:r>
      <w:r w:rsidRPr="008832AE">
        <w:t>на право заключения договора аренды земельного участка</w:t>
      </w:r>
      <w:r>
        <w:rPr>
          <w:spacing w:val="-2"/>
        </w:rPr>
        <w:t xml:space="preserve"> в электронной форме: </w:t>
      </w:r>
      <w:r>
        <w:rPr>
          <w:b/>
          <w:spacing w:val="-2"/>
        </w:rPr>
        <w:t>О проведении открытого по форме подачи предложений электронного аукциона на право заключения договора аренды земельного участка.</w:t>
      </w:r>
    </w:p>
    <w:p w:rsidR="004C202C" w:rsidRDefault="004C202C" w:rsidP="00AB1790">
      <w:pPr>
        <w:jc w:val="both"/>
        <w:rPr>
          <w:b/>
          <w:spacing w:val="-2"/>
        </w:rPr>
      </w:pPr>
    </w:p>
    <w:p w:rsidR="00AB1790" w:rsidRPr="004E054D" w:rsidRDefault="00AB1790" w:rsidP="00AB1790">
      <w:pPr>
        <w:jc w:val="both"/>
        <w:rPr>
          <w:i/>
        </w:rPr>
      </w:pPr>
      <w:r w:rsidRPr="00E16601">
        <w:rPr>
          <w:spacing w:val="-2"/>
        </w:rPr>
        <w:t>2.</w:t>
      </w:r>
      <w:r w:rsidR="005104FA" w:rsidRPr="00E16601">
        <w:rPr>
          <w:spacing w:val="-2"/>
        </w:rPr>
        <w:t xml:space="preserve"> </w:t>
      </w:r>
      <w:r w:rsidR="005F1807">
        <w:rPr>
          <w:spacing w:val="-2"/>
        </w:rPr>
        <w:t>А</w:t>
      </w:r>
      <w:r w:rsidR="004E054D">
        <w:rPr>
          <w:spacing w:val="-2"/>
        </w:rPr>
        <w:t>рендодатель</w:t>
      </w:r>
      <w:r w:rsidRPr="00E16601">
        <w:rPr>
          <w:spacing w:val="-2"/>
        </w:rPr>
        <w:t>:</w:t>
      </w:r>
      <w:r w:rsidRPr="008B532A">
        <w:t xml:space="preserve"> Комитет по управлению муниципальным имуществом администрации Промышленновского муниципального округа</w:t>
      </w:r>
      <w:r w:rsidR="005104FA" w:rsidRPr="004E054D">
        <w:rPr>
          <w:i/>
        </w:rPr>
        <w:t>.</w:t>
      </w:r>
    </w:p>
    <w:p w:rsidR="004C202C" w:rsidRDefault="004C202C" w:rsidP="00AB1790">
      <w:pPr>
        <w:jc w:val="both"/>
        <w:rPr>
          <w:b/>
          <w:spacing w:val="-2"/>
        </w:rPr>
      </w:pPr>
    </w:p>
    <w:p w:rsidR="00D76E05" w:rsidRDefault="00AB1790" w:rsidP="00AB1790">
      <w:pPr>
        <w:jc w:val="both"/>
        <w:rPr>
          <w:i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D54440">
        <w:t xml:space="preserve">КУМИ АДМИНИСТРАЦИИ ПРОМЫШЛЕННОВСКОГО МУНИЦИПАЛЬНОГО </w:t>
      </w:r>
      <w:proofErr w:type="spellStart"/>
      <w:r w:rsidRPr="00D54440">
        <w:t>ОКРУГА</w:t>
      </w:r>
      <w:proofErr w:type="gramStart"/>
      <w:r w:rsidRPr="008B532A">
        <w:rPr>
          <w:i/>
        </w:rPr>
        <w:t>,</w:t>
      </w:r>
      <w:r w:rsidRPr="00D54440">
        <w:rPr>
          <w:i/>
        </w:rPr>
        <w:t>Ю</w:t>
      </w:r>
      <w:proofErr w:type="gramEnd"/>
      <w:r w:rsidRPr="00D54440">
        <w:rPr>
          <w:i/>
        </w:rPr>
        <w:t>ридический</w:t>
      </w:r>
      <w:proofErr w:type="spellEnd"/>
      <w:r w:rsidRPr="00D54440">
        <w:rPr>
          <w:i/>
        </w:rPr>
        <w:t xml:space="preserve"> адрес: 652380, Россия, Кемеровская область - Кузбасс, </w:t>
      </w:r>
      <w:proofErr w:type="spellStart"/>
      <w:r w:rsidRPr="00D54440">
        <w:rPr>
          <w:i/>
        </w:rPr>
        <w:t>пгт</w:t>
      </w:r>
      <w:proofErr w:type="spellEnd"/>
      <w:r w:rsidRPr="00D54440">
        <w:rPr>
          <w:i/>
        </w:rPr>
        <w:t xml:space="preserve"> Промышленная, </w:t>
      </w:r>
      <w:proofErr w:type="spellStart"/>
      <w:r w:rsidRPr="00D54440">
        <w:rPr>
          <w:i/>
        </w:rPr>
        <w:t>ул</w:t>
      </w:r>
      <w:proofErr w:type="spellEnd"/>
      <w:r w:rsidRPr="00D54440">
        <w:rPr>
          <w:i/>
        </w:rPr>
        <w:t xml:space="preserve"> Коммунистическая, </w:t>
      </w:r>
      <w:proofErr w:type="spellStart"/>
      <w:r w:rsidRPr="00D54440">
        <w:rPr>
          <w:i/>
        </w:rPr>
        <w:t>зд</w:t>
      </w:r>
      <w:proofErr w:type="spellEnd"/>
      <w:r w:rsidRPr="00D54440">
        <w:rPr>
          <w:i/>
        </w:rPr>
        <w:t>. 23, к. а</w:t>
      </w:r>
      <w:r w:rsidRPr="008B532A">
        <w:rPr>
          <w:i/>
        </w:rPr>
        <w:t xml:space="preserve">, Почтовый адрес: 652380, Россия, Кемеровская область - Кузбасс, </w:t>
      </w:r>
      <w:proofErr w:type="spellStart"/>
      <w:r w:rsidRPr="008B532A">
        <w:rPr>
          <w:i/>
        </w:rPr>
        <w:t>пгт</w:t>
      </w:r>
      <w:proofErr w:type="spellEnd"/>
      <w:r w:rsidRPr="008B532A">
        <w:rPr>
          <w:i/>
        </w:rPr>
        <w:t xml:space="preserve"> Промышленная, </w:t>
      </w:r>
      <w:proofErr w:type="spellStart"/>
      <w:r w:rsidRPr="008B532A">
        <w:rPr>
          <w:i/>
        </w:rPr>
        <w:t>ул</w:t>
      </w:r>
      <w:proofErr w:type="spellEnd"/>
      <w:r w:rsidRPr="008B532A">
        <w:rPr>
          <w:i/>
        </w:rPr>
        <w:t xml:space="preserve"> Коммунистическая, </w:t>
      </w:r>
      <w:proofErr w:type="spellStart"/>
      <w:r w:rsidRPr="008B532A">
        <w:rPr>
          <w:i/>
        </w:rPr>
        <w:t>зд</w:t>
      </w:r>
      <w:proofErr w:type="spellEnd"/>
      <w:r w:rsidRPr="008B532A">
        <w:rPr>
          <w:i/>
        </w:rPr>
        <w:t>. 23, к. а</w:t>
      </w:r>
      <w:r w:rsidR="005104FA" w:rsidRPr="004E054D">
        <w:rPr>
          <w:i/>
        </w:rPr>
        <w:t>.</w:t>
      </w:r>
    </w:p>
    <w:p w:rsidR="00D76E05" w:rsidRPr="00FE13E7" w:rsidRDefault="00D76E05" w:rsidP="00D76E05">
      <w:pPr>
        <w:jc w:val="both"/>
        <w:rPr>
          <w:i/>
        </w:rPr>
      </w:pPr>
    </w:p>
    <w:p w:rsidR="00D76E05" w:rsidRDefault="00D76E05" w:rsidP="00D76E05">
      <w:pPr>
        <w:jc w:val="both"/>
      </w:pPr>
      <w:r w:rsidRPr="00FE13E7">
        <w:t>4. Лот аукциона: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3339"/>
        <w:gridCol w:w="2958"/>
      </w:tblGrid>
      <w:tr w:rsidR="00D76E05" w:rsidTr="00552C03">
        <w:trPr>
          <w:trHeight w:val="192"/>
        </w:trPr>
        <w:tc>
          <w:tcPr>
            <w:tcW w:w="3497" w:type="dxa"/>
            <w:vAlign w:val="center"/>
          </w:tcPr>
          <w:p w:rsidR="00D76E05" w:rsidRDefault="00D76E05" w:rsidP="00552C0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39" w:type="dxa"/>
            <w:vAlign w:val="center"/>
          </w:tcPr>
          <w:p w:rsidR="00D76E05" w:rsidRDefault="00D76E05" w:rsidP="00552C0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>
              <w:rPr>
                <w:spacing w:val="-2"/>
              </w:rPr>
              <w:t xml:space="preserve">, руб. </w:t>
            </w:r>
          </w:p>
        </w:tc>
        <w:tc>
          <w:tcPr>
            <w:tcW w:w="2958" w:type="dxa"/>
          </w:tcPr>
          <w:p w:rsidR="00D76E05" w:rsidRPr="00C462A3" w:rsidRDefault="00D76E05" w:rsidP="00552C03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</w:tr>
      <w:tr w:rsidR="00D76E05" w:rsidTr="00552C03">
        <w:trPr>
          <w:trHeight w:val="192"/>
        </w:trPr>
        <w:tc>
          <w:tcPr>
            <w:tcW w:w="3497" w:type="dxa"/>
          </w:tcPr>
          <w:p w:rsidR="00D76E05" w:rsidRDefault="00D76E05" w:rsidP="00552C03">
            <w:pPr>
              <w:jc w:val="both"/>
            </w:pPr>
            <w:r w:rsidRPr="00D54440">
              <w:t xml:space="preserve">№ </w:t>
            </w:r>
            <w:r>
              <w:t>1 - земельный участок с кадастровым номером 42:11:0116001:274, площадью 63 466 +/- 88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Линейная, 21в/3.        Категория земель: земли населенных пунктов.        Вид разрешенного использования земельного участка: коммунальное обслуживание.</w:t>
            </w:r>
          </w:p>
        </w:tc>
        <w:tc>
          <w:tcPr>
            <w:tcW w:w="3339" w:type="dxa"/>
          </w:tcPr>
          <w:p w:rsidR="00D76E05" w:rsidRDefault="00D76E05" w:rsidP="00552C03">
            <w:pPr>
              <w:jc w:val="center"/>
            </w:pPr>
            <w:r>
              <w:t>381 000,00 руб.</w:t>
            </w:r>
          </w:p>
        </w:tc>
        <w:tc>
          <w:tcPr>
            <w:tcW w:w="2958" w:type="dxa"/>
          </w:tcPr>
          <w:p w:rsidR="00D76E05" w:rsidRDefault="00D54440" w:rsidP="00552C03">
            <w:pPr>
              <w:jc w:val="center"/>
            </w:pPr>
            <w:r>
              <w:t>381000</w:t>
            </w:r>
            <w:r w:rsidR="00D76E05" w:rsidRPr="001600CE">
              <w:t>,00 руб.</w:t>
            </w:r>
          </w:p>
        </w:tc>
      </w:tr>
    </w:tbl>
    <w:p w:rsidR="00D76E05" w:rsidRDefault="00D76E05" w:rsidP="00AB1790">
      <w:pPr>
        <w:jc w:val="both"/>
      </w:pPr>
    </w:p>
    <w:p w:rsidR="00987D67" w:rsidRDefault="00D76E05" w:rsidP="00AB1790">
      <w:pPr>
        <w:jc w:val="both"/>
      </w:pPr>
      <w:r>
        <w:t>5</w:t>
      </w:r>
      <w:r w:rsidR="00AB1790" w:rsidRPr="008B532A">
        <w:t xml:space="preserve">. </w:t>
      </w:r>
      <w:proofErr w:type="gramStart"/>
      <w:r w:rsidR="001E7955" w:rsidRPr="003C661B">
        <w:t>Извещение о проведении</w:t>
      </w:r>
      <w:r w:rsidR="001E7955">
        <w:t xml:space="preserve"> аукциона</w:t>
      </w:r>
      <w:r w:rsidR="001E7955" w:rsidRPr="003C661B">
        <w:t xml:space="preserve"> </w:t>
      </w:r>
      <w:r w:rsidR="001E7955" w:rsidRPr="008832AE">
        <w:t xml:space="preserve">на право заключения договора аренды земельного участка </w:t>
      </w:r>
      <w:r w:rsidR="001E7955" w:rsidRPr="003C661B">
        <w:t xml:space="preserve">в электронной форме и документация по проведению </w:t>
      </w:r>
      <w:r w:rsidR="001E7955">
        <w:t>аукциона</w:t>
      </w:r>
      <w:r w:rsidR="001E7955" w:rsidRPr="003C661B">
        <w:t xml:space="preserve"> </w:t>
      </w:r>
      <w:r w:rsidR="001E7955" w:rsidRPr="008832AE">
        <w:t xml:space="preserve">на право заключения договора аренды земельного участка </w:t>
      </w:r>
      <w:r w:rsidR="001E7955" w:rsidRPr="003C661B">
        <w:t xml:space="preserve">в электронной форме размещены </w:t>
      </w:r>
      <w:r w:rsidR="001E7955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1E7955" w:rsidRPr="003C661B">
        <w:t>www.torgi.gov.ru</w:t>
      </w:r>
      <w:proofErr w:type="spellEnd"/>
      <w:r w:rsidR="001E7955" w:rsidRPr="003C661B">
        <w:t xml:space="preserve"> и на электронной площадке </w:t>
      </w:r>
      <w:proofErr w:type="spellStart"/>
      <w:r w:rsidR="001E7955">
        <w:t>i.rts-tender.ru</w:t>
      </w:r>
      <w:proofErr w:type="spellEnd"/>
      <w:r w:rsidR="001E7955" w:rsidRPr="00FE2333">
        <w:t xml:space="preserve"> </w:t>
      </w:r>
      <w:r w:rsidR="001E7955" w:rsidRPr="003C661B">
        <w:t>процедура  №  21000034230000000199.</w:t>
      </w:r>
      <w:proofErr w:type="gramEnd"/>
    </w:p>
    <w:p w:rsidR="00987D67" w:rsidRDefault="00987D67" w:rsidP="00987D67">
      <w:pPr>
        <w:jc w:val="both"/>
      </w:pPr>
    </w:p>
    <w:p w:rsidR="00987D67" w:rsidRDefault="00987D67" w:rsidP="00987D67">
      <w:pPr>
        <w:jc w:val="both"/>
      </w:pPr>
      <w:r>
        <w:t>6. Состав комиссии:</w:t>
      </w:r>
    </w:p>
    <w:p w:rsidR="00987D67" w:rsidRDefault="00987D67" w:rsidP="00987D6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072A9A" w:rsidRDefault="00987D67" w:rsidP="00552C03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072A9A" w:rsidRDefault="00987D67" w:rsidP="00552C03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072A9A" w:rsidRDefault="00987D67" w:rsidP="00552C03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072A9A" w:rsidRDefault="00987D67" w:rsidP="00552C03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072A9A" w:rsidRDefault="00987D67" w:rsidP="00552C03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987D67" w:rsidRDefault="00987D67" w:rsidP="00987D67">
      <w:pPr>
        <w:jc w:val="both"/>
      </w:pPr>
    </w:p>
    <w:p w:rsidR="00987D67" w:rsidRDefault="00987D67" w:rsidP="00987D67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987D67" w:rsidRDefault="00987D67" w:rsidP="00987D6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3C661B" w:rsidRDefault="00987D67" w:rsidP="00552C03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3C661B" w:rsidRDefault="00987D67" w:rsidP="00552C03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3C661B" w:rsidRDefault="00987D67" w:rsidP="00552C03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987D67" w:rsidRPr="00C9038C" w:rsidTr="00552C03">
        <w:trPr>
          <w:trHeight w:val="567"/>
        </w:trPr>
        <w:tc>
          <w:tcPr>
            <w:tcW w:w="534" w:type="dxa"/>
            <w:vAlign w:val="center"/>
          </w:tcPr>
          <w:p w:rsidR="00987D67" w:rsidRPr="003C661B" w:rsidRDefault="00987D67" w:rsidP="00552C03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3026BB" w:rsidRDefault="00987D67" w:rsidP="00552C03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E075EE" w:rsidRDefault="00987D67" w:rsidP="00552C0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87D67" w:rsidRPr="00C9038C" w:rsidRDefault="00987D67" w:rsidP="00552C0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4C202C" w:rsidRDefault="004C202C" w:rsidP="00AB1790">
      <w:pPr>
        <w:jc w:val="both"/>
        <w:rPr>
          <w:bCs/>
        </w:rPr>
      </w:pPr>
    </w:p>
    <w:p w:rsidR="00AB1790" w:rsidRPr="008B532A" w:rsidRDefault="00987D67" w:rsidP="00AB1790">
      <w:pPr>
        <w:jc w:val="both"/>
        <w:rPr>
          <w:bCs/>
        </w:rPr>
      </w:pPr>
      <w:r>
        <w:rPr>
          <w:bCs/>
        </w:rPr>
        <w:t>7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4C202C" w:rsidRDefault="004C202C" w:rsidP="00AB1790">
      <w:pPr>
        <w:jc w:val="both"/>
      </w:pPr>
    </w:p>
    <w:p w:rsidR="00AB1790" w:rsidRPr="008B532A" w:rsidRDefault="00987D67" w:rsidP="00AB1790">
      <w:pPr>
        <w:jc w:val="both"/>
      </w:pPr>
      <w:r>
        <w:t>8</w:t>
      </w:r>
      <w:r w:rsidR="00AB1790" w:rsidRPr="008B532A">
        <w:t xml:space="preserve">. </w:t>
      </w:r>
      <w:r w:rsidR="007B1BD3">
        <w:t>Н</w:t>
      </w:r>
      <w:r w:rsidR="00AB1790" w:rsidRPr="008B532A">
        <w:rPr>
          <w:bCs/>
        </w:rPr>
        <w:t>а участие в</w:t>
      </w:r>
      <w:r w:rsidR="00A66763">
        <w:rPr>
          <w:bCs/>
        </w:rPr>
        <w:t xml:space="preserve"> </w:t>
      </w:r>
      <w:r w:rsidR="00AB1790" w:rsidRPr="008B532A">
        <w:rPr>
          <w:bCs/>
        </w:rPr>
        <w:t xml:space="preserve">аукционе </w:t>
      </w:r>
      <w:r w:rsidR="004E054D" w:rsidRPr="008832AE">
        <w:t xml:space="preserve">на право заключения договора аренды земельного участка </w:t>
      </w:r>
      <w:r w:rsidR="00AB1790" w:rsidRPr="008B532A">
        <w:rPr>
          <w:bCs/>
        </w:rPr>
        <w:t xml:space="preserve">в электронной форме </w:t>
      </w:r>
      <w:r w:rsidR="00AB1790" w:rsidRPr="008B532A">
        <w:t xml:space="preserve">поданы заявки </w:t>
      </w:r>
      <w:proofErr w:type="gramStart"/>
      <w:r w:rsidR="00AB1790" w:rsidRPr="008B532A">
        <w:t>от</w:t>
      </w:r>
      <w:proofErr w:type="gramEnd"/>
      <w:r w:rsidR="00AB1790" w:rsidRPr="008B532A">
        <w:t>:</w:t>
      </w:r>
    </w:p>
    <w:p w:rsidR="008B532A" w:rsidRPr="008B532A" w:rsidRDefault="008B532A" w:rsidP="008B532A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409"/>
        <w:gridCol w:w="1638"/>
        <w:gridCol w:w="2473"/>
      </w:tblGrid>
      <w:tr w:rsidR="007131C7" w:rsidRPr="003C661B" w:rsidTr="00D54440">
        <w:trPr>
          <w:trHeight w:val="732"/>
        </w:trPr>
        <w:tc>
          <w:tcPr>
            <w:tcW w:w="3369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638" w:type="dxa"/>
            <w:shd w:val="clear" w:color="auto" w:fill="auto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7131C7" w:rsidRPr="003C661B" w:rsidTr="00D54440">
        <w:trPr>
          <w:trHeight w:val="670"/>
        </w:trPr>
        <w:tc>
          <w:tcPr>
            <w:tcW w:w="3369" w:type="dxa"/>
          </w:tcPr>
          <w:p w:rsidR="007131C7" w:rsidRPr="003C661B" w:rsidRDefault="007131C7" w:rsidP="00AA0E6B">
            <w:r w:rsidRPr="00D5444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42:11:0116001:274, площадью 63 466 +/- 88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Линейная, 21в/3.        Категория земель: земли населенных пунктов.        Вид разрешенного использования земельного участка: коммунальное обслуживание.</w:t>
            </w:r>
          </w:p>
        </w:tc>
        <w:tc>
          <w:tcPr>
            <w:tcW w:w="2409" w:type="dxa"/>
            <w:shd w:val="clear" w:color="auto" w:fill="auto"/>
          </w:tcPr>
          <w:p w:rsidR="007131C7" w:rsidRPr="003C661B" w:rsidRDefault="007131C7" w:rsidP="00AA0E6B">
            <w:r w:rsidRPr="003C661B">
              <w:t>Нестеренко Илья Андреевич</w:t>
            </w:r>
          </w:p>
        </w:tc>
        <w:tc>
          <w:tcPr>
            <w:tcW w:w="1638" w:type="dxa"/>
            <w:shd w:val="clear" w:color="auto" w:fill="auto"/>
          </w:tcPr>
          <w:p w:rsidR="007131C7" w:rsidRPr="00D215C5" w:rsidRDefault="007131C7" w:rsidP="00AA0E6B">
            <w:r w:rsidRPr="003C661B">
              <w:t>561214357210</w:t>
            </w:r>
          </w:p>
        </w:tc>
        <w:tc>
          <w:tcPr>
            <w:tcW w:w="2473" w:type="dxa"/>
          </w:tcPr>
          <w:p w:rsidR="007131C7" w:rsidRPr="003C661B" w:rsidRDefault="007131C7" w:rsidP="00AA0E6B">
            <w:pPr>
              <w:rPr>
                <w:highlight w:val="cyan"/>
              </w:rPr>
            </w:pPr>
            <w:r w:rsidRPr="003C661B">
              <w:t xml:space="preserve">460001,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Чкалова, д. 32, кв. 260</w:t>
            </w:r>
          </w:p>
        </w:tc>
      </w:tr>
      <w:tr w:rsidR="007131C7" w:rsidRPr="003C661B" w:rsidTr="00D54440">
        <w:trPr>
          <w:trHeight w:val="670"/>
        </w:trPr>
        <w:tc>
          <w:tcPr>
            <w:tcW w:w="3369" w:type="dxa"/>
          </w:tcPr>
          <w:p w:rsidR="007131C7" w:rsidRPr="003C661B" w:rsidRDefault="007131C7" w:rsidP="00AA0E6B">
            <w:r w:rsidRPr="00D5444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42:11:0116001:274, площадью 63 466 +/- 88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Линейная, 21в/3.        Категория земель: земли населенных пунктов.        Вид разрешенного использования земельного участка: коммунальное обслуживание.</w:t>
            </w:r>
          </w:p>
        </w:tc>
        <w:tc>
          <w:tcPr>
            <w:tcW w:w="2409" w:type="dxa"/>
            <w:shd w:val="clear" w:color="auto" w:fill="auto"/>
          </w:tcPr>
          <w:p w:rsidR="007131C7" w:rsidRPr="003C661B" w:rsidRDefault="007131C7" w:rsidP="00AA0E6B">
            <w:r w:rsidRPr="003C661B">
              <w:t>ОБЩЕСТВО С ОГРАНИЧЕННОЙ ОТВЕТСТВЕННОСТЬЮ "СЕМЬ ТОНН"</w:t>
            </w:r>
          </w:p>
        </w:tc>
        <w:tc>
          <w:tcPr>
            <w:tcW w:w="1638" w:type="dxa"/>
            <w:shd w:val="clear" w:color="auto" w:fill="auto"/>
          </w:tcPr>
          <w:p w:rsidR="007131C7" w:rsidRPr="00D215C5" w:rsidRDefault="007131C7" w:rsidP="00AA0E6B">
            <w:r w:rsidRPr="003C661B">
              <w:t>4212038959</w:t>
            </w:r>
          </w:p>
          <w:p w:rsidR="007131C7" w:rsidRPr="003C661B" w:rsidRDefault="007131C7" w:rsidP="00AA0E6B">
            <w:pPr>
              <w:rPr>
                <w:highlight w:val="cyan"/>
                <w:lang w:val="en-US"/>
              </w:rPr>
            </w:pPr>
            <w:r w:rsidRPr="003C661B">
              <w:t>421201001</w:t>
            </w:r>
          </w:p>
        </w:tc>
        <w:tc>
          <w:tcPr>
            <w:tcW w:w="2473" w:type="dxa"/>
          </w:tcPr>
          <w:p w:rsidR="007131C7" w:rsidRPr="003C661B" w:rsidRDefault="007131C7" w:rsidP="00AA0E6B">
            <w:pPr>
              <w:rPr>
                <w:highlight w:val="cyan"/>
              </w:rPr>
            </w:pPr>
            <w:r w:rsidRPr="003C661B">
              <w:t>652380, Россия, Кемеровская область - Кузбасс, Промышленная, Парковая, 3, 2</w:t>
            </w:r>
          </w:p>
        </w:tc>
      </w:tr>
      <w:tr w:rsidR="007131C7" w:rsidRPr="003C661B" w:rsidTr="00D54440">
        <w:trPr>
          <w:trHeight w:val="670"/>
        </w:trPr>
        <w:tc>
          <w:tcPr>
            <w:tcW w:w="3369" w:type="dxa"/>
          </w:tcPr>
          <w:p w:rsidR="007131C7" w:rsidRPr="003C661B" w:rsidRDefault="007131C7" w:rsidP="00AA0E6B">
            <w:r w:rsidRPr="00D5444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земельный участок с кадастровым номером 42:11:0116001:274, площадью 63 466 +/- 88 кв.м., расположенный по адресу: Российская Федерация, </w:t>
            </w:r>
            <w:r w:rsidRPr="003C661B">
              <w:lastRenderedPageBreak/>
              <w:t>Кемеровская область – Кузбасс, Промышленновский муниципальный округ,               пгт. Промышленная, ул. Линейная, 21в/3.        Категория земель: земли населенных пунктов.        Вид разрешенного использования земельного участка: коммунальное обслуживание.</w:t>
            </w:r>
          </w:p>
        </w:tc>
        <w:tc>
          <w:tcPr>
            <w:tcW w:w="2409" w:type="dxa"/>
            <w:shd w:val="clear" w:color="auto" w:fill="auto"/>
          </w:tcPr>
          <w:p w:rsidR="007131C7" w:rsidRPr="003C661B" w:rsidRDefault="007131C7" w:rsidP="00AA0E6B">
            <w:r w:rsidRPr="003C661B">
              <w:lastRenderedPageBreak/>
              <w:t>Федоров Павел Николаевич</w:t>
            </w:r>
          </w:p>
        </w:tc>
        <w:tc>
          <w:tcPr>
            <w:tcW w:w="1638" w:type="dxa"/>
            <w:shd w:val="clear" w:color="auto" w:fill="auto"/>
          </w:tcPr>
          <w:p w:rsidR="007131C7" w:rsidRPr="00D215C5" w:rsidRDefault="007131C7" w:rsidP="00AA0E6B">
            <w:r w:rsidRPr="003C661B">
              <w:t>561000897507</w:t>
            </w:r>
          </w:p>
        </w:tc>
        <w:tc>
          <w:tcPr>
            <w:tcW w:w="2473" w:type="dxa"/>
          </w:tcPr>
          <w:p w:rsidR="007131C7" w:rsidRPr="003C661B" w:rsidRDefault="007131C7" w:rsidP="00AA0E6B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</w:tbl>
    <w:p w:rsidR="008B532A" w:rsidRPr="007131C7" w:rsidRDefault="008B532A" w:rsidP="008B532A">
      <w:pPr>
        <w:jc w:val="both"/>
      </w:pPr>
    </w:p>
    <w:p w:rsidR="00503BAD" w:rsidRPr="00196063" w:rsidRDefault="00987D67" w:rsidP="004C202C">
      <w:pPr>
        <w:shd w:val="clear" w:color="auto" w:fill="FFFFFF"/>
        <w:jc w:val="both"/>
      </w:pPr>
      <w:r>
        <w:t>9</w:t>
      </w:r>
      <w:r w:rsidR="00503BAD" w:rsidRPr="00196063">
        <w:t xml:space="preserve">. </w:t>
      </w:r>
      <w:proofErr w:type="gramStart"/>
      <w:r w:rsidR="00503BAD" w:rsidRPr="00196063">
        <w:t>По результатам рассмотрения заявок на участие в</w:t>
      </w:r>
      <w:r w:rsidR="00A66763">
        <w:t xml:space="preserve"> </w:t>
      </w:r>
      <w:r w:rsidR="00503BAD" w:rsidRPr="00196063">
        <w:t xml:space="preserve">аукционе </w:t>
      </w:r>
      <w:r w:rsidR="004E054D" w:rsidRPr="008832AE">
        <w:t xml:space="preserve">на право заключения договора аренды земельного участка </w:t>
      </w:r>
      <w:r w:rsidR="00503BAD" w:rsidRPr="00196063">
        <w:t>в электронной форме</w:t>
      </w:r>
      <w:proofErr w:type="gramEnd"/>
      <w:r w:rsidR="00503BAD" w:rsidRPr="00196063">
        <w:t xml:space="preserve"> приняты следующие решения:</w:t>
      </w:r>
    </w:p>
    <w:p w:rsidR="00503BAD" w:rsidRPr="00196063" w:rsidRDefault="00503BAD" w:rsidP="004C202C">
      <w:pPr>
        <w:shd w:val="clear" w:color="auto" w:fill="FFFFFF"/>
        <w:jc w:val="both"/>
      </w:pPr>
    </w:p>
    <w:p w:rsidR="00503BAD" w:rsidRDefault="00987D67" w:rsidP="00503BAD">
      <w:pPr>
        <w:jc w:val="both"/>
      </w:pPr>
      <w:r>
        <w:t>9</w:t>
      </w:r>
      <w:r w:rsidR="00503BAD" w:rsidRPr="00196063">
        <w:t>.1. Допустить к дальнейшему участию в процедуре следующего участника:</w:t>
      </w:r>
    </w:p>
    <w:p w:rsidR="00503BAD" w:rsidRDefault="00503BAD" w:rsidP="00503BAD">
      <w:pPr>
        <w:jc w:val="both"/>
      </w:pP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126"/>
        <w:gridCol w:w="1499"/>
        <w:gridCol w:w="1770"/>
        <w:gridCol w:w="1808"/>
      </w:tblGrid>
      <w:tr w:rsidR="00D76E05" w:rsidRPr="006178B2" w:rsidTr="00D54440">
        <w:trPr>
          <w:trHeight w:val="1416"/>
        </w:trPr>
        <w:tc>
          <w:tcPr>
            <w:tcW w:w="2552" w:type="dxa"/>
          </w:tcPr>
          <w:p w:rsidR="00D76E05" w:rsidRPr="003C661B" w:rsidRDefault="00D76E05" w:rsidP="00552C0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76E05" w:rsidRPr="006178B2" w:rsidRDefault="00D76E05" w:rsidP="00552C0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499" w:type="dxa"/>
            <w:shd w:val="clear" w:color="auto" w:fill="auto"/>
          </w:tcPr>
          <w:p w:rsidR="00D76E05" w:rsidRPr="006178B2" w:rsidRDefault="00D76E05" w:rsidP="00552C0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770" w:type="dxa"/>
          </w:tcPr>
          <w:p w:rsidR="00D76E05" w:rsidRPr="006178B2" w:rsidRDefault="00D76E05" w:rsidP="00552C0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808" w:type="dxa"/>
          </w:tcPr>
          <w:p w:rsidR="00D76E05" w:rsidRPr="00A84A12" w:rsidRDefault="00D76E05" w:rsidP="00552C03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D76E05" w:rsidRPr="006178B2" w:rsidTr="00D54440">
        <w:trPr>
          <w:trHeight w:val="2105"/>
        </w:trPr>
        <w:tc>
          <w:tcPr>
            <w:tcW w:w="2552" w:type="dxa"/>
          </w:tcPr>
          <w:p w:rsidR="00D76E05" w:rsidRPr="00D54440" w:rsidRDefault="00D76E05" w:rsidP="00552C03">
            <w:r w:rsidRPr="00D5444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42:11:0116001:274, площадью 63 466 +/- 88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Линейная, 21в/3.        Категория земель: земли населенных пунктов.        Вид разрешенного использования земельного участка: коммунальное обслуживание.</w:t>
            </w:r>
          </w:p>
        </w:tc>
        <w:tc>
          <w:tcPr>
            <w:tcW w:w="2126" w:type="dxa"/>
            <w:shd w:val="clear" w:color="auto" w:fill="auto"/>
          </w:tcPr>
          <w:p w:rsidR="00D76E05" w:rsidRPr="00AE0EF7" w:rsidRDefault="00D76E05" w:rsidP="00552C03">
            <w:r w:rsidRPr="00AE0EF7">
              <w:t>ОБЩЕСТВО С ОГРАНИЧЕННОЙ ОТВЕТСТВЕННОСТЬЮ "СЕМЬ ТОНН"</w:t>
            </w:r>
          </w:p>
        </w:tc>
        <w:tc>
          <w:tcPr>
            <w:tcW w:w="1499" w:type="dxa"/>
            <w:shd w:val="clear" w:color="auto" w:fill="auto"/>
          </w:tcPr>
          <w:p w:rsidR="00D76E05" w:rsidRPr="006178B2" w:rsidRDefault="00D76E05" w:rsidP="00552C03">
            <w:pPr>
              <w:jc w:val="right"/>
            </w:pPr>
            <w:r w:rsidRPr="006178B2">
              <w:rPr>
                <w:lang w:val="en-US"/>
              </w:rPr>
              <w:t>549618/742362</w:t>
            </w:r>
          </w:p>
        </w:tc>
        <w:tc>
          <w:tcPr>
            <w:tcW w:w="1770" w:type="dxa"/>
          </w:tcPr>
          <w:p w:rsidR="00D76E05" w:rsidRPr="006178B2" w:rsidRDefault="00D76E05" w:rsidP="00552C03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04:38:01</w:t>
            </w:r>
          </w:p>
        </w:tc>
        <w:tc>
          <w:tcPr>
            <w:tcW w:w="1808" w:type="dxa"/>
          </w:tcPr>
          <w:p w:rsidR="00D54440" w:rsidRDefault="00D76E05" w:rsidP="00D54440">
            <w:pPr>
              <w:jc w:val="center"/>
            </w:pPr>
            <w:r w:rsidRPr="00D54440">
              <w:t>Задаток заблокирован</w:t>
            </w:r>
          </w:p>
          <w:p w:rsidR="00D76E05" w:rsidRPr="00D54440" w:rsidRDefault="00D54440" w:rsidP="00D54440">
            <w:pPr>
              <w:jc w:val="center"/>
            </w:pPr>
            <w:r>
              <w:t>на счете организатора торгов</w:t>
            </w:r>
          </w:p>
        </w:tc>
      </w:tr>
    </w:tbl>
    <w:p w:rsidR="00503BAD" w:rsidRPr="00196063" w:rsidRDefault="00503BAD" w:rsidP="00503BAD">
      <w:pPr>
        <w:jc w:val="both"/>
      </w:pPr>
    </w:p>
    <w:p w:rsidR="00503BAD" w:rsidRDefault="00987D67" w:rsidP="00503BAD">
      <w:pPr>
        <w:jc w:val="both"/>
      </w:pPr>
      <w:r>
        <w:t>9</w:t>
      </w:r>
      <w:r w:rsidR="00503BAD" w:rsidRPr="00196063">
        <w:t>.</w:t>
      </w:r>
      <w:r w:rsidR="00503BAD" w:rsidRPr="00503BAD">
        <w:t>2</w:t>
      </w:r>
      <w:r w:rsidR="00503BAD" w:rsidRPr="00196063">
        <w:t>. Отказать в допуске к дальнейшему участию в процедуре следующим участникам:</w:t>
      </w:r>
    </w:p>
    <w:tbl>
      <w:tblPr>
        <w:tblW w:w="97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6"/>
        <w:gridCol w:w="2445"/>
        <w:gridCol w:w="2324"/>
        <w:gridCol w:w="2542"/>
      </w:tblGrid>
      <w:tr w:rsidR="002749F8" w:rsidRPr="006178B2" w:rsidTr="002749F8">
        <w:trPr>
          <w:trHeight w:val="469"/>
        </w:trPr>
        <w:tc>
          <w:tcPr>
            <w:tcW w:w="2446" w:type="dxa"/>
          </w:tcPr>
          <w:p w:rsidR="002749F8" w:rsidRPr="003C661B" w:rsidRDefault="002749F8" w:rsidP="00552C0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2749F8" w:rsidRPr="006178B2" w:rsidRDefault="002749F8" w:rsidP="00552C0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324" w:type="dxa"/>
            <w:shd w:val="clear" w:color="auto" w:fill="auto"/>
          </w:tcPr>
          <w:p w:rsidR="002749F8" w:rsidRPr="006178B2" w:rsidRDefault="002749F8" w:rsidP="00552C03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542" w:type="dxa"/>
          </w:tcPr>
          <w:p w:rsidR="002749F8" w:rsidRPr="00A229D5" w:rsidRDefault="002749F8" w:rsidP="00552C0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Pr="00A229D5">
              <w:rPr>
                <w:spacing w:val="-2"/>
              </w:rPr>
              <w:t>ричин</w:t>
            </w:r>
            <w:r>
              <w:rPr>
                <w:spacing w:val="-2"/>
              </w:rPr>
              <w:t xml:space="preserve">а </w:t>
            </w:r>
            <w:r w:rsidRPr="00A229D5">
              <w:rPr>
                <w:spacing w:val="-2"/>
              </w:rPr>
              <w:t xml:space="preserve">отказа </w:t>
            </w:r>
            <w:proofErr w:type="gramStart"/>
            <w:r w:rsidRPr="00A229D5">
              <w:rPr>
                <w:spacing w:val="-2"/>
              </w:rPr>
              <w:t>в</w:t>
            </w:r>
            <w:proofErr w:type="gramEnd"/>
          </w:p>
          <w:p w:rsidR="002749F8" w:rsidRPr="006178B2" w:rsidRDefault="002749F8" w:rsidP="00552C03">
            <w:pPr>
              <w:jc w:val="center"/>
              <w:rPr>
                <w:spacing w:val="-2"/>
              </w:rPr>
            </w:pPr>
            <w:proofErr w:type="gramStart"/>
            <w:r w:rsidRPr="00A229D5">
              <w:rPr>
                <w:spacing w:val="-2"/>
              </w:rPr>
              <w:t>допуске</w:t>
            </w:r>
            <w:proofErr w:type="gramEnd"/>
            <w:r w:rsidRPr="00A229D5">
              <w:rPr>
                <w:spacing w:val="-2"/>
              </w:rPr>
              <w:t xml:space="preserve"> к участию</w:t>
            </w:r>
            <w:r>
              <w:rPr>
                <w:spacing w:val="-2"/>
              </w:rPr>
              <w:t xml:space="preserve"> в аукционе </w:t>
            </w:r>
          </w:p>
        </w:tc>
      </w:tr>
      <w:tr w:rsidR="002749F8" w:rsidRPr="006178B2" w:rsidTr="002749F8">
        <w:trPr>
          <w:trHeight w:val="699"/>
        </w:trPr>
        <w:tc>
          <w:tcPr>
            <w:tcW w:w="2446" w:type="dxa"/>
          </w:tcPr>
          <w:p w:rsidR="002749F8" w:rsidRPr="00D54440" w:rsidRDefault="002749F8" w:rsidP="00552C03">
            <w:r w:rsidRPr="00D5444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42:11:0116001:274, площадью 63 466 +/- 88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Линейная, 21в/3.        Категория земель: земли населенных пунктов.        Вид разрешенного использования земельного участка: коммунальное обслуживание.</w:t>
            </w:r>
          </w:p>
        </w:tc>
        <w:tc>
          <w:tcPr>
            <w:tcW w:w="2445" w:type="dxa"/>
            <w:shd w:val="clear" w:color="auto" w:fill="auto"/>
          </w:tcPr>
          <w:p w:rsidR="002749F8" w:rsidRPr="00AE0EF7" w:rsidRDefault="002749F8" w:rsidP="00552C03">
            <w:r w:rsidRPr="00AE0EF7">
              <w:t>Нестеренко Илья Андреевич</w:t>
            </w:r>
          </w:p>
        </w:tc>
        <w:tc>
          <w:tcPr>
            <w:tcW w:w="2324" w:type="dxa"/>
            <w:shd w:val="clear" w:color="auto" w:fill="auto"/>
          </w:tcPr>
          <w:p w:rsidR="002749F8" w:rsidRPr="006178B2" w:rsidRDefault="002749F8" w:rsidP="00552C03">
            <w:pPr>
              <w:jc w:val="right"/>
            </w:pPr>
            <w:r w:rsidRPr="006178B2">
              <w:rPr>
                <w:lang w:val="en-US"/>
              </w:rPr>
              <w:t>554213/748428</w:t>
            </w:r>
          </w:p>
        </w:tc>
        <w:tc>
          <w:tcPr>
            <w:tcW w:w="2542" w:type="dxa"/>
          </w:tcPr>
          <w:p w:rsidR="002749F8" w:rsidRPr="006178B2" w:rsidRDefault="002749F8" w:rsidP="00552C03">
            <w:pPr>
              <w:rPr>
                <w:highlight w:val="cyan"/>
              </w:rPr>
            </w:pPr>
            <w:r w:rsidRPr="00D54440">
              <w:t>Непредставление необходимых для участия в аукционе документов или представление недостоверных сведений (</w:t>
            </w:r>
            <w:proofErr w:type="gramStart"/>
            <w:r w:rsidRPr="00D54440">
              <w:t>ч</w:t>
            </w:r>
            <w:proofErr w:type="gramEnd"/>
            <w:r w:rsidRPr="00D54440">
              <w:t>.8 ст.39.12 ЗК РФ).,</w:t>
            </w:r>
            <w:r w:rsidRPr="00D54440">
              <w:br/>
              <w:t>не поступление задатка на счет организатора торгов (КУМИ)</w:t>
            </w:r>
          </w:p>
        </w:tc>
      </w:tr>
      <w:tr w:rsidR="002749F8" w:rsidRPr="006178B2" w:rsidTr="002749F8">
        <w:trPr>
          <w:trHeight w:val="699"/>
        </w:trPr>
        <w:tc>
          <w:tcPr>
            <w:tcW w:w="2446" w:type="dxa"/>
          </w:tcPr>
          <w:p w:rsidR="002749F8" w:rsidRPr="00D54440" w:rsidRDefault="002749F8" w:rsidP="00552C03">
            <w:r w:rsidRPr="00D54440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42:11:0116001:274, площадью 63 466 +/- 88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Линейная, 21в/3.        Категория земель: земли населенных пунктов.        Вид разрешенного использования земельного участка: коммунальное обслуживание.</w:t>
            </w:r>
          </w:p>
        </w:tc>
        <w:tc>
          <w:tcPr>
            <w:tcW w:w="2445" w:type="dxa"/>
            <w:shd w:val="clear" w:color="auto" w:fill="auto"/>
          </w:tcPr>
          <w:p w:rsidR="002749F8" w:rsidRPr="00AE0EF7" w:rsidRDefault="002749F8" w:rsidP="00552C03">
            <w:r w:rsidRPr="00AE0EF7">
              <w:t>Федоров Павел Николаевич</w:t>
            </w:r>
          </w:p>
        </w:tc>
        <w:tc>
          <w:tcPr>
            <w:tcW w:w="2324" w:type="dxa"/>
            <w:shd w:val="clear" w:color="auto" w:fill="auto"/>
          </w:tcPr>
          <w:p w:rsidR="002749F8" w:rsidRPr="006178B2" w:rsidRDefault="002749F8" w:rsidP="00552C03">
            <w:pPr>
              <w:jc w:val="right"/>
            </w:pPr>
            <w:r w:rsidRPr="006178B2">
              <w:rPr>
                <w:lang w:val="en-US"/>
              </w:rPr>
              <w:t>554208/748423</w:t>
            </w:r>
          </w:p>
        </w:tc>
        <w:tc>
          <w:tcPr>
            <w:tcW w:w="2542" w:type="dxa"/>
          </w:tcPr>
          <w:p w:rsidR="002749F8" w:rsidRPr="006178B2" w:rsidRDefault="002749F8" w:rsidP="00552C03">
            <w:pPr>
              <w:rPr>
                <w:highlight w:val="cyan"/>
              </w:rPr>
            </w:pPr>
            <w:r w:rsidRPr="00D54440">
              <w:t>Непредставление необходимых для участия в аукционе документов или представление недостоверных сведений (</w:t>
            </w:r>
            <w:proofErr w:type="gramStart"/>
            <w:r w:rsidRPr="00D54440">
              <w:t>ч</w:t>
            </w:r>
            <w:proofErr w:type="gramEnd"/>
            <w:r w:rsidRPr="00D54440">
              <w:t>.8 ст.39.12 ЗК РФ).,</w:t>
            </w:r>
            <w:r w:rsidRPr="00D54440">
              <w:br/>
              <w:t>не поступление задатка на счет организатора торгов (КУМИ)</w:t>
            </w:r>
          </w:p>
        </w:tc>
      </w:tr>
    </w:tbl>
    <w:p w:rsidR="00503BAD" w:rsidRPr="00196063" w:rsidRDefault="00503BAD" w:rsidP="00503BAD">
      <w:pPr>
        <w:jc w:val="both"/>
      </w:pPr>
    </w:p>
    <w:p w:rsidR="00D76E05" w:rsidRDefault="00987D67" w:rsidP="00D76E05">
      <w:pPr>
        <w:shd w:val="clear" w:color="auto" w:fill="FFFFFF"/>
        <w:tabs>
          <w:tab w:val="left" w:pos="6795"/>
        </w:tabs>
        <w:jc w:val="both"/>
      </w:pPr>
      <w:r>
        <w:t>10</w:t>
      </w:r>
      <w:r w:rsidR="00503BAD" w:rsidRPr="00196063">
        <w:t xml:space="preserve">. </w:t>
      </w:r>
      <w:proofErr w:type="gramStart"/>
      <w:r w:rsidR="00503BAD" w:rsidRPr="00196063">
        <w:t xml:space="preserve">В связи с тем, что по результатам рассмотрения заявок </w:t>
      </w:r>
      <w:r w:rsidR="00C00519">
        <w:t xml:space="preserve">на участие в аукционе </w:t>
      </w:r>
      <w:r w:rsidR="00503BAD" w:rsidRPr="00196063">
        <w:t xml:space="preserve">только одна заявка на участие в аукционе </w:t>
      </w:r>
      <w:r w:rsidR="004E054D" w:rsidRPr="008832AE">
        <w:t xml:space="preserve">на право заключения договора аренды земельного участка </w:t>
      </w:r>
      <w:r w:rsidR="00503BAD" w:rsidRPr="00196063">
        <w:t xml:space="preserve">в электронной форме допущена к дальнейшему участию в аукционе, аукцион </w:t>
      </w:r>
      <w:r w:rsidR="004E054D" w:rsidRPr="008832AE">
        <w:t xml:space="preserve">на право заключения договора аренды земельного участка </w:t>
      </w:r>
      <w:r w:rsidR="00503BAD" w:rsidRPr="00196063">
        <w:t xml:space="preserve">в электронной форме признается несостоявшимся на основании </w:t>
      </w:r>
      <w:r w:rsidR="00D76E05">
        <w:t xml:space="preserve">ч. 12 ст. 39.12 Земельного кодекса Российской Федерации. </w:t>
      </w:r>
      <w:proofErr w:type="gramEnd"/>
      <w:r w:rsidR="00D54440">
        <w:t>Заключить договор аренды с единственным участником, подавшим заявку по начальной цене аукциона.</w:t>
      </w:r>
    </w:p>
    <w:p w:rsidR="004C202C" w:rsidRDefault="004C202C" w:rsidP="004C202C">
      <w:pPr>
        <w:shd w:val="clear" w:color="auto" w:fill="FFFFFF"/>
        <w:jc w:val="both"/>
      </w:pPr>
    </w:p>
    <w:p w:rsidR="00D54440" w:rsidRDefault="00D54440" w:rsidP="004C202C">
      <w:pPr>
        <w:shd w:val="clear" w:color="auto" w:fill="FFFFFF"/>
        <w:jc w:val="both"/>
      </w:pPr>
    </w:p>
    <w:p w:rsidR="00D54440" w:rsidRDefault="00D54440" w:rsidP="004C202C">
      <w:pPr>
        <w:shd w:val="clear" w:color="auto" w:fill="FFFFFF"/>
        <w:jc w:val="both"/>
      </w:pPr>
    </w:p>
    <w:p w:rsidR="00317D58" w:rsidRDefault="00317D58" w:rsidP="00317D58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317D58" w:rsidTr="0056240A">
        <w:trPr>
          <w:trHeight w:val="567"/>
        </w:trPr>
        <w:tc>
          <w:tcPr>
            <w:tcW w:w="3632" w:type="dxa"/>
            <w:shd w:val="clear" w:color="auto" w:fill="auto"/>
          </w:tcPr>
          <w:p w:rsidR="00317D58" w:rsidRPr="003026BB" w:rsidRDefault="00317D58" w:rsidP="0056240A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317D58" w:rsidRPr="000A1B6F" w:rsidRDefault="00317D58" w:rsidP="0056240A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317D58" w:rsidRPr="008A226E" w:rsidRDefault="00317D58" w:rsidP="0056240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317D58" w:rsidRPr="005E34D5" w:rsidRDefault="00317D58" w:rsidP="0056240A">
            <w:r w:rsidRPr="003C661B">
              <w:t>Белоконь Ю.Ю.</w:t>
            </w:r>
          </w:p>
        </w:tc>
      </w:tr>
      <w:tr w:rsidR="00317D58" w:rsidTr="0056240A">
        <w:trPr>
          <w:trHeight w:val="567"/>
        </w:trPr>
        <w:tc>
          <w:tcPr>
            <w:tcW w:w="3632" w:type="dxa"/>
            <w:shd w:val="clear" w:color="auto" w:fill="auto"/>
          </w:tcPr>
          <w:p w:rsidR="00317D58" w:rsidRPr="003026BB" w:rsidRDefault="00317D58" w:rsidP="0056240A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317D58" w:rsidRPr="000A1B6F" w:rsidRDefault="00317D58" w:rsidP="0056240A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317D58" w:rsidRPr="008A226E" w:rsidRDefault="00317D58" w:rsidP="0056240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317D58" w:rsidRPr="005E34D5" w:rsidRDefault="00317D58" w:rsidP="0056240A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317D58" w:rsidTr="0056240A">
        <w:trPr>
          <w:trHeight w:val="567"/>
        </w:trPr>
        <w:tc>
          <w:tcPr>
            <w:tcW w:w="3632" w:type="dxa"/>
            <w:shd w:val="clear" w:color="auto" w:fill="auto"/>
          </w:tcPr>
          <w:p w:rsidR="00317D58" w:rsidRPr="003026BB" w:rsidRDefault="00317D58" w:rsidP="0056240A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317D58" w:rsidRPr="000A1B6F" w:rsidRDefault="00317D58" w:rsidP="0056240A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317D58" w:rsidRPr="008A226E" w:rsidRDefault="00317D58" w:rsidP="0056240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317D58" w:rsidRPr="005E34D5" w:rsidRDefault="00317D58" w:rsidP="0056240A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317D58" w:rsidTr="0056240A">
        <w:trPr>
          <w:trHeight w:val="567"/>
        </w:trPr>
        <w:tc>
          <w:tcPr>
            <w:tcW w:w="3632" w:type="dxa"/>
            <w:shd w:val="clear" w:color="auto" w:fill="auto"/>
          </w:tcPr>
          <w:p w:rsidR="00317D58" w:rsidRPr="003026BB" w:rsidRDefault="00317D58" w:rsidP="0056240A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317D58" w:rsidRPr="000A1B6F" w:rsidRDefault="00317D58" w:rsidP="0056240A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317D58" w:rsidRPr="008A226E" w:rsidRDefault="00317D58" w:rsidP="0056240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317D58" w:rsidRPr="005E34D5" w:rsidRDefault="00317D58" w:rsidP="0056240A">
            <w:r w:rsidRPr="003C661B">
              <w:t>Черняк А.Ю.</w:t>
            </w:r>
          </w:p>
        </w:tc>
      </w:tr>
    </w:tbl>
    <w:p w:rsidR="00317D58" w:rsidRDefault="00317D58" w:rsidP="00317D58">
      <w:pPr>
        <w:shd w:val="clear" w:color="auto" w:fill="FFFFFF"/>
        <w:tabs>
          <w:tab w:val="left" w:pos="6795"/>
        </w:tabs>
        <w:jc w:val="both"/>
      </w:pPr>
    </w:p>
    <w:p w:rsidR="00317D58" w:rsidRDefault="00317D58" w:rsidP="00317D58">
      <w:pPr>
        <w:shd w:val="clear" w:color="auto" w:fill="FFFFFF"/>
        <w:tabs>
          <w:tab w:val="left" w:pos="6795"/>
        </w:tabs>
        <w:jc w:val="both"/>
      </w:pPr>
    </w:p>
    <w:p w:rsidR="00317D58" w:rsidRPr="008B532A" w:rsidRDefault="00317D58" w:rsidP="004C202C">
      <w:pPr>
        <w:shd w:val="clear" w:color="auto" w:fill="FFFFFF"/>
        <w:jc w:val="both"/>
      </w:pPr>
    </w:p>
    <w:sectPr w:rsidR="00317D58" w:rsidRPr="008B532A" w:rsidSect="00D54440">
      <w:headerReference w:type="even" r:id="rId7"/>
      <w:footerReference w:type="even" r:id="rId8"/>
      <w:footerReference w:type="default" r:id="rId9"/>
      <w:pgSz w:w="11909" w:h="16834"/>
      <w:pgMar w:top="284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74" w:rsidRDefault="00FA1274">
      <w:r>
        <w:separator/>
      </w:r>
    </w:p>
  </w:endnote>
  <w:endnote w:type="continuationSeparator" w:id="0">
    <w:p w:rsidR="00FA1274" w:rsidRDefault="00FA1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05D1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05D1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444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74" w:rsidRDefault="00FA1274">
      <w:r>
        <w:separator/>
      </w:r>
    </w:p>
  </w:footnote>
  <w:footnote w:type="continuationSeparator" w:id="0">
    <w:p w:rsidR="00FA1274" w:rsidRDefault="00FA1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05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3A3A"/>
    <w:rsid w:val="000A6246"/>
    <w:rsid w:val="000B017E"/>
    <w:rsid w:val="000B0B9A"/>
    <w:rsid w:val="000B13F4"/>
    <w:rsid w:val="000B2C73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E7955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749F8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17D58"/>
    <w:rsid w:val="00323C57"/>
    <w:rsid w:val="0032529F"/>
    <w:rsid w:val="00327686"/>
    <w:rsid w:val="00333133"/>
    <w:rsid w:val="003334BC"/>
    <w:rsid w:val="00334643"/>
    <w:rsid w:val="003405D8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054D"/>
    <w:rsid w:val="004E103E"/>
    <w:rsid w:val="004E1307"/>
    <w:rsid w:val="004E1385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793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B7AE7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1807"/>
    <w:rsid w:val="005F2427"/>
    <w:rsid w:val="005F3ADE"/>
    <w:rsid w:val="006005CA"/>
    <w:rsid w:val="00604207"/>
    <w:rsid w:val="00605D1B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650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5726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2B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76A68"/>
    <w:rsid w:val="0098257A"/>
    <w:rsid w:val="00982E7E"/>
    <w:rsid w:val="00983B99"/>
    <w:rsid w:val="00983BE0"/>
    <w:rsid w:val="009840E0"/>
    <w:rsid w:val="00987D67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3465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4073"/>
    <w:rsid w:val="00A8283C"/>
    <w:rsid w:val="00A857B0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55DB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3022"/>
    <w:rsid w:val="00BE7C71"/>
    <w:rsid w:val="00BF0E59"/>
    <w:rsid w:val="00BF409C"/>
    <w:rsid w:val="00C0039A"/>
    <w:rsid w:val="00C00519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0C5A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2F7D"/>
    <w:rsid w:val="00D53FF3"/>
    <w:rsid w:val="00D54440"/>
    <w:rsid w:val="00D55D84"/>
    <w:rsid w:val="00D61C92"/>
    <w:rsid w:val="00D62AB3"/>
    <w:rsid w:val="00D66A73"/>
    <w:rsid w:val="00D74CC0"/>
    <w:rsid w:val="00D75852"/>
    <w:rsid w:val="00D76E05"/>
    <w:rsid w:val="00D81DDD"/>
    <w:rsid w:val="00D82D35"/>
    <w:rsid w:val="00D844C7"/>
    <w:rsid w:val="00D8470A"/>
    <w:rsid w:val="00D91122"/>
    <w:rsid w:val="00D95741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36FA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1274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950</Words>
  <Characters>7269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2025-12-15T08:57:00Z</cp:lastPrinted>
  <dcterms:created xsi:type="dcterms:W3CDTF">2025-12-15T08:58:00Z</dcterms:created>
  <dcterms:modified xsi:type="dcterms:W3CDTF">2025-12-15T08:58:00Z</dcterms:modified>
</cp:coreProperties>
</file>