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>УТВЕРЖДАЮ: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414A5C" w:rsidRPr="008B532A" w:rsidRDefault="00414A5C" w:rsidP="00414A5C">
      <w:pPr>
        <w:tabs>
          <w:tab w:val="left" w:pos="567"/>
        </w:tabs>
        <w:jc w:val="right"/>
      </w:pPr>
    </w:p>
    <w:p w:rsidR="00414A5C" w:rsidRPr="008B532A" w:rsidRDefault="00414A5C" w:rsidP="00414A5C">
      <w:pPr>
        <w:jc w:val="right"/>
      </w:pPr>
    </w:p>
    <w:p w:rsidR="00414A5C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2937EE">
        <w:t>И.о. председателя комитета</w:t>
      </w:r>
    </w:p>
    <w:p w:rsidR="002937EE" w:rsidRPr="008B532A" w:rsidRDefault="002937EE" w:rsidP="00414A5C">
      <w:pPr>
        <w:tabs>
          <w:tab w:val="left" w:pos="567"/>
        </w:tabs>
        <w:jc w:val="right"/>
      </w:pPr>
      <w:r>
        <w:t xml:space="preserve">Ю.Ю.Белоконь 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2937EE">
        <w:rPr>
          <w:iCs/>
        </w:rPr>
        <w:t xml:space="preserve">«02» декабря </w:t>
      </w:r>
      <w:r w:rsidRPr="008B532A">
        <w:rPr>
          <w:iCs/>
        </w:rPr>
        <w:t>20</w:t>
      </w:r>
      <w:r w:rsidR="002937EE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AB1790" w:rsidRPr="008B532A" w:rsidRDefault="00AB1790" w:rsidP="00414A5C">
      <w:pPr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344ED3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 xml:space="preserve">ПРОТОКОЛ № </w:t>
      </w:r>
      <w:r w:rsidR="00344ED3">
        <w:rPr>
          <w:lang w:val="ru-RU"/>
        </w:rPr>
        <w:t>51</w:t>
      </w: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rPr>
          <w:rFonts w:cs="Arial"/>
        </w:rPr>
        <w:t>U21000034230000000192-1</w:t>
      </w:r>
    </w:p>
    <w:p w:rsidR="00AB1790" w:rsidRPr="008B532A" w:rsidRDefault="00414A5C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BD0E52">
        <w:rPr>
          <w:b/>
          <w:spacing w:val="-2"/>
        </w:rPr>
        <w:t xml:space="preserve">в электронной форме </w:t>
      </w:r>
      <w:r w:rsidR="008C6A35" w:rsidRPr="008C6A35">
        <w:rPr>
          <w:b/>
          <w:spacing w:val="-2"/>
        </w:rPr>
        <w:t xml:space="preserve">на право заключения договора купли-продажи </w:t>
      </w:r>
      <w:r w:rsidR="008832AE" w:rsidRPr="008832AE">
        <w:rPr>
          <w:b/>
          <w:spacing w:val="-2"/>
        </w:rPr>
        <w:t>земельного участка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414A5C" w:rsidRPr="00617817" w:rsidTr="000A3C9B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14A5C" w:rsidRPr="00617817" w:rsidRDefault="00414A5C" w:rsidP="000A3C9B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02.12.2025 05:31:44</w:t>
            </w:r>
          </w:p>
        </w:tc>
      </w:tr>
      <w:tr w:rsidR="00414A5C" w:rsidRPr="00617817" w:rsidTr="000A3C9B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14A5C" w:rsidRPr="00617817" w:rsidRDefault="00414A5C" w:rsidP="000A3C9B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414A5C" w:rsidRDefault="00414A5C" w:rsidP="00414A5C">
      <w:pPr>
        <w:tabs>
          <w:tab w:val="left" w:pos="7845"/>
        </w:tabs>
        <w:rPr>
          <w:b/>
        </w:rPr>
      </w:pPr>
    </w:p>
    <w:p w:rsidR="00AB1790" w:rsidRPr="00ED6DA7" w:rsidRDefault="00414A5C" w:rsidP="00414A5C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AB1790" w:rsidRPr="00344ED3" w:rsidRDefault="00751F49" w:rsidP="00344ED3">
      <w:pPr>
        <w:ind w:left="-142" w:right="-567"/>
        <w:jc w:val="both"/>
      </w:pPr>
      <w:r>
        <w:t>Открытый</w:t>
      </w:r>
      <w:r w:rsidR="00D70C7B">
        <w:t xml:space="preserve"> </w:t>
      </w:r>
      <w:r w:rsidR="008832AE">
        <w:t>а</w:t>
      </w:r>
      <w:r w:rsidR="008832AE" w:rsidRPr="008832AE">
        <w:t>укцион</w:t>
      </w:r>
      <w:bookmarkStart w:id="1" w:name="_Hlk2080480"/>
      <w:r w:rsidR="008832AE" w:rsidRPr="008832AE">
        <w:t xml:space="preserve"> </w:t>
      </w:r>
      <w:bookmarkStart w:id="2" w:name="_Hlk2080681"/>
      <w:r w:rsidR="008C6A35" w:rsidRPr="008C6A35">
        <w:t xml:space="preserve">на право заключения договора купли-продажи </w:t>
      </w:r>
      <w:r w:rsidR="008832AE" w:rsidRPr="008832AE">
        <w:t>земельного участка</w:t>
      </w:r>
      <w:bookmarkEnd w:id="1"/>
      <w:r w:rsidR="008832AE" w:rsidRPr="008832AE">
        <w:t xml:space="preserve"> </w:t>
      </w:r>
      <w:bookmarkEnd w:id="2"/>
      <w:r w:rsidR="00AB1790" w:rsidRPr="008B532A">
        <w:rPr>
          <w:iCs/>
        </w:rPr>
        <w:t xml:space="preserve">в электронной форме проводится в соответствии с </w:t>
      </w:r>
      <w:r w:rsidR="00344ED3" w:rsidRPr="00344ED3">
        <w:t>ст. 39.11, ст. 39.12, ст. 39.13 Земельного кодекса Российской</w:t>
      </w:r>
      <w:r w:rsidR="00344ED3">
        <w:t xml:space="preserve"> Федерации.</w:t>
      </w: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</w:t>
      </w:r>
      <w:r w:rsidR="008C6A35" w:rsidRPr="008C6A35">
        <w:rPr>
          <w:spacing w:val="-2"/>
        </w:rPr>
        <w:t xml:space="preserve">на право заключения договора купли-продажи </w:t>
      </w:r>
      <w:r w:rsidR="008832AE" w:rsidRPr="008832AE">
        <w:rPr>
          <w:spacing w:val="-2"/>
        </w:rPr>
        <w:t>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Проведение открытого по форме подачи предложений электронного аукциона по продаже земельных участков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r w:rsidR="008C6A35" w:rsidRPr="00021F02">
        <w:rPr>
          <w:spacing w:val="-2"/>
        </w:rPr>
        <w:t>Продавец</w:t>
      </w:r>
      <w:r w:rsidRPr="001D5876">
        <w:rPr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414A5C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2937EE">
        <w:t>КУМИ АДМИНИСТРАЦИИ ПРОМЫШЛЕННОВСКОГО МУНИЦИПАЛЬНОГО ОКРУГА</w:t>
      </w:r>
      <w:r w:rsidRPr="008B532A">
        <w:rPr>
          <w:i/>
        </w:rPr>
        <w:t>,</w:t>
      </w:r>
      <w:r w:rsidR="00344ED3">
        <w:rPr>
          <w:i/>
        </w:rPr>
        <w:t xml:space="preserve"> </w:t>
      </w:r>
      <w:r w:rsidRPr="002937EE">
        <w:rPr>
          <w:i/>
        </w:rPr>
        <w:t xml:space="preserve">Юридический адрес: 652380, Россия, Кемеровская область - Кузбасс, </w:t>
      </w:r>
      <w:proofErr w:type="spellStart"/>
      <w:r w:rsidRPr="002937EE">
        <w:rPr>
          <w:i/>
        </w:rPr>
        <w:t>пгт</w:t>
      </w:r>
      <w:proofErr w:type="spellEnd"/>
      <w:r w:rsidRPr="002937EE">
        <w:rPr>
          <w:i/>
        </w:rPr>
        <w:t xml:space="preserve"> Промышленная,</w:t>
      </w:r>
      <w:r w:rsidR="00344ED3">
        <w:rPr>
          <w:i/>
        </w:rPr>
        <w:t xml:space="preserve">                                    </w:t>
      </w:r>
      <w:proofErr w:type="spellStart"/>
      <w:proofErr w:type="gramStart"/>
      <w:r w:rsidR="00344ED3">
        <w:rPr>
          <w:i/>
        </w:rPr>
        <w:t>ул</w:t>
      </w:r>
      <w:proofErr w:type="spellEnd"/>
      <w:proofErr w:type="gramEnd"/>
      <w:r w:rsidR="00344ED3">
        <w:rPr>
          <w:i/>
        </w:rPr>
        <w:t xml:space="preserve"> Коммунистическая, </w:t>
      </w:r>
      <w:proofErr w:type="spellStart"/>
      <w:r w:rsidR="00344ED3">
        <w:rPr>
          <w:i/>
        </w:rPr>
        <w:t>зд</w:t>
      </w:r>
      <w:proofErr w:type="spellEnd"/>
      <w:r w:rsidR="00344ED3">
        <w:rPr>
          <w:i/>
        </w:rPr>
        <w:t>. 23</w:t>
      </w:r>
      <w:r w:rsidRPr="002937EE">
        <w:rPr>
          <w:i/>
        </w:rPr>
        <w:t>а</w:t>
      </w:r>
      <w:r w:rsidRPr="008B532A">
        <w:rPr>
          <w:i/>
        </w:rPr>
        <w:t>, Почтовый адрес: 652380, Россия, Кемеровская область - Кузбасс, пгт Промышленная,</w:t>
      </w:r>
      <w:r w:rsidR="00344ED3">
        <w:rPr>
          <w:i/>
        </w:rPr>
        <w:t xml:space="preserve"> ул Коммунистическая, зд. 23</w:t>
      </w:r>
      <w:r w:rsidRPr="008B532A">
        <w:rPr>
          <w:i/>
        </w:rPr>
        <w:t>а</w:t>
      </w:r>
      <w:r w:rsidR="00E331B3" w:rsidRPr="00414A5C">
        <w:rPr>
          <w:i/>
        </w:rPr>
        <w:t>.</w:t>
      </w:r>
    </w:p>
    <w:p w:rsidR="00ED6DA7" w:rsidRPr="00FE13E7" w:rsidRDefault="00ED6DA7" w:rsidP="00ED6DA7">
      <w:pPr>
        <w:jc w:val="both"/>
        <w:rPr>
          <w:i/>
        </w:rPr>
      </w:pPr>
    </w:p>
    <w:p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2"/>
        <w:gridCol w:w="4852"/>
      </w:tblGrid>
      <w:tr w:rsidR="00D64F45" w:rsidTr="00D64F45">
        <w:trPr>
          <w:trHeight w:val="174"/>
        </w:trPr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3741E">
              <w:rPr>
                <w:spacing w:val="-2"/>
              </w:rPr>
              <w:t>,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2937EE">
              <w:t xml:space="preserve">№ </w:t>
            </w:r>
            <w:r>
              <w:t>1 - земельный участок с кадастровым номером 42:11:0113002:76, площадью 2 000 +/- 16 кв.м., расположенный по адресу: Кемеровская область,  Промышленновский район, д. Портнягино, ул. Береговая, 5.          Категория земель: земли населенных пунктов.        Вид разрешенного использования земельного участка: приусадебный участок личного подсобного хозяйства.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74 200,00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2937EE">
              <w:t xml:space="preserve">№ </w:t>
            </w:r>
            <w:r>
              <w:t>2 - земельный участок с кадастровым номером 42:11:0112006:6186, площадью 1 500 +/- 14 кв.м., расположенный по адресу: Кемеровская область,  Промышленновский район, п. Плотниково, ул. Юбилейная, 80б.          Категория земель: земли населенных пунктов.        Вид разрешенного использования земельного участка: для индивидуального жилищного строительства.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103 000,00 руб.</w:t>
            </w:r>
          </w:p>
        </w:tc>
      </w:tr>
    </w:tbl>
    <w:p w:rsidR="00616F21" w:rsidRDefault="00616F21" w:rsidP="00AB1790">
      <w:pPr>
        <w:jc w:val="both"/>
      </w:pPr>
    </w:p>
    <w:p w:rsidR="007639BC" w:rsidRDefault="00ED6DA7" w:rsidP="00FC0BFC">
      <w:pPr>
        <w:jc w:val="both"/>
      </w:pPr>
      <w:r>
        <w:t>5</w:t>
      </w:r>
      <w:r w:rsidR="00206980" w:rsidRPr="00F56A47">
        <w:t>.</w:t>
      </w:r>
      <w:r w:rsidR="00405C3B">
        <w:t xml:space="preserve"> </w:t>
      </w:r>
      <w:bookmarkStart w:id="3" w:name="_Hlk2080442"/>
      <w:proofErr w:type="gramStart"/>
      <w:r w:rsidR="007639BC" w:rsidRPr="003C661B">
        <w:t>Извещение о проведении</w:t>
      </w:r>
      <w:r w:rsidR="007639BC">
        <w:t xml:space="preserve"> 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 xml:space="preserve">купли-продажи </w:t>
      </w:r>
      <w:r w:rsidR="007639BC" w:rsidRPr="008832AE">
        <w:t xml:space="preserve">земельного участка </w:t>
      </w:r>
      <w:r w:rsidR="007639BC" w:rsidRPr="003C661B">
        <w:t xml:space="preserve">в электронной форме и документация по проведению </w:t>
      </w:r>
      <w:r w:rsidR="007639BC">
        <w:t>аукциона</w:t>
      </w:r>
      <w:r w:rsidR="007639BC" w:rsidRPr="003C661B"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7639BC" w:rsidRPr="008832AE">
        <w:t xml:space="preserve">земельного участка </w:t>
      </w:r>
      <w:r w:rsidR="007639BC" w:rsidRPr="003C661B">
        <w:t xml:space="preserve">в электронной форме размещены </w:t>
      </w:r>
      <w:r w:rsidR="007639BC" w:rsidRPr="003C661B">
        <w:rPr>
          <w:spacing w:val="-2"/>
        </w:rPr>
        <w:t xml:space="preserve">на официальном сайте  по адресу в сети Интернет: </w:t>
      </w:r>
      <w:r w:rsidR="007639BC" w:rsidRPr="003C661B">
        <w:t xml:space="preserve">www.torgi.gov.ru и на электронной площадке </w:t>
      </w:r>
      <w:r w:rsidR="007639BC">
        <w:t>i.rts-tender.ru</w:t>
      </w:r>
      <w:r w:rsidR="007639BC" w:rsidRPr="00FE2333">
        <w:t xml:space="preserve"> </w:t>
      </w:r>
      <w:r w:rsidR="007639BC" w:rsidRPr="003C661B">
        <w:t>процедура  №  21000034230000000192.</w:t>
      </w:r>
      <w:bookmarkEnd w:id="3"/>
      <w:proofErr w:type="gramEnd"/>
    </w:p>
    <w:p w:rsidR="007639BC" w:rsidRDefault="007639BC" w:rsidP="00FC0BFC">
      <w:pPr>
        <w:jc w:val="both"/>
      </w:pPr>
    </w:p>
    <w:p w:rsidR="00FC0BFC" w:rsidRDefault="00FC0BFC" w:rsidP="00FC0BFC">
      <w:pPr>
        <w:jc w:val="both"/>
      </w:pPr>
      <w:r>
        <w:t>6. Состав комиссии:</w:t>
      </w:r>
    </w:p>
    <w:p w:rsidR="00FC0BFC" w:rsidRDefault="00FC0BFC" w:rsidP="00FC0BF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FC0BFC">
      <w:pPr>
        <w:jc w:val="both"/>
      </w:pPr>
    </w:p>
    <w:p w:rsidR="00FC0BFC" w:rsidRDefault="00FC0BFC" w:rsidP="00FC0BF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C0BFC" w:rsidRDefault="00FC0BFC" w:rsidP="00FC0BF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FC0BFC" w:rsidRDefault="00FC0BFC" w:rsidP="00AB1790">
      <w:pPr>
        <w:jc w:val="both"/>
        <w:rPr>
          <w:bCs/>
        </w:rPr>
      </w:pPr>
    </w:p>
    <w:p w:rsidR="00AB1790" w:rsidRPr="00AD3C9F" w:rsidRDefault="00FC0BFC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616F21" w:rsidRDefault="00FC0BFC" w:rsidP="00ED6DA7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proofErr w:type="gramStart"/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ED6DA7">
        <w:rPr>
          <w:color w:val="000000"/>
          <w:spacing w:val="-2"/>
        </w:rPr>
        <w:t xml:space="preserve">аукционе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proofErr w:type="gramEnd"/>
      <w:r w:rsidR="008832AE">
        <w:rPr>
          <w:spacing w:val="-2"/>
        </w:rPr>
        <w:t xml:space="preserve"> </w:t>
      </w:r>
      <w:r w:rsidR="00ED6DA7">
        <w:t>не подано ни одной заявки на участие в аукционе.</w:t>
      </w:r>
    </w:p>
    <w:p w:rsidR="00ED6DA7" w:rsidRDefault="00ED6DA7" w:rsidP="00ED6DA7">
      <w:pPr>
        <w:jc w:val="both"/>
      </w:pPr>
    </w:p>
    <w:p w:rsidR="00AB1790" w:rsidRDefault="00FC0BFC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укцион </w:t>
      </w:r>
      <w:r w:rsidR="008C6A35" w:rsidRPr="008832AE">
        <w:t xml:space="preserve">на право заключения договора </w:t>
      </w:r>
      <w:r w:rsidR="008C6A35">
        <w:t>купли-продажи</w:t>
      </w:r>
      <w:r w:rsidR="008C6A35" w:rsidRPr="008832AE">
        <w:t xml:space="preserve">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  <w:proofErr w:type="gramEnd"/>
    </w:p>
    <w:p w:rsidR="00FC0BFC" w:rsidRDefault="00FC0BFC" w:rsidP="00FC0BFC">
      <w:pPr>
        <w:jc w:val="both"/>
        <w:rPr>
          <w:color w:val="000000"/>
        </w:rPr>
      </w:pPr>
    </w:p>
    <w:p w:rsidR="00FC0BFC" w:rsidRDefault="00FC0BFC" w:rsidP="00FC0BFC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Белоконь Ю.Ю.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Хахалина О.А.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Чекалдина Е.С.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Черняк А.Ю.</w:t>
            </w:r>
          </w:p>
        </w:tc>
      </w:tr>
    </w:tbl>
    <w:p w:rsidR="00FC0BFC" w:rsidRDefault="00FC0BFC" w:rsidP="00FC0BFC">
      <w:pPr>
        <w:shd w:val="clear" w:color="auto" w:fill="FFFFFF"/>
        <w:tabs>
          <w:tab w:val="left" w:pos="6795"/>
        </w:tabs>
        <w:jc w:val="both"/>
      </w:pPr>
    </w:p>
    <w:p w:rsidR="00FC0BFC" w:rsidRDefault="00FC0BFC" w:rsidP="00C02518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32" w:rsidRDefault="00695532">
      <w:r>
        <w:separator/>
      </w:r>
    </w:p>
  </w:endnote>
  <w:endnote w:type="continuationSeparator" w:id="0">
    <w:p w:rsidR="00695532" w:rsidRDefault="0069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27AC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27AC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449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32" w:rsidRDefault="00695532">
      <w:r>
        <w:separator/>
      </w:r>
    </w:p>
  </w:footnote>
  <w:footnote w:type="continuationSeparator" w:id="0">
    <w:p w:rsidR="00695532" w:rsidRDefault="00695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27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5C51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37EE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4ED3"/>
    <w:rsid w:val="00346579"/>
    <w:rsid w:val="003479D5"/>
    <w:rsid w:val="00353A82"/>
    <w:rsid w:val="00357DBE"/>
    <w:rsid w:val="00360E0D"/>
    <w:rsid w:val="00361BE1"/>
    <w:rsid w:val="003654B8"/>
    <w:rsid w:val="00366BB6"/>
    <w:rsid w:val="0036738E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47D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5532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639BC"/>
    <w:rsid w:val="007752D5"/>
    <w:rsid w:val="00780DCA"/>
    <w:rsid w:val="00783A70"/>
    <w:rsid w:val="00784B23"/>
    <w:rsid w:val="007925E5"/>
    <w:rsid w:val="00795FD0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41E"/>
    <w:rsid w:val="00841498"/>
    <w:rsid w:val="0085449A"/>
    <w:rsid w:val="00866925"/>
    <w:rsid w:val="00872FCF"/>
    <w:rsid w:val="00876137"/>
    <w:rsid w:val="008771FE"/>
    <w:rsid w:val="008800C5"/>
    <w:rsid w:val="008832AE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35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61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070E8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0E52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27AC0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D6DA7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4BF6"/>
    <w:rsid w:val="00F3009E"/>
    <w:rsid w:val="00F3541F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0BFC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3854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2025-12-02T02:44:00Z</cp:lastPrinted>
  <dcterms:created xsi:type="dcterms:W3CDTF">2025-12-02T02:45:00Z</dcterms:created>
  <dcterms:modified xsi:type="dcterms:W3CDTF">2025-12-02T02:45:00Z</dcterms:modified>
</cp:coreProperties>
</file>