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="00CF57E1" w:rsidRPr="00FC3593" w:rsidRDefault="00CF57E1" w:rsidP="00CF57E1">
      <w:pPr>
        <w:tabs>
          <w:tab w:val="left" w:pos="567"/>
        </w:tabs>
        <w:jc w:val="right"/>
      </w:pPr>
    </w:p>
    <w:p w:rsidR="00CF57E1" w:rsidRPr="00FC3593" w:rsidRDefault="00CF57E1" w:rsidP="00CF57E1">
      <w:pPr>
        <w:jc w:val="right"/>
      </w:pPr>
    </w:p>
    <w:p w:rsidR="00CF57E1" w:rsidRDefault="004971D3" w:rsidP="00CF57E1">
      <w:pPr>
        <w:tabs>
          <w:tab w:val="left" w:pos="567"/>
        </w:tabs>
        <w:jc w:val="right"/>
      </w:pPr>
      <w:r>
        <w:t xml:space="preserve">И.о. председателя комитета </w:t>
      </w:r>
    </w:p>
    <w:p w:rsidR="004971D3" w:rsidRPr="003901D9" w:rsidRDefault="004971D3" w:rsidP="00CF57E1">
      <w:pPr>
        <w:tabs>
          <w:tab w:val="left" w:pos="567"/>
        </w:tabs>
        <w:jc w:val="right"/>
      </w:pPr>
      <w:r>
        <w:t>Белоконь Ю.Ю.</w:t>
      </w:r>
    </w:p>
    <w:p w:rsidR="00CF57E1" w:rsidRPr="003901D9" w:rsidRDefault="00CF57E1" w:rsidP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="00CF57E1" w:rsidRPr="00223CC0" w:rsidRDefault="00CF57E1" w:rsidP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="004971D3">
        <w:rPr>
          <w:iCs/>
          <w:color w:val="000000"/>
        </w:rPr>
        <w:t>«30» января  2026</w:t>
      </w:r>
      <w:r w:rsidRPr="003901D9">
        <w:rPr>
          <w:iCs/>
          <w:color w:val="000000"/>
        </w:rPr>
        <w:t xml:space="preserve">  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4971D3" w:rsidRDefault="00024B06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 w:rsidRPr="004971D3">
        <w:rPr>
          <w:lang w:val="ru-RU"/>
        </w:rPr>
        <w:t xml:space="preserve">ПРОТОКОЛ РАССМОТРЕНИЯ ВТОРЫХ ЧАСТЕЙ ЗАЯВОК НА УЧАСТИЕ В АУКЦИОНЕ В ЭЛЕКТРОННОЙ ФОРМЕ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4971D3">
        <w:rPr>
          <w:rFonts w:ascii="Times New Roman" w:hAnsi="Times New Roman"/>
          <w:lang w:val="ru-RU"/>
        </w:rPr>
        <w:t>7</w:t>
      </w:r>
    </w:p>
    <w:p w:rsidR="00CF57E1" w:rsidRPr="00C428AB" w:rsidRDefault="00C428AB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2E032E">
        <w:rPr>
          <w:rFonts w:ascii="Times New Roman" w:hAnsi="Times New Roman"/>
        </w:rPr>
        <w:t>U234010-2</w:t>
      </w:r>
    </w:p>
    <w:p w:rsidR="00CF57E1" w:rsidRPr="00223CC0" w:rsidRDefault="00CF57E1" w:rsidP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4971D3" w:rsidP="004971D3">
      <w:pPr>
        <w:rPr>
          <w:iCs/>
          <w:color w:val="000000"/>
        </w:rPr>
      </w:pPr>
      <w:r>
        <w:rPr>
          <w:iCs/>
          <w:color w:val="000000"/>
        </w:rPr>
        <w:t xml:space="preserve">Пгт. Промышленная                                                                                                                            </w:t>
      </w:r>
      <w:r w:rsidR="00CF57E1" w:rsidRPr="004971D3">
        <w:t>30.01.2026 10:28:52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413A6C" w:rsidRDefault="0078503B" w:rsidP="0078503B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1C00E7">
        <w:rPr>
          <w:b/>
          <w:spacing w:val="-2"/>
        </w:rPr>
        <w:t>аукциона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О проведении электронного аукциона на право заключения договора на размещение нестационарного торгового объекта</w:t>
      </w:r>
    </w:p>
    <w:p w:rsidR="0078503B" w:rsidRDefault="0078503B" w:rsidP="0078503B">
      <w:pPr>
        <w:jc w:val="both"/>
      </w:pPr>
    </w:p>
    <w:p w:rsidR="0078503B" w:rsidRPr="004971D3" w:rsidRDefault="001C00E7" w:rsidP="0078503B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="0078503B" w:rsidRPr="00594CE8">
        <w:rPr>
          <w:b/>
          <w:spacing w:val="-2"/>
        </w:rPr>
        <w:t>:</w:t>
      </w:r>
      <w:r w:rsidR="0078503B" w:rsidRPr="00FF579D">
        <w:t xml:space="preserve"> </w:t>
      </w:r>
      <w:r w:rsidR="0078503B" w:rsidRPr="007F10E7">
        <w:t>Комитет по управлению муниципальным имуществом администрации Промышленновского муниципального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971D3" w:rsidRDefault="0078503B" w:rsidP="0078503B">
      <w:pPr>
        <w:jc w:val="both"/>
      </w:pPr>
      <w:r w:rsidRPr="00594CE8">
        <w:rPr>
          <w:b/>
          <w:spacing w:val="-2"/>
        </w:rPr>
        <w:t>3.  Организатор:</w:t>
      </w:r>
      <w:r w:rsidRPr="007F10E7">
        <w:t xml:space="preserve"> КУМИ АДМИНИСТРАЦИИ ПРОМЫШЛЕННОВСКОГО МУНИЦИПАЛЬНОГО ОКРУГА</w:t>
      </w:r>
      <w:r w:rsidRPr="007F10E7">
        <w:rPr>
          <w:i/>
        </w:rPr>
        <w:t xml:space="preserve">, </w:t>
      </w:r>
      <w:r w:rsidRPr="007F10E7">
        <w:t xml:space="preserve">Юридический адрес: 652380, Россия, Кемеровская область - Кузбасс, </w:t>
      </w:r>
      <w:proofErr w:type="spellStart"/>
      <w:r w:rsidRPr="007F10E7">
        <w:t>пгт</w:t>
      </w:r>
      <w:proofErr w:type="spellEnd"/>
      <w:r w:rsidRPr="007F10E7">
        <w:t xml:space="preserve"> Промышленная, </w:t>
      </w:r>
      <w:proofErr w:type="spellStart"/>
      <w:proofErr w:type="gramStart"/>
      <w:r w:rsidRPr="007F10E7">
        <w:t>ул</w:t>
      </w:r>
      <w:proofErr w:type="spellEnd"/>
      <w:proofErr w:type="gramEnd"/>
      <w:r w:rsidRPr="007F10E7">
        <w:t xml:space="preserve"> Коммунистическая, </w:t>
      </w:r>
      <w:proofErr w:type="spellStart"/>
      <w:r w:rsidRPr="007F10E7">
        <w:t>зд</w:t>
      </w:r>
      <w:proofErr w:type="spellEnd"/>
      <w:r w:rsidRPr="007F10E7">
        <w:t>. 23, к. а</w:t>
      </w:r>
      <w:r w:rsidRPr="007F10E7">
        <w:rPr>
          <w:i/>
        </w:rPr>
        <w:t xml:space="preserve">, </w:t>
      </w:r>
      <w:r w:rsidRPr="007F10E7">
        <w:t xml:space="preserve">Почтовый адрес: 652380, Россия, Кемеровская область - Кузбасс, </w:t>
      </w:r>
      <w:proofErr w:type="spellStart"/>
      <w:r w:rsidRPr="007F10E7">
        <w:t>пгт</w:t>
      </w:r>
      <w:proofErr w:type="spellEnd"/>
      <w:r w:rsidRPr="007F10E7">
        <w:t xml:space="preserve"> Промышленная, </w:t>
      </w:r>
      <w:proofErr w:type="spellStart"/>
      <w:r w:rsidRPr="007F10E7">
        <w:t>ул</w:t>
      </w:r>
      <w:proofErr w:type="spellEnd"/>
      <w:r w:rsidRPr="007F10E7">
        <w:t xml:space="preserve"> Коммунистическая, </w:t>
      </w:r>
      <w:proofErr w:type="spellStart"/>
      <w:r w:rsidRPr="007F10E7">
        <w:t>зд</w:t>
      </w:r>
      <w:proofErr w:type="spellEnd"/>
      <w:r w:rsidRPr="007F10E7">
        <w:t>. 23, к. а</w:t>
      </w:r>
    </w:p>
    <w:p w:rsidR="0078503B" w:rsidRDefault="0078503B" w:rsidP="00CF57E1">
      <w:pPr>
        <w:jc w:val="both"/>
        <w:rPr>
          <w:b/>
        </w:rPr>
      </w:pPr>
    </w:p>
    <w:p w:rsidR="00CF57E1" w:rsidRPr="000D3FF4" w:rsidRDefault="00CF57E1" w:rsidP="00CF57E1">
      <w:pPr>
        <w:jc w:val="both"/>
        <w:rPr>
          <w:b/>
        </w:rPr>
      </w:pPr>
      <w:r>
        <w:rPr>
          <w:b/>
        </w:rPr>
        <w:t>4.</w:t>
      </w:r>
      <w:r w:rsidR="000D3FF4" w:rsidRPr="000D3FF4">
        <w:rPr>
          <w:b/>
        </w:rPr>
        <w:t xml:space="preserve"> </w:t>
      </w:r>
      <w:r w:rsidR="0078503B">
        <w:rPr>
          <w:b/>
        </w:rPr>
        <w:t xml:space="preserve">Лоты </w:t>
      </w:r>
      <w:r w:rsidR="001C00E7">
        <w:rPr>
          <w:b/>
        </w:rPr>
        <w:t>аукциона</w:t>
      </w:r>
      <w:r>
        <w:rPr>
          <w:b/>
        </w:rPr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285"/>
        <w:gridCol w:w="3286"/>
      </w:tblGrid>
      <w:tr w:rsidR="00F510B5" w:rsidRPr="00C344E3" w:rsidTr="00C11BD6">
        <w:trPr>
          <w:trHeight w:val="20"/>
          <w:jc w:val="center"/>
        </w:trPr>
        <w:tc>
          <w:tcPr>
            <w:tcW w:w="1666" w:type="pct"/>
            <w:vAlign w:val="center"/>
          </w:tcPr>
          <w:p w:rsidR="00F510B5" w:rsidRPr="00C344E3" w:rsidRDefault="00F510B5" w:rsidP="00353504">
            <w:pPr>
              <w:jc w:val="center"/>
            </w:pPr>
            <w:r w:rsidRPr="00C344E3">
              <w:rPr>
                <w:spacing w:val="-2"/>
              </w:rPr>
              <w:t xml:space="preserve">Номер лота </w:t>
            </w:r>
            <w:r w:rsidRPr="00C344E3">
              <w:rPr>
                <w:spacing w:val="-2"/>
                <w:lang w:val="en-US"/>
              </w:rPr>
              <w:t>/</w:t>
            </w:r>
            <w:r w:rsidRPr="00C344E3">
              <w:rPr>
                <w:spacing w:val="-2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Наименование</w:t>
            </w:r>
            <w:proofErr w:type="spellEnd"/>
            <w:r w:rsidRPr="00C344E3">
              <w:rPr>
                <w:spacing w:val="-2"/>
                <w:lang w:val="en-US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666" w:type="pct"/>
            <w:vAlign w:val="center"/>
          </w:tcPr>
          <w:p w:rsidR="00F510B5" w:rsidRPr="00C344E3" w:rsidRDefault="00F510B5" w:rsidP="00353504">
            <w:pPr>
              <w:jc w:val="center"/>
              <w:rPr>
                <w:lang w:val="en-US"/>
              </w:rPr>
            </w:pPr>
            <w:r w:rsidRPr="00C344E3">
              <w:rPr>
                <w:spacing w:val="-2"/>
              </w:rPr>
              <w:t>Начальная цена за лот</w:t>
            </w:r>
          </w:p>
        </w:tc>
        <w:tc>
          <w:tcPr>
            <w:tcW w:w="1667" w:type="pct"/>
            <w:vAlign w:val="center"/>
          </w:tcPr>
          <w:p w:rsidR="00F510B5" w:rsidRPr="00C344E3" w:rsidRDefault="001C7BB1" w:rsidP="00353504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Статус лота</w:t>
            </w:r>
          </w:p>
        </w:tc>
      </w:tr>
      <w:tr w:rsidR="00F510B5" w:rsidRPr="00C344E3" w:rsidTr="000E2D7B">
        <w:trPr>
          <w:jc w:val="center"/>
        </w:trPr>
        <w:tc>
          <w:tcPr>
            <w:tcW w:w="1666" w:type="pct"/>
            <w:vAlign w:val="center"/>
          </w:tcPr>
          <w:p w:rsidR="00F510B5" w:rsidRPr="00C344E3" w:rsidRDefault="00F510B5" w:rsidP="00B9412A">
            <w:pPr>
              <w:jc w:val="both"/>
            </w:pPr>
            <w:proofErr w:type="gramStart"/>
            <w:r w:rsidRPr="004971D3">
              <w:t xml:space="preserve">№ </w:t>
            </w:r>
            <w:r w:rsidRPr="00C344E3">
              <w:t>1 - Тип объекта – павильон;</w:t>
            </w:r>
            <w:r w:rsidRPr="00C344E3">
              <w:br/>
              <w:t xml:space="preserve">Вид </w:t>
            </w:r>
            <w:proofErr w:type="spellStart"/>
            <w:r w:rsidRPr="00C344E3">
              <w:t>торговли-розничная</w:t>
            </w:r>
            <w:proofErr w:type="spellEnd"/>
            <w:r w:rsidRPr="00C344E3">
              <w:t>;</w:t>
            </w:r>
            <w:r w:rsidRPr="00C344E3">
              <w:br/>
              <w:t>Специализация объекта – пункт выдачи заказов;</w:t>
            </w:r>
            <w:r w:rsidRPr="00C344E3">
              <w:br/>
              <w:t>Место размещения нестационарного торгового объекта - Кемеровская область-Кузбасс, Промышленновский  район, пгт. Промышленная,</w:t>
            </w:r>
            <w:r w:rsidRPr="00C344E3">
              <w:br/>
              <w:t>ул. Лесная, 7А;</w:t>
            </w:r>
            <w:r w:rsidRPr="00C344E3">
              <w:br/>
              <w:t>Кадастровый квартал - 42:11:0116041;</w:t>
            </w:r>
            <w:r w:rsidRPr="00C344E3">
              <w:br/>
              <w:t>Площадь, необходимая для размещения нестационарного торгового объекта –  40 кв.м.,</w:t>
            </w:r>
            <w:r w:rsidRPr="00C344E3">
              <w:br/>
              <w:t>Срок размещения: 5 лет.</w:t>
            </w:r>
            <w:r w:rsidRPr="00C344E3">
              <w:br/>
            </w:r>
            <w:proofErr w:type="gramEnd"/>
          </w:p>
        </w:tc>
        <w:tc>
          <w:tcPr>
            <w:tcW w:w="1666" w:type="pct"/>
          </w:tcPr>
          <w:p w:rsidR="00F510B5" w:rsidRPr="00C344E3" w:rsidRDefault="00F510B5" w:rsidP="000E2D7B">
            <w:pPr>
              <w:jc w:val="right"/>
            </w:pPr>
            <w:r w:rsidRPr="00C344E3">
              <w:t>40 800,00 руб.</w:t>
            </w:r>
          </w:p>
        </w:tc>
        <w:tc>
          <w:tcPr>
            <w:tcW w:w="1667" w:type="pct"/>
          </w:tcPr>
          <w:p w:rsidR="00F510B5" w:rsidRPr="00C344E3" w:rsidRDefault="00F510B5" w:rsidP="000E2D7B">
            <w:pPr>
              <w:jc w:val="center"/>
            </w:pPr>
            <w:bookmarkStart w:id="1" w:name="OLE_LINK5"/>
            <w:bookmarkStart w:id="2" w:name="OLE_LINK6"/>
            <w:bookmarkEnd w:id="1"/>
            <w:bookmarkEnd w:id="2"/>
            <w:r w:rsidRPr="00C344E3">
              <w:t>Не состоялся</w:t>
            </w:r>
            <w:r w:rsidR="004747ED" w:rsidRPr="00C344E3">
              <w:t>- 1 заявка</w:t>
            </w:r>
          </w:p>
        </w:tc>
      </w:tr>
    </w:tbl>
    <w:p w:rsidR="002A4709" w:rsidRPr="00C344E3" w:rsidRDefault="002A4709" w:rsidP="00CF57E1">
      <w:pPr>
        <w:jc w:val="both"/>
      </w:pPr>
    </w:p>
    <w:p w:rsidR="00D54F8B" w:rsidRDefault="00D54F8B" w:rsidP="00D54F8B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:rsidR="00CF57E1" w:rsidRPr="00C344E3" w:rsidRDefault="00125DE7" w:rsidP="00CF57E1">
      <w:pPr>
        <w:jc w:val="both"/>
        <w:rPr>
          <w:bCs/>
        </w:rPr>
      </w:pPr>
      <w:r w:rsidRPr="00C344E3">
        <w:t>5</w:t>
      </w:r>
      <w:r w:rsidR="00CF57E1" w:rsidRPr="00C344E3">
        <w:t xml:space="preserve">. </w:t>
      </w:r>
      <w:r w:rsidR="0078503B" w:rsidRPr="00C344E3">
        <w:t xml:space="preserve">Извещение о проведении </w:t>
      </w:r>
      <w:r w:rsidR="001C00E7" w:rsidRPr="00C344E3">
        <w:t>аукциона</w:t>
      </w:r>
      <w:r w:rsidR="0078503B" w:rsidRPr="00C344E3">
        <w:t xml:space="preserve"> в электронной форме и документация по проведению </w:t>
      </w:r>
      <w:r w:rsidR="001C00E7" w:rsidRPr="00C344E3">
        <w:t>аукциона</w:t>
      </w:r>
      <w:r w:rsidR="0078503B" w:rsidRPr="00C344E3">
        <w:t xml:space="preserve"> в электронной форме размещены </w:t>
      </w:r>
      <w:r w:rsidR="0078503B" w:rsidRPr="00C344E3">
        <w:rPr>
          <w:spacing w:val="-2"/>
        </w:rPr>
        <w:t xml:space="preserve">на официальном сайте по адресу в сети Интернет: </w:t>
      </w:r>
      <w:proofErr w:type="spellStart"/>
      <w:r w:rsidR="00617B81" w:rsidRPr="00C344E3">
        <w:t>www.torgi.gov.ru</w:t>
      </w:r>
      <w:proofErr w:type="spellEnd"/>
      <w:r w:rsidR="00617B81" w:rsidRPr="00C344E3">
        <w:t xml:space="preserve"> </w:t>
      </w:r>
      <w:r w:rsidR="0078503B" w:rsidRPr="00C344E3">
        <w:t xml:space="preserve">и на электронной площадке </w:t>
      </w:r>
      <w:proofErr w:type="spellStart"/>
      <w:r w:rsidR="0078503B" w:rsidRPr="00C344E3">
        <w:t>i.rts-tender.ru</w:t>
      </w:r>
      <w:proofErr w:type="spellEnd"/>
      <w:r w:rsidR="0078503B" w:rsidRPr="00C344E3">
        <w:t xml:space="preserve"> процедура №  234010.</w:t>
      </w:r>
    </w:p>
    <w:p w:rsidR="000447A5" w:rsidRDefault="000447A5" w:rsidP="000447A5">
      <w:pPr>
        <w:jc w:val="both"/>
      </w:pPr>
    </w:p>
    <w:p w:rsidR="000447A5" w:rsidRDefault="000447A5" w:rsidP="000447A5">
      <w:pPr>
        <w:jc w:val="both"/>
      </w:pPr>
      <w:r>
        <w:t>6.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072A9A" w:rsidRDefault="000447A5" w:rsidP="00C906BC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072A9A" w:rsidRDefault="000447A5" w:rsidP="00C906BC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072A9A" w:rsidRDefault="000447A5" w:rsidP="00C906BC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072A9A" w:rsidRDefault="000447A5" w:rsidP="00C906BC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072A9A" w:rsidRDefault="000447A5" w:rsidP="00C906BC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Бутримова</w:t>
            </w:r>
            <w:proofErr w:type="spellEnd"/>
            <w:r w:rsidRPr="003C661B">
              <w:t xml:space="preserve">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</w:p>
        </w:tc>
      </w:tr>
    </w:tbl>
    <w:p w:rsidR="000447A5" w:rsidRDefault="000447A5" w:rsidP="000447A5">
      <w:pPr>
        <w:jc w:val="both"/>
      </w:pPr>
    </w:p>
    <w:p w:rsidR="000447A5" w:rsidRDefault="000447A5" w:rsidP="000447A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0447A5" w:rsidRDefault="000447A5" w:rsidP="000447A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Бутримова</w:t>
            </w:r>
            <w:proofErr w:type="spellEnd"/>
            <w:r w:rsidRPr="003C661B">
              <w:t xml:space="preserve">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</w:p>
        </w:tc>
      </w:tr>
    </w:tbl>
    <w:p w:rsidR="00CF57E1" w:rsidRPr="00C344E3" w:rsidRDefault="00CF57E1" w:rsidP="00CF57E1">
      <w:pPr>
        <w:jc w:val="both"/>
        <w:rPr>
          <w:bCs/>
        </w:rPr>
      </w:pPr>
    </w:p>
    <w:p w:rsidR="00E95887" w:rsidRPr="00C344E3" w:rsidRDefault="000447A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 w:rsidRPr="00C344E3">
        <w:rPr>
          <w:color w:val="000000"/>
        </w:rPr>
        <w:t xml:space="preserve">. Согласно протоколу </w:t>
      </w:r>
      <w:r w:rsidR="00E95887" w:rsidRPr="00C344E3">
        <w:rPr>
          <w:bCs/>
        </w:rPr>
        <w:t>открыти</w:t>
      </w:r>
      <w:r w:rsidR="00AE45EC" w:rsidRPr="00C344E3">
        <w:rPr>
          <w:bCs/>
        </w:rPr>
        <w:t>я</w:t>
      </w:r>
      <w:r w:rsidR="00E95887" w:rsidRPr="00C344E3">
        <w:rPr>
          <w:bCs/>
        </w:rPr>
        <w:t xml:space="preserve"> доступа к заявкам на участие в аукционе в электронной форме </w:t>
      </w:r>
      <w:r w:rsidR="00E95887" w:rsidRPr="00C344E3">
        <w:rPr>
          <w:color w:val="000000"/>
        </w:rPr>
        <w:t>поданы заявки от:</w:t>
      </w:r>
    </w:p>
    <w:p w:rsidR="00E95887" w:rsidRPr="00C344E3" w:rsidRDefault="00E95887" w:rsidP="00E95887">
      <w:pPr>
        <w:jc w:val="both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4"/>
        <w:gridCol w:w="1669"/>
        <w:gridCol w:w="1400"/>
        <w:gridCol w:w="988"/>
        <w:gridCol w:w="1394"/>
        <w:gridCol w:w="1400"/>
        <w:gridCol w:w="1131"/>
      </w:tblGrid>
      <w:tr w:rsidR="00A93DB8" w:rsidRPr="00C344E3" w:rsidTr="00A93DB8">
        <w:trPr>
          <w:trHeight w:val="57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Default="00A93DB8" w:rsidP="00A93D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  <w:p w:rsidR="00A93DB8" w:rsidRPr="00C344E3" w:rsidRDefault="00A93DB8" w:rsidP="00A93D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объекта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</w:pPr>
            <w:r>
              <w:t>Участник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t>Наименование участника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t>ИНН/КПП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t>Почтовый адрес</w:t>
            </w:r>
          </w:p>
        </w:tc>
      </w:tr>
      <w:tr w:rsidR="00A93DB8" w:rsidRPr="00C344E3" w:rsidTr="00A93DB8">
        <w:trPr>
          <w:trHeight w:val="690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bookmarkStart w:id="3" w:name="OLE_LINK17"/>
            <w:bookmarkStart w:id="4" w:name="OLE_LINK18"/>
            <w:bookmarkStart w:id="5" w:name="OLE_LINK19"/>
            <w:proofErr w:type="gramStart"/>
            <w:r w:rsidRPr="004971D3">
              <w:t xml:space="preserve">№ </w:t>
            </w:r>
            <w:bookmarkEnd w:id="3"/>
            <w:bookmarkEnd w:id="4"/>
            <w:bookmarkEnd w:id="5"/>
            <w:r w:rsidRPr="004971D3">
              <w:t xml:space="preserve"> </w:t>
            </w:r>
            <w:r w:rsidRPr="003C661B">
              <w:t>1</w:t>
            </w:r>
            <w:r>
              <w:t xml:space="preserve"> - </w:t>
            </w:r>
            <w:r w:rsidRPr="003C661B">
              <w:t>Тип объекта – павильон;</w:t>
            </w:r>
            <w:r w:rsidRPr="003C661B">
              <w:br/>
              <w:t xml:space="preserve">Вид </w:t>
            </w:r>
            <w:proofErr w:type="spellStart"/>
            <w:r w:rsidRPr="003C661B">
              <w:t>торговли-розничная</w:t>
            </w:r>
            <w:proofErr w:type="spellEnd"/>
            <w:r w:rsidRPr="003C661B">
              <w:t>;</w:t>
            </w:r>
            <w:r w:rsidRPr="003C661B">
              <w:br/>
              <w:t>Специализация объекта – пункт выдачи заказов;</w:t>
            </w:r>
            <w:r w:rsidRPr="003C661B">
              <w:br/>
              <w:t>Место размещения нестационарного торгового объекта - Кемеровская область-Кузбасс, Промышленновский  район, пгт. Промышленная,</w:t>
            </w:r>
            <w:r w:rsidRPr="003C661B">
              <w:br/>
              <w:t>ул. Лесная, 7А;</w:t>
            </w:r>
            <w:r w:rsidRPr="003C661B">
              <w:br/>
              <w:t>Кадастровый квартал - 42:11:0116041;</w:t>
            </w:r>
            <w:r w:rsidRPr="003C661B">
              <w:br/>
              <w:t>Площадь, необходимая для размещения нестационарного торгового объекта –  40 кв.м.,</w:t>
            </w:r>
            <w:r w:rsidRPr="003C661B">
              <w:br/>
              <w:t>Срок размещения: 5 лет.</w:t>
            </w:r>
            <w:r w:rsidRPr="003C661B">
              <w:br/>
            </w:r>
            <w:proofErr w:type="gram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1D3" w:rsidRDefault="00A93DB8" w:rsidP="00A93DB8">
            <w:pPr>
              <w:jc w:val="center"/>
            </w:pPr>
            <w:r w:rsidRPr="004971D3">
              <w:t>Кемеровская обл. пгт. Промышленная,</w:t>
            </w:r>
          </w:p>
          <w:p w:rsidR="00A93DB8" w:rsidRPr="00C344E3" w:rsidRDefault="00A93DB8" w:rsidP="00A93DB8">
            <w:pPr>
              <w:jc w:val="center"/>
              <w:rPr>
                <w:lang w:val="en-US"/>
              </w:rPr>
            </w:pPr>
            <w:r w:rsidRPr="004971D3">
              <w:t xml:space="preserve">ул. </w:t>
            </w:r>
            <w:r>
              <w:rPr>
                <w:lang w:val="en-US"/>
              </w:rPr>
              <w:t>Лесная,7а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rPr>
                <w:lang w:val="en-US"/>
              </w:rPr>
              <w:t>560697/757043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</w:pPr>
            <w:bookmarkStart w:id="6" w:name="OLE_LINK3"/>
            <w:bookmarkStart w:id="7" w:name="OLE_LINK4"/>
            <w:bookmarkEnd w:id="6"/>
            <w:bookmarkEnd w:id="7"/>
            <w:r w:rsidRPr="00C344E3">
              <w:t>Участник № 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proofErr w:type="spellStart"/>
            <w:r w:rsidRPr="00C344E3">
              <w:t>Жупикова</w:t>
            </w:r>
            <w:proofErr w:type="spellEnd"/>
            <w:r w:rsidRPr="00C344E3">
              <w:t xml:space="preserve"> Ольга Николаевна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  <w:rPr>
                <w:lang w:val="en-US"/>
              </w:rPr>
            </w:pPr>
            <w:r w:rsidRPr="00C344E3">
              <w:t>424000176894</w:t>
            </w:r>
            <w:r w:rsidRPr="00C344E3">
              <w:rPr>
                <w:lang w:val="en-US"/>
              </w:rPr>
              <w:t>/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both"/>
              <w:rPr>
                <w:highlight w:val="cyan"/>
              </w:rPr>
            </w:pPr>
            <w:r w:rsidRPr="00C344E3">
              <w:t>Российская Федерация</w:t>
            </w:r>
          </w:p>
        </w:tc>
      </w:tr>
    </w:tbl>
    <w:p w:rsidR="00E95887" w:rsidRPr="00C344E3" w:rsidRDefault="00E95887" w:rsidP="00E95887">
      <w:pPr>
        <w:jc w:val="both"/>
        <w:rPr>
          <w:color w:val="000000"/>
        </w:rPr>
      </w:pPr>
    </w:p>
    <w:p w:rsidR="00E95887" w:rsidRPr="00C344E3" w:rsidRDefault="000447A5" w:rsidP="00B05563">
      <w:pPr>
        <w:shd w:val="clear" w:color="auto" w:fill="FFFFFF"/>
        <w:jc w:val="both"/>
      </w:pPr>
      <w:r>
        <w:t>8</w:t>
      </w:r>
      <w:r w:rsidR="00E95887" w:rsidRPr="00C344E3">
        <w:t>. По результатам рассмотрения</w:t>
      </w:r>
      <w:r w:rsidR="00066D12" w:rsidRPr="00C344E3">
        <w:t xml:space="preserve"> 1-ых частей</w:t>
      </w:r>
      <w:r w:rsidR="00E95887" w:rsidRPr="00C344E3">
        <w:t xml:space="preserve"> заявок на участие в аукционе в электронной форме приняты следующие решения:</w:t>
      </w:r>
    </w:p>
    <w:p w:rsidR="00E95887" w:rsidRPr="00C344E3" w:rsidRDefault="00E95887" w:rsidP="00B05563">
      <w:pPr>
        <w:shd w:val="clear" w:color="auto" w:fill="FFFFFF"/>
        <w:jc w:val="both"/>
      </w:pPr>
    </w:p>
    <w:p w:rsidR="00E95887" w:rsidRPr="00C344E3" w:rsidRDefault="000447A5" w:rsidP="00E95887">
      <w:pPr>
        <w:jc w:val="both"/>
      </w:pPr>
      <w:r>
        <w:rPr>
          <w:color w:val="000000"/>
        </w:rPr>
        <w:t>8</w:t>
      </w:r>
      <w:r w:rsidR="00E95887" w:rsidRPr="00C344E3">
        <w:rPr>
          <w:color w:val="000000"/>
        </w:rPr>
        <w:t>.1. Допустить</w:t>
      </w:r>
      <w:r w:rsidR="00E95887" w:rsidRPr="00C344E3">
        <w:t xml:space="preserve"> к дальнейшему участию в процедуре следующих участников:</w:t>
      </w:r>
    </w:p>
    <w:p w:rsidR="00E95887" w:rsidRPr="00C344E3" w:rsidRDefault="00E95887" w:rsidP="00E95887">
      <w:pPr>
        <w:jc w:val="both"/>
        <w:rPr>
          <w:color w:val="000000"/>
        </w:rPr>
      </w:pPr>
      <w:r w:rsidRPr="00C344E3">
        <w:rPr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3"/>
        <w:gridCol w:w="1970"/>
        <w:gridCol w:w="1971"/>
        <w:gridCol w:w="1971"/>
        <w:gridCol w:w="1971"/>
      </w:tblGrid>
      <w:tr w:rsidR="00953E77" w:rsidRPr="00C344E3" w:rsidTr="00DC5041">
        <w:trPr>
          <w:trHeight w:val="170"/>
          <w:jc w:val="center"/>
        </w:trPr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>
              <w:t>Участник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Дата и время поступления заявки</w:t>
            </w:r>
          </w:p>
        </w:tc>
      </w:tr>
      <w:tr w:rsidR="00953E77" w:rsidRPr="00C344E3" w:rsidTr="00DC5041">
        <w:trPr>
          <w:trHeight w:val="565"/>
          <w:jc w:val="center"/>
        </w:trPr>
        <w:tc>
          <w:tcPr>
            <w:tcW w:w="1000" w:type="pct"/>
            <w:vAlign w:val="center"/>
          </w:tcPr>
          <w:p w:rsidR="00953E77" w:rsidRPr="004971D3" w:rsidRDefault="00953E77" w:rsidP="00DC5041">
            <w:pPr>
              <w:jc w:val="center"/>
            </w:pPr>
            <w:proofErr w:type="gramStart"/>
            <w:r w:rsidRPr="004971D3">
              <w:t xml:space="preserve">№  </w:t>
            </w:r>
            <w:r w:rsidRPr="003C661B">
              <w:t>1</w:t>
            </w:r>
            <w:r>
              <w:t xml:space="preserve"> - </w:t>
            </w:r>
            <w:r w:rsidRPr="003C661B">
              <w:t>Тип объекта – павильон;</w:t>
            </w:r>
            <w:r w:rsidRPr="003C661B">
              <w:br/>
              <w:t xml:space="preserve">Вид </w:t>
            </w:r>
            <w:proofErr w:type="spellStart"/>
            <w:r w:rsidRPr="003C661B">
              <w:t>торговли-</w:t>
            </w:r>
            <w:r w:rsidRPr="003C661B">
              <w:lastRenderedPageBreak/>
              <w:t>розничная</w:t>
            </w:r>
            <w:proofErr w:type="spellEnd"/>
            <w:r w:rsidRPr="003C661B">
              <w:t>;</w:t>
            </w:r>
            <w:r w:rsidRPr="003C661B">
              <w:br/>
              <w:t>Специализация объекта – пункт выдачи заказов;</w:t>
            </w:r>
            <w:r w:rsidRPr="003C661B">
              <w:br/>
              <w:t>Место размещения нестационарного торгового объекта - Кемеровская область-Кузбасс, Промышленновский  район, пгт. Промышленная,</w:t>
            </w:r>
            <w:r w:rsidRPr="003C661B">
              <w:br/>
              <w:t>ул. Лесная, 7А;</w:t>
            </w:r>
            <w:r w:rsidRPr="003C661B">
              <w:br/>
              <w:t>Кадастровый квартал - 42:11:0116041;</w:t>
            </w:r>
            <w:r w:rsidRPr="003C661B">
              <w:br/>
              <w:t>Площадь, необходимая для размещения нестационарного торгового объекта –  40 кв.м.,</w:t>
            </w:r>
            <w:r w:rsidRPr="003C661B">
              <w:br/>
              <w:t>Срок размещения: 5 лет.</w:t>
            </w:r>
            <w:r w:rsidRPr="003C661B">
              <w:br/>
            </w:r>
            <w:proofErr w:type="gramEnd"/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lastRenderedPageBreak/>
              <w:t>560697/757043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</w:pPr>
            <w:r w:rsidRPr="00C344E3">
              <w:t>Участник № 1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lang w:val="en-US"/>
              </w:rPr>
            </w:pPr>
            <w:proofErr w:type="spellStart"/>
            <w:r w:rsidRPr="00C344E3">
              <w:t>Жупикова</w:t>
            </w:r>
            <w:proofErr w:type="spellEnd"/>
            <w:r w:rsidRPr="00C344E3">
              <w:t xml:space="preserve"> Ольга Николаевна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15.01.2026 12:54:28</w:t>
            </w:r>
          </w:p>
        </w:tc>
      </w:tr>
    </w:tbl>
    <w:p w:rsidR="00E95887" w:rsidRPr="00C344E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Pr="00C344E3" w:rsidRDefault="000447A5" w:rsidP="00E95887">
      <w:pPr>
        <w:jc w:val="both"/>
      </w:pPr>
      <w:r>
        <w:t>8</w:t>
      </w:r>
      <w:r w:rsidR="00E95887" w:rsidRPr="00C344E3">
        <w:t>.2. Отказать в допуске к дальнейшему участию в процедуре следующим участникам:</w:t>
      </w:r>
    </w:p>
    <w:p w:rsidR="00953E77" w:rsidRDefault="000447A5" w:rsidP="00953E77">
      <w:pPr>
        <w:jc w:val="both"/>
        <w:rPr>
          <w:bCs/>
        </w:rPr>
      </w:pPr>
      <w:r>
        <w:t>9</w:t>
      </w:r>
      <w:r w:rsidR="00066D12" w:rsidRPr="00C344E3">
        <w:t xml:space="preserve">. </w:t>
      </w:r>
      <w:r w:rsidR="00066D12" w:rsidRPr="00C344E3">
        <w:rPr>
          <w:bCs/>
        </w:rPr>
        <w:t>Начало проведения</w:t>
      </w:r>
      <w:r w:rsidR="00066D12" w:rsidRPr="00C344E3">
        <w:t xml:space="preserve"> аукционного торга: </w:t>
      </w:r>
      <w:r w:rsidR="00066D12" w:rsidRPr="00C344E3">
        <w:rPr>
          <w:bCs/>
        </w:rPr>
        <w:t>.</w:t>
      </w:r>
    </w:p>
    <w:p w:rsidR="00953E77" w:rsidRDefault="00953E77" w:rsidP="00953E77">
      <w:pPr>
        <w:jc w:val="both"/>
        <w:rPr>
          <w:bCs/>
        </w:rPr>
      </w:pPr>
    </w:p>
    <w:p w:rsidR="004971D3" w:rsidRDefault="000447A5" w:rsidP="004971D3">
      <w:pPr>
        <w:jc w:val="both"/>
      </w:pPr>
      <w:r>
        <w:t>10</w:t>
      </w:r>
      <w:r w:rsidR="00286882" w:rsidRPr="00C344E3">
        <w:t xml:space="preserve">. </w:t>
      </w:r>
      <w:r w:rsidR="005E6F5E" w:rsidRPr="00C344E3">
        <w:t>Лучшие с</w:t>
      </w:r>
      <w:r w:rsidR="00286882" w:rsidRPr="00C344E3">
        <w:t>тавки участников:</w:t>
      </w:r>
    </w:p>
    <w:p w:rsidR="004D4732" w:rsidRPr="004971D3" w:rsidRDefault="000447A5" w:rsidP="004971D3">
      <w:pPr>
        <w:jc w:val="both"/>
      </w:pPr>
      <w:r>
        <w:t>11</w:t>
      </w:r>
      <w:r w:rsidR="00066D12" w:rsidRPr="00C344E3">
        <w:t>. Дата и время окончания аукционного торга:</w:t>
      </w:r>
      <w:proofErr w:type="gramStart"/>
      <w:r w:rsidR="00066D12" w:rsidRPr="00C344E3">
        <w:t xml:space="preserve"> </w:t>
      </w:r>
      <w:r w:rsidR="00066D12" w:rsidRPr="00C344E3">
        <w:rPr>
          <w:bCs/>
        </w:rPr>
        <w:t>.</w:t>
      </w:r>
      <w:proofErr w:type="gramEnd"/>
    </w:p>
    <w:p w:rsidR="00D02978" w:rsidRPr="00C344E3" w:rsidRDefault="002179FC" w:rsidP="004D4732">
      <w:pPr>
        <w:shd w:val="clear" w:color="auto" w:fill="FFFFFF"/>
        <w:jc w:val="both"/>
      </w:pPr>
      <w:r w:rsidRPr="00C344E3">
        <w:t>1</w:t>
      </w:r>
      <w:r w:rsidR="000447A5">
        <w:t>2</w:t>
      </w:r>
      <w:r w:rsidR="00D02978" w:rsidRPr="00C344E3">
        <w:t>. По результатам рассмотрения 2-ых частей заявок на участие в аукционе в электронной форме приняты следующие решения:</w:t>
      </w:r>
    </w:p>
    <w:p w:rsidR="00D02978" w:rsidRPr="00C344E3" w:rsidRDefault="002179FC" w:rsidP="00D02978">
      <w:pPr>
        <w:jc w:val="both"/>
      </w:pPr>
      <w:r w:rsidRPr="00C344E3">
        <w:rPr>
          <w:color w:val="000000"/>
        </w:rPr>
        <w:t>1</w:t>
      </w:r>
      <w:r w:rsidR="000447A5">
        <w:rPr>
          <w:color w:val="000000"/>
        </w:rPr>
        <w:t>2</w:t>
      </w:r>
      <w:r w:rsidR="00D02978" w:rsidRPr="00C344E3">
        <w:rPr>
          <w:color w:val="000000"/>
        </w:rPr>
        <w:t>.1. Допустить</w:t>
      </w:r>
      <w:r w:rsidR="00D02978" w:rsidRPr="00C344E3">
        <w:t xml:space="preserve"> к дальнейшему участию в процедуре следующих участников на основании того, что состав документов претендентов соответствует требованиям документации:</w:t>
      </w:r>
    </w:p>
    <w:p w:rsidR="00D02978" w:rsidRPr="00C344E3" w:rsidRDefault="00D02978" w:rsidP="00D02978">
      <w:pPr>
        <w:jc w:val="both"/>
        <w:rPr>
          <w:color w:val="000000"/>
        </w:rPr>
      </w:pPr>
      <w:r w:rsidRPr="00C344E3">
        <w:rPr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3"/>
        <w:gridCol w:w="1970"/>
        <w:gridCol w:w="1971"/>
        <w:gridCol w:w="1971"/>
        <w:gridCol w:w="1971"/>
      </w:tblGrid>
      <w:tr w:rsidR="00953E77" w:rsidRPr="00C344E3" w:rsidTr="00DC5041">
        <w:trPr>
          <w:trHeight w:val="283"/>
          <w:jc w:val="center"/>
        </w:trPr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>
              <w:t>Участник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Дата и время поступления заявки</w:t>
            </w:r>
          </w:p>
        </w:tc>
      </w:tr>
      <w:tr w:rsidR="00953E77" w:rsidRPr="00C344E3" w:rsidTr="00DC5041">
        <w:trPr>
          <w:trHeight w:val="565"/>
          <w:jc w:val="center"/>
        </w:trPr>
        <w:tc>
          <w:tcPr>
            <w:tcW w:w="1000" w:type="pct"/>
            <w:vAlign w:val="center"/>
          </w:tcPr>
          <w:p w:rsidR="00953E77" w:rsidRPr="004971D3" w:rsidRDefault="00953E77" w:rsidP="00DC5041">
            <w:pPr>
              <w:jc w:val="center"/>
            </w:pPr>
            <w:proofErr w:type="gramStart"/>
            <w:r w:rsidRPr="004971D3">
              <w:t xml:space="preserve">№  </w:t>
            </w:r>
            <w:r w:rsidRPr="003C661B">
              <w:t>1</w:t>
            </w:r>
            <w:r>
              <w:t xml:space="preserve"> - </w:t>
            </w:r>
            <w:r w:rsidRPr="003C661B">
              <w:t>Тип объекта – павильон;</w:t>
            </w:r>
            <w:r w:rsidRPr="003C661B">
              <w:br/>
              <w:t xml:space="preserve">Вид </w:t>
            </w:r>
            <w:proofErr w:type="spellStart"/>
            <w:r w:rsidRPr="003C661B">
              <w:t>торговли-розничная</w:t>
            </w:r>
            <w:proofErr w:type="spellEnd"/>
            <w:r w:rsidRPr="003C661B">
              <w:t>;</w:t>
            </w:r>
            <w:r w:rsidRPr="003C661B">
              <w:br/>
              <w:t>Специализация объекта – пункт выдачи заказов;</w:t>
            </w:r>
            <w:r w:rsidRPr="003C661B">
              <w:br/>
              <w:t>Место размещения нестационарного торгового объекта - Кемеровская область-Кузбасс, Промышленновский  район, пгт. Промышленная,</w:t>
            </w:r>
            <w:r w:rsidRPr="003C661B">
              <w:br/>
              <w:t>ул. Лесная, 7А;</w:t>
            </w:r>
            <w:r w:rsidRPr="003C661B">
              <w:br/>
              <w:t>Кадастровый квартал - 42:11:0116041;</w:t>
            </w:r>
            <w:r w:rsidRPr="003C661B">
              <w:br/>
              <w:t>Площадь, необходимая для размещения нестационарного торгового объекта –  40 кв.м.,</w:t>
            </w:r>
            <w:r w:rsidRPr="003C661B">
              <w:br/>
              <w:t>Срок размещения: 5 лет.</w:t>
            </w:r>
            <w:r w:rsidRPr="003C661B">
              <w:br/>
            </w:r>
            <w:proofErr w:type="gramEnd"/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560697/757043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53E77" w:rsidRDefault="00953E77" w:rsidP="00DC5041">
            <w:pPr>
              <w:jc w:val="center"/>
            </w:pPr>
            <w:r w:rsidRPr="00C344E3">
              <w:t>Участник № 1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lang w:val="en-US"/>
              </w:rPr>
            </w:pPr>
            <w:proofErr w:type="spellStart"/>
            <w:r w:rsidRPr="00C344E3">
              <w:t>Жупикова</w:t>
            </w:r>
            <w:proofErr w:type="spellEnd"/>
            <w:r w:rsidRPr="00C344E3">
              <w:t xml:space="preserve"> Ольга Николаевна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15.01.2026 12:54:28</w:t>
            </w:r>
          </w:p>
        </w:tc>
      </w:tr>
    </w:tbl>
    <w:p w:rsidR="00D02978" w:rsidRPr="00C344E3" w:rsidRDefault="00D02978" w:rsidP="0029013A">
      <w:pPr>
        <w:shd w:val="clear" w:color="auto" w:fill="FFFFFF"/>
        <w:jc w:val="both"/>
        <w:rPr>
          <w:i/>
        </w:rPr>
      </w:pPr>
    </w:p>
    <w:p w:rsidR="00D02978" w:rsidRPr="00C344E3" w:rsidRDefault="000447A5" w:rsidP="00D02978">
      <w:pPr>
        <w:jc w:val="both"/>
      </w:pPr>
      <w:r>
        <w:t>12</w:t>
      </w:r>
      <w:r w:rsidR="00D02978" w:rsidRPr="00C344E3">
        <w:t>.2. Отказать в допуске к дальнейшему участию в процедуре следующим участникам</w:t>
      </w:r>
      <w:r w:rsidR="000030D8" w:rsidRPr="00C344E3">
        <w:t xml:space="preserve"> на основании того, что состав документов претендентов не соответствует требованиям документации:</w:t>
      </w:r>
    </w:p>
    <w:p w:rsidR="00D02978" w:rsidRPr="00C344E3" w:rsidRDefault="00D02978" w:rsidP="00D02978">
      <w:pPr>
        <w:jc w:val="both"/>
      </w:pPr>
    </w:p>
    <w:p w:rsidR="001A7F30" w:rsidRDefault="001A7F30" w:rsidP="00D02978">
      <w:pPr>
        <w:jc w:val="both"/>
      </w:pPr>
    </w:p>
    <w:p w:rsidR="002E3FE6" w:rsidRDefault="000447A5" w:rsidP="00D02978">
      <w:pPr>
        <w:jc w:val="both"/>
      </w:pPr>
      <w:r>
        <w:t>12</w:t>
      </w:r>
      <w:r w:rsidR="002E3FE6">
        <w:t xml:space="preserve">.3 </w:t>
      </w:r>
      <w:r w:rsidR="001A7F30">
        <w:t xml:space="preserve">Участники, не подававшие </w:t>
      </w:r>
      <w:r w:rsidR="002E3FE6">
        <w:t>ценовых предложений</w:t>
      </w:r>
      <w:r w:rsidR="001A7F30">
        <w:t xml:space="preserve"> в ходе торгов:</w:t>
      </w:r>
    </w:p>
    <w:p w:rsidR="000E0BB1" w:rsidRPr="00C344E3" w:rsidRDefault="00066D12" w:rsidP="00A312C8">
      <w:pPr>
        <w:shd w:val="clear" w:color="auto" w:fill="FFFFFF"/>
        <w:jc w:val="both"/>
      </w:pPr>
      <w:r w:rsidRPr="00C344E3">
        <w:rPr>
          <w:lang w:val="en-US"/>
        </w:rPr>
        <w:t>1</w:t>
      </w:r>
      <w:r w:rsidR="000447A5">
        <w:t>3</w:t>
      </w:r>
      <w:r w:rsidR="000E0BB1" w:rsidRPr="00C344E3">
        <w:t>.</w:t>
      </w:r>
      <w:r w:rsidRPr="00C344E3">
        <w:rPr>
          <w:lang w:val="en-US"/>
        </w:rPr>
        <w:t xml:space="preserve"> </w:t>
      </w:r>
      <w:r w:rsidR="000E0BB1" w:rsidRPr="00C344E3">
        <w:t>Победители:</w:t>
      </w: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3"/>
        <w:gridCol w:w="1472"/>
        <w:gridCol w:w="1035"/>
        <w:gridCol w:w="1441"/>
        <w:gridCol w:w="1757"/>
        <w:gridCol w:w="990"/>
        <w:gridCol w:w="1279"/>
      </w:tblGrid>
      <w:tr w:rsidR="0091629E" w:rsidRPr="00C344E3" w:rsidTr="004971D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C344E3" w:rsidRDefault="00953E77" w:rsidP="0091629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C344E3" w:rsidRDefault="0091629E" w:rsidP="0091629E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Входящий номер заявки на лот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6D2F1F" w:rsidRDefault="0091629E" w:rsidP="0091629E">
            <w:pPr>
              <w:jc w:val="center"/>
            </w:pPr>
            <w:r>
              <w:t>Участник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C344E3" w:rsidRDefault="0091629E" w:rsidP="0091629E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C344E3" w:rsidRDefault="0091629E" w:rsidP="0091629E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Местонахождение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91629E" w:rsidRDefault="0091629E" w:rsidP="0091629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C344E3" w:rsidRDefault="0091629E" w:rsidP="0091629E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Дата и время поступления заявки</w:t>
            </w:r>
          </w:p>
        </w:tc>
      </w:tr>
      <w:tr w:rsidR="0091629E" w:rsidRPr="00C344E3" w:rsidTr="004971D3">
        <w:trPr>
          <w:trHeight w:val="6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4971D3" w:rsidRDefault="0091629E" w:rsidP="0091629E">
            <w:pPr>
              <w:jc w:val="center"/>
            </w:pPr>
            <w:bookmarkStart w:id="8" w:name="OLE_LINK11"/>
            <w:bookmarkStart w:id="9" w:name="OLE_LINK12"/>
            <w:bookmarkStart w:id="10" w:name="OLE_LINK13"/>
            <w:bookmarkStart w:id="11" w:name="OLE_LINK14"/>
            <w:bookmarkStart w:id="12" w:name="OLE_LINK15"/>
            <w:bookmarkStart w:id="13" w:name="OLE_LINK16"/>
            <w:proofErr w:type="gramStart"/>
            <w:r w:rsidRPr="004971D3">
              <w:t xml:space="preserve">№ 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="00953E77" w:rsidRPr="003C661B">
              <w:t>1</w:t>
            </w:r>
            <w:r w:rsidR="00953E77">
              <w:t xml:space="preserve"> - </w:t>
            </w:r>
            <w:r w:rsidR="00953E77" w:rsidRPr="003C661B">
              <w:t>Тип объекта – павильон;</w:t>
            </w:r>
            <w:r w:rsidR="00953E77" w:rsidRPr="003C661B">
              <w:br/>
              <w:t xml:space="preserve">Вид </w:t>
            </w:r>
            <w:proofErr w:type="spellStart"/>
            <w:r w:rsidR="00953E77" w:rsidRPr="003C661B">
              <w:t>торговли-розничная</w:t>
            </w:r>
            <w:proofErr w:type="spellEnd"/>
            <w:r w:rsidR="00953E77" w:rsidRPr="003C661B">
              <w:t>;</w:t>
            </w:r>
            <w:r w:rsidR="00953E77" w:rsidRPr="003C661B">
              <w:br/>
              <w:t>Специализация объекта – пункт выдачи заказов;</w:t>
            </w:r>
            <w:r w:rsidR="00953E77" w:rsidRPr="003C661B">
              <w:br/>
              <w:t>Место размещения нестационарного торгового объекта - Кемеровская область-Кузбасс, Промышленновский  район, пгт. Промышленная,</w:t>
            </w:r>
            <w:r w:rsidR="00953E77" w:rsidRPr="003C661B">
              <w:br/>
              <w:t>ул. Лесная, 7А;</w:t>
            </w:r>
            <w:r w:rsidR="00953E77" w:rsidRPr="003C661B">
              <w:br/>
              <w:t>Кадастровый квартал - 42:11:0116041;</w:t>
            </w:r>
            <w:r w:rsidR="00953E77" w:rsidRPr="003C661B">
              <w:br/>
              <w:t>Площадь, необходимая для размещения нестационарного торгового объекта –  40 кв.м.,</w:t>
            </w:r>
            <w:r w:rsidR="00953E77" w:rsidRPr="003C661B">
              <w:br/>
              <w:t>Срок размещения: 5 лет.</w:t>
            </w:r>
            <w:r w:rsidR="00953E77" w:rsidRPr="003C661B">
              <w:br/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C344E3" w:rsidRDefault="0091629E" w:rsidP="0091629E">
            <w:pPr>
              <w:jc w:val="center"/>
            </w:pPr>
            <w:r w:rsidRPr="00C344E3">
              <w:rPr>
                <w:lang w:val="en-US"/>
              </w:rPr>
              <w:t>560697/757043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C344E3" w:rsidRDefault="0091629E" w:rsidP="0091629E">
            <w:pPr>
              <w:jc w:val="center"/>
            </w:pPr>
            <w:r w:rsidRPr="00C344E3">
              <w:t>Участник №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C344E3" w:rsidRDefault="0091629E" w:rsidP="0091629E">
            <w:pPr>
              <w:jc w:val="center"/>
            </w:pPr>
            <w:proofErr w:type="spellStart"/>
            <w:r w:rsidRPr="00C344E3">
              <w:t>Жупикова</w:t>
            </w:r>
            <w:proofErr w:type="spellEnd"/>
            <w:r w:rsidRPr="00C344E3">
              <w:t xml:space="preserve"> Ольга Николаевна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C344E3" w:rsidRDefault="0091629E" w:rsidP="0091629E">
            <w:pPr>
              <w:jc w:val="center"/>
              <w:rPr>
                <w:lang w:val="en-US"/>
              </w:rPr>
            </w:pPr>
            <w:r w:rsidRPr="00C344E3">
              <w:t>Российская Федерация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C344E3" w:rsidRDefault="002E553D" w:rsidP="009162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40 800,00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C344E3" w:rsidRDefault="0091629E" w:rsidP="0091629E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15.01.2026 12:54:28</w:t>
            </w:r>
          </w:p>
        </w:tc>
      </w:tr>
    </w:tbl>
    <w:p w:rsidR="000E0BB1" w:rsidRPr="004971D3" w:rsidRDefault="00BF2FFA" w:rsidP="00125DE7">
      <w:pPr>
        <w:shd w:val="clear" w:color="auto" w:fill="FFFFFF"/>
        <w:spacing w:before="120"/>
        <w:jc w:val="both"/>
      </w:pPr>
      <w:r w:rsidRPr="004971D3">
        <w:t>13.1. Предложить единственному участни</w:t>
      </w:r>
      <w:r w:rsidR="004971D3">
        <w:t xml:space="preserve">ку аукциона по Лоту № 1 </w:t>
      </w:r>
      <w:proofErr w:type="spellStart"/>
      <w:r w:rsidR="004971D3">
        <w:t>Жупиковой</w:t>
      </w:r>
      <w:proofErr w:type="spellEnd"/>
      <w:r w:rsidR="004971D3">
        <w:t xml:space="preserve"> Ольге Николаевне</w:t>
      </w:r>
      <w:r w:rsidRPr="004971D3">
        <w:t xml:space="preserve"> заключить договор по начальной (минимальной) цене договора (цене лота) в размере: 40 800,00 руб. (Сорок тысяч восемьсот рублей 00 копеек).</w:t>
      </w:r>
    </w:p>
    <w:p w:rsidR="00125DE7" w:rsidRDefault="000447A5" w:rsidP="00125DE7">
      <w:pPr>
        <w:shd w:val="clear" w:color="auto" w:fill="FFFFFF"/>
        <w:spacing w:before="120"/>
        <w:jc w:val="both"/>
      </w:pPr>
      <w:r>
        <w:t>14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>в электронн</w:t>
      </w:r>
      <w:r w:rsidR="004971D3">
        <w:t xml:space="preserve">ой форме признается  состоявшийся, заключить договор с единственным </w:t>
      </w:r>
      <w:proofErr w:type="gramStart"/>
      <w:r w:rsidR="004971D3">
        <w:t>участником</w:t>
      </w:r>
      <w:proofErr w:type="gramEnd"/>
      <w:r w:rsidR="004971D3">
        <w:t xml:space="preserve"> подавшим заявку.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0447A5">
        <w:t>5</w:t>
      </w:r>
      <w:r w:rsidR="00125DE7">
        <w:t>. Заключи</w:t>
      </w:r>
      <w:r w:rsidR="004971D3">
        <w:t xml:space="preserve">ть договор с </w:t>
      </w:r>
      <w:proofErr w:type="spellStart"/>
      <w:r w:rsidR="004971D3">
        <w:t>Жупиковой</w:t>
      </w:r>
      <w:proofErr w:type="spellEnd"/>
      <w:r w:rsidR="004971D3">
        <w:t xml:space="preserve"> Ольгой Николаевной по начальной (минимальной) цене  40800 руб. 00 коп.</w:t>
      </w:r>
    </w:p>
    <w:p w:rsidR="000447A5" w:rsidRDefault="007B3F15" w:rsidP="00E73E0A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0447A5">
        <w:t>6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proofErr w:type="spellStart"/>
      <w:r w:rsidR="00E73E0A" w:rsidRPr="003C661B">
        <w:t>www.torgi.gov.ru</w:t>
      </w:r>
      <w:proofErr w:type="spellEnd"/>
    </w:p>
    <w:p w:rsidR="000447A5" w:rsidRPr="005538E6" w:rsidRDefault="000447A5" w:rsidP="000447A5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0447A5" w:rsidRPr="005538E6" w:rsidRDefault="000447A5" w:rsidP="000447A5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0447A5" w:rsidRPr="005538E6" w:rsidTr="00E73E0A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r w:rsidRPr="005538E6">
              <w:t>Белоконь Ю.Ю.</w:t>
            </w:r>
          </w:p>
        </w:tc>
      </w:tr>
      <w:tr w:rsidR="000447A5" w:rsidRPr="005538E6" w:rsidTr="00E73E0A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proofErr w:type="spellStart"/>
            <w:r w:rsidRPr="005538E6">
              <w:t>Хахалина</w:t>
            </w:r>
            <w:proofErr w:type="spellEnd"/>
            <w:r w:rsidRPr="005538E6">
              <w:t xml:space="preserve"> О.А.</w:t>
            </w:r>
          </w:p>
        </w:tc>
      </w:tr>
      <w:tr w:rsidR="000447A5" w:rsidRPr="005538E6" w:rsidTr="00E73E0A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proofErr w:type="spellStart"/>
            <w:r w:rsidRPr="005538E6">
              <w:t>Чекалдина</w:t>
            </w:r>
            <w:proofErr w:type="spellEnd"/>
            <w:r w:rsidRPr="005538E6">
              <w:t xml:space="preserve"> Е.С.</w:t>
            </w:r>
          </w:p>
        </w:tc>
      </w:tr>
      <w:tr w:rsidR="000447A5" w:rsidRPr="005538E6" w:rsidTr="00E73E0A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r w:rsidRPr="005538E6">
              <w:t>Черняк А.Ю.</w:t>
            </w:r>
          </w:p>
        </w:tc>
      </w:tr>
      <w:tr w:rsidR="000447A5" w:rsidRPr="005538E6" w:rsidTr="00E73E0A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proofErr w:type="spellStart"/>
            <w:r w:rsidRPr="005538E6">
              <w:t>Бутримова</w:t>
            </w:r>
            <w:proofErr w:type="spellEnd"/>
            <w:r w:rsidRPr="005538E6">
              <w:t xml:space="preserve"> Л.В.</w:t>
            </w:r>
          </w:p>
        </w:tc>
      </w:tr>
    </w:tbl>
    <w:p w:rsidR="000447A5" w:rsidRPr="006178B2" w:rsidRDefault="000447A5" w:rsidP="000447A5">
      <w:pPr>
        <w:jc w:val="both"/>
      </w:pP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sectPr w:rsidR="00125DE7" w:rsidSect="00485F65"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88" w:rsidRDefault="00AB6C88">
      <w:r>
        <w:separator/>
      </w:r>
    </w:p>
  </w:endnote>
  <w:endnote w:type="continuationSeparator" w:id="0">
    <w:p w:rsidR="00AB6C88" w:rsidRDefault="00AB6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88" w:rsidRDefault="00AB6C88">
      <w:r>
        <w:separator/>
      </w:r>
    </w:p>
  </w:footnote>
  <w:footnote w:type="continuationSeparator" w:id="0">
    <w:p w:rsidR="00AB6C88" w:rsidRDefault="00AB6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4A2664"/>
    <w:rsid w:val="00000F28"/>
    <w:rsid w:val="000021A3"/>
    <w:rsid w:val="000025B4"/>
    <w:rsid w:val="000030D8"/>
    <w:rsid w:val="00006052"/>
    <w:rsid w:val="00010B9D"/>
    <w:rsid w:val="00017D44"/>
    <w:rsid w:val="00020343"/>
    <w:rsid w:val="0002104D"/>
    <w:rsid w:val="00021288"/>
    <w:rsid w:val="00024B06"/>
    <w:rsid w:val="00026C1C"/>
    <w:rsid w:val="000271BE"/>
    <w:rsid w:val="00036859"/>
    <w:rsid w:val="000374F5"/>
    <w:rsid w:val="000447A5"/>
    <w:rsid w:val="00050265"/>
    <w:rsid w:val="000509C3"/>
    <w:rsid w:val="0005239C"/>
    <w:rsid w:val="0005395A"/>
    <w:rsid w:val="00056978"/>
    <w:rsid w:val="000578F0"/>
    <w:rsid w:val="00060617"/>
    <w:rsid w:val="00060AB1"/>
    <w:rsid w:val="0006456E"/>
    <w:rsid w:val="000662C7"/>
    <w:rsid w:val="00066D12"/>
    <w:rsid w:val="000672D7"/>
    <w:rsid w:val="00071149"/>
    <w:rsid w:val="000717A2"/>
    <w:rsid w:val="00073029"/>
    <w:rsid w:val="00085381"/>
    <w:rsid w:val="00090DAB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2D7B"/>
    <w:rsid w:val="000E6102"/>
    <w:rsid w:val="000E6768"/>
    <w:rsid w:val="000E68C4"/>
    <w:rsid w:val="000E6A34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9564D"/>
    <w:rsid w:val="001A433F"/>
    <w:rsid w:val="001A55C5"/>
    <w:rsid w:val="001A72AE"/>
    <w:rsid w:val="001A75EA"/>
    <w:rsid w:val="001A7C33"/>
    <w:rsid w:val="001A7F30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079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179FC"/>
    <w:rsid w:val="00220E96"/>
    <w:rsid w:val="002229DB"/>
    <w:rsid w:val="00222C12"/>
    <w:rsid w:val="00224A50"/>
    <w:rsid w:val="00231AD6"/>
    <w:rsid w:val="002353EC"/>
    <w:rsid w:val="002414CC"/>
    <w:rsid w:val="00242854"/>
    <w:rsid w:val="0024387D"/>
    <w:rsid w:val="00245E75"/>
    <w:rsid w:val="002463A5"/>
    <w:rsid w:val="00246E27"/>
    <w:rsid w:val="00247FC7"/>
    <w:rsid w:val="00251A26"/>
    <w:rsid w:val="00253D78"/>
    <w:rsid w:val="00256D6E"/>
    <w:rsid w:val="00260145"/>
    <w:rsid w:val="002623D5"/>
    <w:rsid w:val="0026507E"/>
    <w:rsid w:val="0026662A"/>
    <w:rsid w:val="00270B94"/>
    <w:rsid w:val="00271513"/>
    <w:rsid w:val="00272243"/>
    <w:rsid w:val="002749D2"/>
    <w:rsid w:val="00283BA1"/>
    <w:rsid w:val="00286882"/>
    <w:rsid w:val="00287C43"/>
    <w:rsid w:val="00290045"/>
    <w:rsid w:val="0029013A"/>
    <w:rsid w:val="002A0899"/>
    <w:rsid w:val="002A2E73"/>
    <w:rsid w:val="002A3ED8"/>
    <w:rsid w:val="002A4709"/>
    <w:rsid w:val="002B0405"/>
    <w:rsid w:val="002B0613"/>
    <w:rsid w:val="002B2339"/>
    <w:rsid w:val="002C0137"/>
    <w:rsid w:val="002C01FB"/>
    <w:rsid w:val="002C07D7"/>
    <w:rsid w:val="002C2527"/>
    <w:rsid w:val="002D151E"/>
    <w:rsid w:val="002D76A3"/>
    <w:rsid w:val="002D76F3"/>
    <w:rsid w:val="002E032E"/>
    <w:rsid w:val="002E1162"/>
    <w:rsid w:val="002E3FE6"/>
    <w:rsid w:val="002E45A5"/>
    <w:rsid w:val="002E553D"/>
    <w:rsid w:val="002E5F38"/>
    <w:rsid w:val="002E6F78"/>
    <w:rsid w:val="002F6B55"/>
    <w:rsid w:val="0030286F"/>
    <w:rsid w:val="003063CA"/>
    <w:rsid w:val="003135DD"/>
    <w:rsid w:val="00316B08"/>
    <w:rsid w:val="00323C57"/>
    <w:rsid w:val="0032529F"/>
    <w:rsid w:val="00327686"/>
    <w:rsid w:val="0033275E"/>
    <w:rsid w:val="00333133"/>
    <w:rsid w:val="003334BC"/>
    <w:rsid w:val="00334643"/>
    <w:rsid w:val="00342736"/>
    <w:rsid w:val="00345941"/>
    <w:rsid w:val="00346579"/>
    <w:rsid w:val="003479D5"/>
    <w:rsid w:val="00353504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7EAD"/>
    <w:rsid w:val="003A2E18"/>
    <w:rsid w:val="003A347F"/>
    <w:rsid w:val="003A4FCF"/>
    <w:rsid w:val="003B0204"/>
    <w:rsid w:val="003B1049"/>
    <w:rsid w:val="003B338D"/>
    <w:rsid w:val="003B404D"/>
    <w:rsid w:val="003B6107"/>
    <w:rsid w:val="003C07E4"/>
    <w:rsid w:val="003C0C1E"/>
    <w:rsid w:val="003C2088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16A7"/>
    <w:rsid w:val="00436097"/>
    <w:rsid w:val="00441F24"/>
    <w:rsid w:val="004441B5"/>
    <w:rsid w:val="00445D42"/>
    <w:rsid w:val="00446E9F"/>
    <w:rsid w:val="00450E2E"/>
    <w:rsid w:val="004511A8"/>
    <w:rsid w:val="00457094"/>
    <w:rsid w:val="00462F38"/>
    <w:rsid w:val="004639BF"/>
    <w:rsid w:val="00466F5A"/>
    <w:rsid w:val="0046781C"/>
    <w:rsid w:val="004718E7"/>
    <w:rsid w:val="00472947"/>
    <w:rsid w:val="00473DDC"/>
    <w:rsid w:val="004747ED"/>
    <w:rsid w:val="00475C69"/>
    <w:rsid w:val="00476DEA"/>
    <w:rsid w:val="00485F65"/>
    <w:rsid w:val="00494A86"/>
    <w:rsid w:val="0049582C"/>
    <w:rsid w:val="00495E71"/>
    <w:rsid w:val="004970DA"/>
    <w:rsid w:val="004971D3"/>
    <w:rsid w:val="004A15FD"/>
    <w:rsid w:val="004A2664"/>
    <w:rsid w:val="004A6D08"/>
    <w:rsid w:val="004B0E4D"/>
    <w:rsid w:val="004B2CBE"/>
    <w:rsid w:val="004B4BE7"/>
    <w:rsid w:val="004B6B5B"/>
    <w:rsid w:val="004B7784"/>
    <w:rsid w:val="004C0031"/>
    <w:rsid w:val="004C264E"/>
    <w:rsid w:val="004C3C4B"/>
    <w:rsid w:val="004D252B"/>
    <w:rsid w:val="004D4732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1FC5"/>
    <w:rsid w:val="00532D21"/>
    <w:rsid w:val="005432A4"/>
    <w:rsid w:val="00544D11"/>
    <w:rsid w:val="00545EDD"/>
    <w:rsid w:val="005517F5"/>
    <w:rsid w:val="00553205"/>
    <w:rsid w:val="00553B3E"/>
    <w:rsid w:val="00557BAB"/>
    <w:rsid w:val="0056094E"/>
    <w:rsid w:val="00563737"/>
    <w:rsid w:val="00570548"/>
    <w:rsid w:val="00571901"/>
    <w:rsid w:val="0057267A"/>
    <w:rsid w:val="00573BDA"/>
    <w:rsid w:val="0057466B"/>
    <w:rsid w:val="00574757"/>
    <w:rsid w:val="00576350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61EF"/>
    <w:rsid w:val="005A78C4"/>
    <w:rsid w:val="005B04C0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E6F5E"/>
    <w:rsid w:val="005F06C0"/>
    <w:rsid w:val="005F1564"/>
    <w:rsid w:val="005F2427"/>
    <w:rsid w:val="005F3ADE"/>
    <w:rsid w:val="006005CA"/>
    <w:rsid w:val="006043D0"/>
    <w:rsid w:val="00612E4B"/>
    <w:rsid w:val="00614C7E"/>
    <w:rsid w:val="00614F2F"/>
    <w:rsid w:val="00616DCD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438FD"/>
    <w:rsid w:val="00644B56"/>
    <w:rsid w:val="00653B5A"/>
    <w:rsid w:val="00654B74"/>
    <w:rsid w:val="00663B2D"/>
    <w:rsid w:val="00667911"/>
    <w:rsid w:val="0067306F"/>
    <w:rsid w:val="00674568"/>
    <w:rsid w:val="00675312"/>
    <w:rsid w:val="00682056"/>
    <w:rsid w:val="006903E8"/>
    <w:rsid w:val="006947F6"/>
    <w:rsid w:val="0069606F"/>
    <w:rsid w:val="006A0ED6"/>
    <w:rsid w:val="006A55AD"/>
    <w:rsid w:val="006A6D57"/>
    <w:rsid w:val="006B5790"/>
    <w:rsid w:val="006C366B"/>
    <w:rsid w:val="006D1813"/>
    <w:rsid w:val="006D2F1F"/>
    <w:rsid w:val="006D5AAF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3835"/>
    <w:rsid w:val="00744A25"/>
    <w:rsid w:val="00744F7E"/>
    <w:rsid w:val="00747A20"/>
    <w:rsid w:val="0075096E"/>
    <w:rsid w:val="00757266"/>
    <w:rsid w:val="007606F3"/>
    <w:rsid w:val="00760F08"/>
    <w:rsid w:val="0076516D"/>
    <w:rsid w:val="00767E6E"/>
    <w:rsid w:val="007752D5"/>
    <w:rsid w:val="00780DCA"/>
    <w:rsid w:val="00783A70"/>
    <w:rsid w:val="00784B23"/>
    <w:rsid w:val="0078503B"/>
    <w:rsid w:val="00785740"/>
    <w:rsid w:val="00785CA7"/>
    <w:rsid w:val="007925E5"/>
    <w:rsid w:val="007A0CBE"/>
    <w:rsid w:val="007A102A"/>
    <w:rsid w:val="007A66DB"/>
    <w:rsid w:val="007A6E22"/>
    <w:rsid w:val="007A7960"/>
    <w:rsid w:val="007B0AB9"/>
    <w:rsid w:val="007B3F15"/>
    <w:rsid w:val="007B65DA"/>
    <w:rsid w:val="007C0FE2"/>
    <w:rsid w:val="007C26CC"/>
    <w:rsid w:val="007C4D2C"/>
    <w:rsid w:val="007D31D0"/>
    <w:rsid w:val="007E2C44"/>
    <w:rsid w:val="007E5C2E"/>
    <w:rsid w:val="007F323B"/>
    <w:rsid w:val="007F4910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625"/>
    <w:rsid w:val="00835232"/>
    <w:rsid w:val="00841498"/>
    <w:rsid w:val="00866925"/>
    <w:rsid w:val="00872FCF"/>
    <w:rsid w:val="008771FE"/>
    <w:rsid w:val="008800C5"/>
    <w:rsid w:val="00880604"/>
    <w:rsid w:val="00885351"/>
    <w:rsid w:val="008873BC"/>
    <w:rsid w:val="00887750"/>
    <w:rsid w:val="0089312D"/>
    <w:rsid w:val="00893638"/>
    <w:rsid w:val="00895D2C"/>
    <w:rsid w:val="00895F9A"/>
    <w:rsid w:val="008A0430"/>
    <w:rsid w:val="008A1051"/>
    <w:rsid w:val="008A213F"/>
    <w:rsid w:val="008A5EB0"/>
    <w:rsid w:val="008B0986"/>
    <w:rsid w:val="008B12D5"/>
    <w:rsid w:val="008B2EDA"/>
    <w:rsid w:val="008B3158"/>
    <w:rsid w:val="008B40EF"/>
    <w:rsid w:val="008B4D07"/>
    <w:rsid w:val="008B7DA2"/>
    <w:rsid w:val="008C455C"/>
    <w:rsid w:val="008C5BE2"/>
    <w:rsid w:val="008C6065"/>
    <w:rsid w:val="008C6A96"/>
    <w:rsid w:val="008C77A1"/>
    <w:rsid w:val="008D1932"/>
    <w:rsid w:val="008D1D06"/>
    <w:rsid w:val="008D738D"/>
    <w:rsid w:val="008E0BF9"/>
    <w:rsid w:val="008E465C"/>
    <w:rsid w:val="008E50E4"/>
    <w:rsid w:val="008F0790"/>
    <w:rsid w:val="008F2AFE"/>
    <w:rsid w:val="008F7EE6"/>
    <w:rsid w:val="0090093D"/>
    <w:rsid w:val="0090253F"/>
    <w:rsid w:val="009110D9"/>
    <w:rsid w:val="0091629E"/>
    <w:rsid w:val="00922E85"/>
    <w:rsid w:val="00923510"/>
    <w:rsid w:val="00924081"/>
    <w:rsid w:val="00926F2B"/>
    <w:rsid w:val="009309CF"/>
    <w:rsid w:val="009319D6"/>
    <w:rsid w:val="009414E7"/>
    <w:rsid w:val="00941DC7"/>
    <w:rsid w:val="009422FD"/>
    <w:rsid w:val="009432B8"/>
    <w:rsid w:val="0094345E"/>
    <w:rsid w:val="009441CB"/>
    <w:rsid w:val="009501D2"/>
    <w:rsid w:val="00953429"/>
    <w:rsid w:val="00953E77"/>
    <w:rsid w:val="00955967"/>
    <w:rsid w:val="00965332"/>
    <w:rsid w:val="00965554"/>
    <w:rsid w:val="00966605"/>
    <w:rsid w:val="009701C8"/>
    <w:rsid w:val="009726D1"/>
    <w:rsid w:val="00973502"/>
    <w:rsid w:val="0098257A"/>
    <w:rsid w:val="00982E7E"/>
    <w:rsid w:val="00983B99"/>
    <w:rsid w:val="00983BE0"/>
    <w:rsid w:val="009840E0"/>
    <w:rsid w:val="0098720E"/>
    <w:rsid w:val="00990858"/>
    <w:rsid w:val="00996809"/>
    <w:rsid w:val="009A16E6"/>
    <w:rsid w:val="009A5709"/>
    <w:rsid w:val="009A6D88"/>
    <w:rsid w:val="009B0EAE"/>
    <w:rsid w:val="009B53C2"/>
    <w:rsid w:val="009B56C6"/>
    <w:rsid w:val="009C0C4E"/>
    <w:rsid w:val="009C0F67"/>
    <w:rsid w:val="009C1FF6"/>
    <w:rsid w:val="009C2CF5"/>
    <w:rsid w:val="009C7867"/>
    <w:rsid w:val="009C78EC"/>
    <w:rsid w:val="009D3983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2FFD"/>
    <w:rsid w:val="00A14282"/>
    <w:rsid w:val="00A151C9"/>
    <w:rsid w:val="00A154D7"/>
    <w:rsid w:val="00A154E7"/>
    <w:rsid w:val="00A15603"/>
    <w:rsid w:val="00A27E43"/>
    <w:rsid w:val="00A312C8"/>
    <w:rsid w:val="00A318E5"/>
    <w:rsid w:val="00A32FFC"/>
    <w:rsid w:val="00A3472E"/>
    <w:rsid w:val="00A4404C"/>
    <w:rsid w:val="00A47345"/>
    <w:rsid w:val="00A51BA2"/>
    <w:rsid w:val="00A55948"/>
    <w:rsid w:val="00A56121"/>
    <w:rsid w:val="00A64B75"/>
    <w:rsid w:val="00A70556"/>
    <w:rsid w:val="00A71D9A"/>
    <w:rsid w:val="00A8283C"/>
    <w:rsid w:val="00A857B0"/>
    <w:rsid w:val="00A93DB8"/>
    <w:rsid w:val="00A95D09"/>
    <w:rsid w:val="00A97A24"/>
    <w:rsid w:val="00AA48DD"/>
    <w:rsid w:val="00AA4FE2"/>
    <w:rsid w:val="00AA6D1E"/>
    <w:rsid w:val="00AB4F79"/>
    <w:rsid w:val="00AB6C88"/>
    <w:rsid w:val="00AB757B"/>
    <w:rsid w:val="00AC0701"/>
    <w:rsid w:val="00AC7ADB"/>
    <w:rsid w:val="00AD66F8"/>
    <w:rsid w:val="00AE1867"/>
    <w:rsid w:val="00AE18BF"/>
    <w:rsid w:val="00AE45EC"/>
    <w:rsid w:val="00AE6EEF"/>
    <w:rsid w:val="00AF4482"/>
    <w:rsid w:val="00B02702"/>
    <w:rsid w:val="00B0279F"/>
    <w:rsid w:val="00B02B44"/>
    <w:rsid w:val="00B05563"/>
    <w:rsid w:val="00B11ABC"/>
    <w:rsid w:val="00B11F81"/>
    <w:rsid w:val="00B12D45"/>
    <w:rsid w:val="00B175C6"/>
    <w:rsid w:val="00B22ABB"/>
    <w:rsid w:val="00B233B0"/>
    <w:rsid w:val="00B2433D"/>
    <w:rsid w:val="00B30C14"/>
    <w:rsid w:val="00B37B14"/>
    <w:rsid w:val="00B40C64"/>
    <w:rsid w:val="00B42B3D"/>
    <w:rsid w:val="00B444F7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12A"/>
    <w:rsid w:val="00B94C2E"/>
    <w:rsid w:val="00B95460"/>
    <w:rsid w:val="00BA107A"/>
    <w:rsid w:val="00BA1628"/>
    <w:rsid w:val="00BA351F"/>
    <w:rsid w:val="00BA5CF0"/>
    <w:rsid w:val="00BB06C6"/>
    <w:rsid w:val="00BB6A66"/>
    <w:rsid w:val="00BB7BD1"/>
    <w:rsid w:val="00BC69BA"/>
    <w:rsid w:val="00BD1045"/>
    <w:rsid w:val="00BD2DC5"/>
    <w:rsid w:val="00BD347B"/>
    <w:rsid w:val="00BD7F84"/>
    <w:rsid w:val="00BE210B"/>
    <w:rsid w:val="00BE2759"/>
    <w:rsid w:val="00BE358C"/>
    <w:rsid w:val="00BE5754"/>
    <w:rsid w:val="00BE7C71"/>
    <w:rsid w:val="00BF0E59"/>
    <w:rsid w:val="00BF2FFA"/>
    <w:rsid w:val="00BF409C"/>
    <w:rsid w:val="00BF67CC"/>
    <w:rsid w:val="00C0039A"/>
    <w:rsid w:val="00C009D2"/>
    <w:rsid w:val="00C012E0"/>
    <w:rsid w:val="00C02028"/>
    <w:rsid w:val="00C04C32"/>
    <w:rsid w:val="00C11057"/>
    <w:rsid w:val="00C114DF"/>
    <w:rsid w:val="00C11BD6"/>
    <w:rsid w:val="00C1475B"/>
    <w:rsid w:val="00C150EE"/>
    <w:rsid w:val="00C207BC"/>
    <w:rsid w:val="00C20D49"/>
    <w:rsid w:val="00C2195C"/>
    <w:rsid w:val="00C2263F"/>
    <w:rsid w:val="00C243F0"/>
    <w:rsid w:val="00C24E00"/>
    <w:rsid w:val="00C342A8"/>
    <w:rsid w:val="00C344E3"/>
    <w:rsid w:val="00C428AB"/>
    <w:rsid w:val="00C462A3"/>
    <w:rsid w:val="00C4679F"/>
    <w:rsid w:val="00C47D02"/>
    <w:rsid w:val="00C51D0E"/>
    <w:rsid w:val="00C51FEE"/>
    <w:rsid w:val="00C56520"/>
    <w:rsid w:val="00C57DE2"/>
    <w:rsid w:val="00C6065B"/>
    <w:rsid w:val="00C60CC3"/>
    <w:rsid w:val="00C64ED7"/>
    <w:rsid w:val="00C6717D"/>
    <w:rsid w:val="00C7692B"/>
    <w:rsid w:val="00C77F8E"/>
    <w:rsid w:val="00C838AA"/>
    <w:rsid w:val="00C906BC"/>
    <w:rsid w:val="00C910C9"/>
    <w:rsid w:val="00C94E61"/>
    <w:rsid w:val="00C95C3D"/>
    <w:rsid w:val="00CA360B"/>
    <w:rsid w:val="00CA5AA0"/>
    <w:rsid w:val="00CB303C"/>
    <w:rsid w:val="00CB3671"/>
    <w:rsid w:val="00CB48E1"/>
    <w:rsid w:val="00CB5D30"/>
    <w:rsid w:val="00CB79C3"/>
    <w:rsid w:val="00CB7F88"/>
    <w:rsid w:val="00CC1D3A"/>
    <w:rsid w:val="00CC6D24"/>
    <w:rsid w:val="00CD4CB8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2978"/>
    <w:rsid w:val="00D072E5"/>
    <w:rsid w:val="00D12A00"/>
    <w:rsid w:val="00D13047"/>
    <w:rsid w:val="00D16384"/>
    <w:rsid w:val="00D21DB7"/>
    <w:rsid w:val="00D23477"/>
    <w:rsid w:val="00D2631F"/>
    <w:rsid w:val="00D332DB"/>
    <w:rsid w:val="00D36EFF"/>
    <w:rsid w:val="00D37B62"/>
    <w:rsid w:val="00D417B1"/>
    <w:rsid w:val="00D450F8"/>
    <w:rsid w:val="00D45D18"/>
    <w:rsid w:val="00D4675E"/>
    <w:rsid w:val="00D5230D"/>
    <w:rsid w:val="00D54F8B"/>
    <w:rsid w:val="00D55D84"/>
    <w:rsid w:val="00D57DB9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1274"/>
    <w:rsid w:val="00DA4938"/>
    <w:rsid w:val="00DA4F04"/>
    <w:rsid w:val="00DA63F4"/>
    <w:rsid w:val="00DB2FA5"/>
    <w:rsid w:val="00DB4C1D"/>
    <w:rsid w:val="00DB59A4"/>
    <w:rsid w:val="00DB5E53"/>
    <w:rsid w:val="00DB6380"/>
    <w:rsid w:val="00DC5041"/>
    <w:rsid w:val="00DD366E"/>
    <w:rsid w:val="00DE0E4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37D8"/>
    <w:rsid w:val="00E465E5"/>
    <w:rsid w:val="00E5486F"/>
    <w:rsid w:val="00E56F3D"/>
    <w:rsid w:val="00E701FB"/>
    <w:rsid w:val="00E73E0A"/>
    <w:rsid w:val="00E7437D"/>
    <w:rsid w:val="00E81492"/>
    <w:rsid w:val="00E81CD8"/>
    <w:rsid w:val="00E8261E"/>
    <w:rsid w:val="00E86C6C"/>
    <w:rsid w:val="00E953A5"/>
    <w:rsid w:val="00E95887"/>
    <w:rsid w:val="00E97D8C"/>
    <w:rsid w:val="00EA1839"/>
    <w:rsid w:val="00EA46EF"/>
    <w:rsid w:val="00EB041D"/>
    <w:rsid w:val="00EB1113"/>
    <w:rsid w:val="00EB1AD2"/>
    <w:rsid w:val="00EB261C"/>
    <w:rsid w:val="00EB2DAD"/>
    <w:rsid w:val="00EB3FFA"/>
    <w:rsid w:val="00EB7CCF"/>
    <w:rsid w:val="00EC0056"/>
    <w:rsid w:val="00EC71C8"/>
    <w:rsid w:val="00EC7C1F"/>
    <w:rsid w:val="00ED04EB"/>
    <w:rsid w:val="00ED4F34"/>
    <w:rsid w:val="00EE5F12"/>
    <w:rsid w:val="00EF0802"/>
    <w:rsid w:val="00EF16F1"/>
    <w:rsid w:val="00EF3862"/>
    <w:rsid w:val="00EF3CE4"/>
    <w:rsid w:val="00F00B26"/>
    <w:rsid w:val="00F0307D"/>
    <w:rsid w:val="00F03A3E"/>
    <w:rsid w:val="00F11A60"/>
    <w:rsid w:val="00F1363E"/>
    <w:rsid w:val="00F204D9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2E553D"/>
    <w:rPr>
      <w:sz w:val="16"/>
      <w:szCs w:val="16"/>
    </w:rPr>
  </w:style>
  <w:style w:type="paragraph" w:styleId="af1">
    <w:name w:val="annotation text"/>
    <w:basedOn w:val="a"/>
    <w:link w:val="af2"/>
    <w:rsid w:val="002E553D"/>
  </w:style>
  <w:style w:type="character" w:customStyle="1" w:styleId="af2">
    <w:name w:val="Текст примечания Знак"/>
    <w:basedOn w:val="a0"/>
    <w:link w:val="af1"/>
    <w:rsid w:val="002E553D"/>
  </w:style>
  <w:style w:type="paragraph" w:styleId="af3">
    <w:name w:val="annotation subject"/>
    <w:basedOn w:val="af1"/>
    <w:next w:val="af1"/>
    <w:link w:val="af4"/>
    <w:rsid w:val="002E553D"/>
    <w:rPr>
      <w:b/>
      <w:bCs/>
    </w:rPr>
  </w:style>
  <w:style w:type="character" w:customStyle="1" w:styleId="af4">
    <w:name w:val="Тема примечания Знак"/>
    <w:link w:val="af3"/>
    <w:rsid w:val="002E55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6295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2026-01-30T07:42:00Z</dcterms:created>
  <dcterms:modified xsi:type="dcterms:W3CDTF">2026-01-30T07:42:00Z</dcterms:modified>
</cp:coreProperties>
</file>