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FE3" w:rsidRPr="000C1FE3" w:rsidRDefault="008731A7" w:rsidP="000C1FE3">
      <w:pPr>
        <w:jc w:val="both"/>
        <w:rPr>
          <w:rFonts w:ascii="Times New Roman" w:hAnsi="Times New Roman" w:cs="Times New Roman"/>
          <w:sz w:val="28"/>
          <w:szCs w:val="28"/>
        </w:rPr>
      </w:pPr>
      <w:r w:rsidRPr="008731A7">
        <w:rPr>
          <w:rFonts w:ascii="Times New Roman" w:hAnsi="Times New Roman" w:cs="Times New Roman"/>
          <w:b/>
          <w:sz w:val="28"/>
          <w:szCs w:val="28"/>
        </w:rPr>
        <w:t>Субсидии для работодателей: консультации СФР каждую 2-ю и 4-ю пятницу месяца</w:t>
      </w:r>
    </w:p>
    <w:p w:rsidR="000C1FE3" w:rsidRPr="000C1FE3" w:rsidRDefault="000C1FE3" w:rsidP="000C1FE3">
      <w:pPr>
        <w:jc w:val="both"/>
        <w:rPr>
          <w:rFonts w:ascii="Times New Roman" w:hAnsi="Times New Roman" w:cs="Times New Roman"/>
          <w:sz w:val="28"/>
          <w:szCs w:val="28"/>
        </w:rPr>
      </w:pPr>
      <w:r w:rsidRPr="000C1FE3">
        <w:rPr>
          <w:rFonts w:ascii="Times New Roman" w:hAnsi="Times New Roman" w:cs="Times New Roman"/>
          <w:sz w:val="28"/>
          <w:szCs w:val="28"/>
        </w:rPr>
        <w:t xml:space="preserve">Приглашаем работодателей и предпринимателей Кузбасса на регулярные консультации по вопросам господдержки. </w:t>
      </w:r>
    </w:p>
    <w:p w:rsidR="000C1FE3" w:rsidRPr="000C1FE3" w:rsidRDefault="000C1FE3" w:rsidP="000C1FE3">
      <w:pPr>
        <w:jc w:val="both"/>
        <w:rPr>
          <w:rFonts w:ascii="Times New Roman" w:hAnsi="Times New Roman" w:cs="Times New Roman"/>
          <w:sz w:val="28"/>
          <w:szCs w:val="28"/>
        </w:rPr>
      </w:pPr>
      <w:r w:rsidRPr="000C1FE3">
        <w:rPr>
          <w:rFonts w:ascii="Times New Roman" w:hAnsi="Times New Roman" w:cs="Times New Roman"/>
          <w:sz w:val="28"/>
          <w:szCs w:val="28"/>
        </w:rPr>
        <w:t xml:space="preserve">Специалисты Отделения </w:t>
      </w:r>
      <w:proofErr w:type="spellStart"/>
      <w:r w:rsidRPr="000C1FE3">
        <w:rPr>
          <w:rFonts w:ascii="Times New Roman" w:hAnsi="Times New Roman" w:cs="Times New Roman"/>
          <w:sz w:val="28"/>
          <w:szCs w:val="28"/>
        </w:rPr>
        <w:t>Соцфонда</w:t>
      </w:r>
      <w:proofErr w:type="spellEnd"/>
      <w:r w:rsidRPr="000C1FE3">
        <w:rPr>
          <w:rFonts w:ascii="Times New Roman" w:hAnsi="Times New Roman" w:cs="Times New Roman"/>
          <w:sz w:val="28"/>
          <w:szCs w:val="28"/>
        </w:rPr>
        <w:t xml:space="preserve"> по Кемеровской области помогут разобраться в актуальных программах субсидирования</w:t>
      </w:r>
      <w:r w:rsidR="005D4D1E">
        <w:rPr>
          <w:rFonts w:ascii="Times New Roman" w:hAnsi="Times New Roman" w:cs="Times New Roman"/>
          <w:sz w:val="28"/>
          <w:szCs w:val="28"/>
        </w:rPr>
        <w:t xml:space="preserve"> работодателей за </w:t>
      </w:r>
      <w:proofErr w:type="spellStart"/>
      <w:r w:rsidR="005D4D1E">
        <w:rPr>
          <w:rFonts w:ascii="Times New Roman" w:hAnsi="Times New Roman" w:cs="Times New Roman"/>
          <w:sz w:val="28"/>
          <w:szCs w:val="28"/>
        </w:rPr>
        <w:t>найм</w:t>
      </w:r>
      <w:proofErr w:type="spellEnd"/>
      <w:r w:rsidR="005D4D1E">
        <w:rPr>
          <w:rFonts w:ascii="Times New Roman" w:hAnsi="Times New Roman" w:cs="Times New Roman"/>
          <w:sz w:val="28"/>
          <w:szCs w:val="28"/>
        </w:rPr>
        <w:t xml:space="preserve"> отдельных категорий граждан</w:t>
      </w:r>
      <w:r w:rsidRPr="000C1FE3">
        <w:rPr>
          <w:rFonts w:ascii="Times New Roman" w:hAnsi="Times New Roman" w:cs="Times New Roman"/>
          <w:sz w:val="28"/>
          <w:szCs w:val="28"/>
        </w:rPr>
        <w:t>.</w:t>
      </w:r>
    </w:p>
    <w:p w:rsidR="000C1FE3" w:rsidRPr="000C1FE3" w:rsidRDefault="000C1FE3" w:rsidP="000C1F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C1FE3" w:rsidRPr="000C1FE3" w:rsidRDefault="000C1FE3" w:rsidP="000C1FE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C1FE3">
        <w:rPr>
          <w:rFonts w:ascii="Times New Roman" w:hAnsi="Times New Roman" w:cs="Times New Roman"/>
          <w:b/>
          <w:sz w:val="28"/>
          <w:szCs w:val="28"/>
        </w:rPr>
        <w:t>Что обсудим:</w:t>
      </w:r>
    </w:p>
    <w:p w:rsidR="000C1FE3" w:rsidRPr="000C1FE3" w:rsidRDefault="00A84C8D" w:rsidP="000C1FE3">
      <w:pPr>
        <w:jc w:val="both"/>
        <w:rPr>
          <w:rFonts w:ascii="Times New Roman" w:hAnsi="Times New Roman" w:cs="Times New Roman"/>
          <w:sz w:val="28"/>
          <w:szCs w:val="28"/>
        </w:rPr>
      </w:pPr>
      <w:r w:rsidRPr="00A84C8D">
        <w:rPr>
          <w:rFonts w:ascii="Times New Roman" w:hAnsi="Times New Roman" w:cs="Times New Roman"/>
          <w:sz w:val="28"/>
          <w:szCs w:val="28"/>
        </w:rPr>
        <w:t>–</w:t>
      </w:r>
      <w:r w:rsidR="000C1FE3" w:rsidRPr="000C1FE3">
        <w:rPr>
          <w:rFonts w:ascii="Times New Roman" w:hAnsi="Times New Roman" w:cs="Times New Roman"/>
          <w:sz w:val="28"/>
          <w:szCs w:val="28"/>
        </w:rPr>
        <w:t xml:space="preserve"> Оснащение рабочих мест: условия участия и порядок возмещения затрат.</w:t>
      </w:r>
    </w:p>
    <w:p w:rsidR="000C1FE3" w:rsidRPr="000C1FE3" w:rsidRDefault="00A84C8D" w:rsidP="000C1FE3">
      <w:pPr>
        <w:jc w:val="both"/>
        <w:rPr>
          <w:rFonts w:ascii="Times New Roman" w:hAnsi="Times New Roman" w:cs="Times New Roman"/>
          <w:sz w:val="28"/>
          <w:szCs w:val="28"/>
        </w:rPr>
      </w:pPr>
      <w:r w:rsidRPr="00A84C8D">
        <w:rPr>
          <w:rFonts w:ascii="Times New Roman" w:hAnsi="Times New Roman" w:cs="Times New Roman"/>
          <w:sz w:val="28"/>
          <w:szCs w:val="28"/>
        </w:rPr>
        <w:t>–</w:t>
      </w:r>
      <w:r w:rsidR="000C1FE3" w:rsidRPr="000C1FE3">
        <w:rPr>
          <w:rFonts w:ascii="Times New Roman" w:hAnsi="Times New Roman" w:cs="Times New Roman"/>
          <w:sz w:val="28"/>
          <w:szCs w:val="28"/>
        </w:rPr>
        <w:t xml:space="preserve"> Компенсация расходов на оплату труда: как воспользоваться программой.</w:t>
      </w:r>
    </w:p>
    <w:p w:rsidR="000C1FE3" w:rsidRPr="000C1FE3" w:rsidRDefault="00A84C8D" w:rsidP="000C1FE3">
      <w:pPr>
        <w:jc w:val="both"/>
        <w:rPr>
          <w:rFonts w:ascii="Times New Roman" w:hAnsi="Times New Roman" w:cs="Times New Roman"/>
          <w:sz w:val="28"/>
          <w:szCs w:val="28"/>
        </w:rPr>
      </w:pPr>
      <w:r w:rsidRPr="00A84C8D">
        <w:rPr>
          <w:rFonts w:ascii="Times New Roman" w:hAnsi="Times New Roman" w:cs="Times New Roman"/>
          <w:sz w:val="28"/>
          <w:szCs w:val="28"/>
        </w:rPr>
        <w:t>–</w:t>
      </w:r>
      <w:r w:rsidR="000C1FE3" w:rsidRPr="000C1FE3">
        <w:rPr>
          <w:rFonts w:ascii="Times New Roman" w:hAnsi="Times New Roman" w:cs="Times New Roman"/>
          <w:sz w:val="28"/>
          <w:szCs w:val="28"/>
        </w:rPr>
        <w:t xml:space="preserve"> Какие документы нужны и как их правильно оформить, чтобы получить субсидию от СФР. </w:t>
      </w:r>
    </w:p>
    <w:p w:rsidR="000C1FE3" w:rsidRPr="000C1FE3" w:rsidRDefault="000C1FE3" w:rsidP="000C1F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C1FE3" w:rsidRPr="000C1FE3" w:rsidRDefault="000C1FE3" w:rsidP="000C1FE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C1FE3">
        <w:rPr>
          <w:rFonts w:ascii="Times New Roman" w:hAnsi="Times New Roman" w:cs="Times New Roman"/>
          <w:b/>
          <w:sz w:val="28"/>
          <w:szCs w:val="28"/>
        </w:rPr>
        <w:t xml:space="preserve">Когда </w:t>
      </w:r>
      <w:r w:rsidR="005D4D1E">
        <w:rPr>
          <w:rFonts w:ascii="Times New Roman" w:hAnsi="Times New Roman" w:cs="Times New Roman"/>
          <w:b/>
          <w:sz w:val="28"/>
          <w:szCs w:val="28"/>
        </w:rPr>
        <w:t xml:space="preserve">и где </w:t>
      </w:r>
      <w:r w:rsidRPr="000C1FE3">
        <w:rPr>
          <w:rFonts w:ascii="Times New Roman" w:hAnsi="Times New Roman" w:cs="Times New Roman"/>
          <w:b/>
          <w:sz w:val="28"/>
          <w:szCs w:val="28"/>
        </w:rPr>
        <w:t>встречаемся:</w:t>
      </w:r>
    </w:p>
    <w:p w:rsidR="000C1FE3" w:rsidRDefault="000C1FE3" w:rsidP="000C1FE3">
      <w:pPr>
        <w:jc w:val="both"/>
        <w:rPr>
          <w:rFonts w:ascii="Times New Roman" w:hAnsi="Times New Roman" w:cs="Times New Roman"/>
          <w:sz w:val="28"/>
          <w:szCs w:val="28"/>
        </w:rPr>
      </w:pPr>
      <w:r w:rsidRPr="000C1FE3">
        <w:rPr>
          <w:rFonts w:ascii="Times New Roman" w:hAnsi="Times New Roman" w:cs="Times New Roman"/>
          <w:sz w:val="28"/>
          <w:szCs w:val="28"/>
        </w:rPr>
        <w:t xml:space="preserve">Встречи </w:t>
      </w:r>
      <w:r w:rsidR="005D4D1E">
        <w:rPr>
          <w:rFonts w:ascii="Times New Roman" w:hAnsi="Times New Roman" w:cs="Times New Roman"/>
          <w:sz w:val="28"/>
          <w:szCs w:val="28"/>
        </w:rPr>
        <w:t xml:space="preserve">будут </w:t>
      </w:r>
      <w:r w:rsidRPr="000C1FE3">
        <w:rPr>
          <w:rFonts w:ascii="Times New Roman" w:hAnsi="Times New Roman" w:cs="Times New Roman"/>
          <w:sz w:val="28"/>
          <w:szCs w:val="28"/>
        </w:rPr>
        <w:t>проход</w:t>
      </w:r>
      <w:r w:rsidR="005D4D1E">
        <w:rPr>
          <w:rFonts w:ascii="Times New Roman" w:hAnsi="Times New Roman" w:cs="Times New Roman"/>
          <w:sz w:val="28"/>
          <w:szCs w:val="28"/>
        </w:rPr>
        <w:t>и</w:t>
      </w:r>
      <w:r w:rsidRPr="000C1FE3">
        <w:rPr>
          <w:rFonts w:ascii="Times New Roman" w:hAnsi="Times New Roman" w:cs="Times New Roman"/>
          <w:sz w:val="28"/>
          <w:szCs w:val="28"/>
        </w:rPr>
        <w:t>т</w:t>
      </w:r>
      <w:r w:rsidR="005D4D1E">
        <w:rPr>
          <w:rFonts w:ascii="Times New Roman" w:hAnsi="Times New Roman" w:cs="Times New Roman"/>
          <w:sz w:val="28"/>
          <w:szCs w:val="28"/>
        </w:rPr>
        <w:t>ь</w:t>
      </w:r>
      <w:r w:rsidRPr="000C1FE3">
        <w:rPr>
          <w:rFonts w:ascii="Times New Roman" w:hAnsi="Times New Roman" w:cs="Times New Roman"/>
          <w:sz w:val="28"/>
          <w:szCs w:val="28"/>
        </w:rPr>
        <w:t xml:space="preserve"> каждую </w:t>
      </w:r>
      <w:r w:rsidR="00041AEA">
        <w:rPr>
          <w:rFonts w:ascii="Times New Roman" w:hAnsi="Times New Roman" w:cs="Times New Roman"/>
          <w:sz w:val="28"/>
          <w:szCs w:val="28"/>
        </w:rPr>
        <w:t xml:space="preserve">вторую </w:t>
      </w:r>
      <w:r w:rsidRPr="000C1FE3">
        <w:rPr>
          <w:rFonts w:ascii="Times New Roman" w:hAnsi="Times New Roman" w:cs="Times New Roman"/>
          <w:sz w:val="28"/>
          <w:szCs w:val="28"/>
        </w:rPr>
        <w:t xml:space="preserve">и </w:t>
      </w:r>
      <w:r w:rsidR="00041AEA">
        <w:rPr>
          <w:rFonts w:ascii="Times New Roman" w:hAnsi="Times New Roman" w:cs="Times New Roman"/>
          <w:sz w:val="28"/>
          <w:szCs w:val="28"/>
        </w:rPr>
        <w:t>четвертую</w:t>
      </w:r>
      <w:r w:rsidRPr="000C1FE3">
        <w:rPr>
          <w:rFonts w:ascii="Times New Roman" w:hAnsi="Times New Roman" w:cs="Times New Roman"/>
          <w:sz w:val="28"/>
          <w:szCs w:val="28"/>
        </w:rPr>
        <w:t xml:space="preserve"> пятницу </w:t>
      </w:r>
      <w:r w:rsidR="005D4D1E" w:rsidRPr="00175A26">
        <w:rPr>
          <w:rFonts w:ascii="Times New Roman" w:hAnsi="Times New Roman" w:cs="Times New Roman"/>
          <w:sz w:val="28"/>
          <w:szCs w:val="28"/>
        </w:rPr>
        <w:t xml:space="preserve">месяца </w:t>
      </w:r>
      <w:r w:rsidR="00654270" w:rsidRPr="00175A26">
        <w:rPr>
          <w:rFonts w:ascii="Times New Roman" w:hAnsi="Times New Roman" w:cs="Times New Roman"/>
          <w:sz w:val="28"/>
          <w:szCs w:val="28"/>
        </w:rPr>
        <w:t xml:space="preserve">в </w:t>
      </w:r>
      <w:r w:rsidR="005D4D1E" w:rsidRPr="00175A26">
        <w:rPr>
          <w:rFonts w:ascii="Times New Roman" w:hAnsi="Times New Roman" w:cs="Times New Roman"/>
          <w:sz w:val="28"/>
          <w:szCs w:val="28"/>
        </w:rPr>
        <w:t>клиентских служ</w:t>
      </w:r>
      <w:r w:rsidR="00175A26">
        <w:rPr>
          <w:rFonts w:ascii="Times New Roman" w:hAnsi="Times New Roman" w:cs="Times New Roman"/>
          <w:sz w:val="28"/>
          <w:szCs w:val="28"/>
        </w:rPr>
        <w:t xml:space="preserve">бах регионального Отделения СФР. Начало в 9:00.  </w:t>
      </w:r>
    </w:p>
    <w:p w:rsidR="005D4D1E" w:rsidRDefault="005D4D1E" w:rsidP="000C1F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Обратиться </w:t>
      </w:r>
      <w:r w:rsidR="00175A26">
        <w:rPr>
          <w:rFonts w:ascii="Times New Roman" w:hAnsi="Times New Roman" w:cs="Times New Roman"/>
          <w:sz w:val="28"/>
          <w:szCs w:val="28"/>
        </w:rPr>
        <w:t xml:space="preserve">можно в любую клиентскую службу </w:t>
      </w:r>
      <w:r w:rsidR="00175A26" w:rsidRPr="00175A2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их адреса есть на нашем </w:t>
      </w:r>
      <w:hyperlink r:id="rId4" w:history="1">
        <w:r w:rsidRPr="00FB2359">
          <w:rPr>
            <w:rStyle w:val="a3"/>
            <w:rFonts w:ascii="Times New Roman" w:hAnsi="Times New Roman" w:cs="Times New Roman"/>
            <w:sz w:val="28"/>
            <w:szCs w:val="28"/>
          </w:rPr>
          <w:t>сайте</w:t>
        </w:r>
      </w:hyperlink>
      <w:r w:rsidR="0049787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4C8D" w:rsidRPr="000C1FE3" w:rsidRDefault="00A84C8D" w:rsidP="000C1F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Первая консультация уже в эту пятницу – 11 сентября.  </w:t>
      </w:r>
    </w:p>
    <w:p w:rsidR="000C1FE3" w:rsidRPr="000C1FE3" w:rsidRDefault="000C1FE3" w:rsidP="000C1FE3">
      <w:pPr>
        <w:jc w:val="both"/>
        <w:rPr>
          <w:rFonts w:ascii="Times New Roman" w:hAnsi="Times New Roman" w:cs="Times New Roman"/>
          <w:sz w:val="28"/>
          <w:szCs w:val="28"/>
        </w:rPr>
      </w:pPr>
      <w:r w:rsidRPr="000C1FE3">
        <w:rPr>
          <w:rFonts w:ascii="Times New Roman" w:hAnsi="Times New Roman" w:cs="Times New Roman"/>
          <w:sz w:val="28"/>
          <w:szCs w:val="28"/>
        </w:rPr>
        <w:t>Не упустите возможность получить экспертную помощь «из первых рук» и задать все интересующие вопросы по оформлению субсидий.</w:t>
      </w:r>
      <w:r w:rsidR="00CA5E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5834" w:rsidRDefault="000C1FE3" w:rsidP="000C1FE3">
      <w:pPr>
        <w:jc w:val="both"/>
        <w:rPr>
          <w:rFonts w:ascii="Times New Roman" w:hAnsi="Times New Roman" w:cs="Times New Roman"/>
          <w:sz w:val="28"/>
          <w:szCs w:val="28"/>
        </w:rPr>
      </w:pPr>
      <w:r w:rsidRPr="000C1FE3">
        <w:rPr>
          <w:rFonts w:ascii="Times New Roman" w:hAnsi="Times New Roman" w:cs="Times New Roman"/>
          <w:sz w:val="28"/>
          <w:szCs w:val="28"/>
        </w:rPr>
        <w:t>Ждем вас!</w:t>
      </w:r>
    </w:p>
    <w:p w:rsidR="00CA5E9F" w:rsidRPr="000C1FE3" w:rsidRDefault="00CA5E9F" w:rsidP="000C1FE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A5E9F" w:rsidRPr="000C1F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E19"/>
    <w:rsid w:val="00041AEA"/>
    <w:rsid w:val="000C1FE3"/>
    <w:rsid w:val="00175A26"/>
    <w:rsid w:val="00231E19"/>
    <w:rsid w:val="003674CE"/>
    <w:rsid w:val="0038413D"/>
    <w:rsid w:val="003F5834"/>
    <w:rsid w:val="0049787F"/>
    <w:rsid w:val="005D4D1E"/>
    <w:rsid w:val="00654270"/>
    <w:rsid w:val="006B0F9F"/>
    <w:rsid w:val="008731A7"/>
    <w:rsid w:val="00A84C8D"/>
    <w:rsid w:val="00CA5E9F"/>
    <w:rsid w:val="00E72CEB"/>
    <w:rsid w:val="00FB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4DA8B-A857-4DBF-9878-E99757728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23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fr.gov.ru/branches/kuzbas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0052PFRRU</Company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Мамонова Светлана Викторовна</dc:creator>
  <cp:keywords/>
  <dc:description/>
  <cp:lastModifiedBy>Мамонова Светлана Викторовна</cp:lastModifiedBy>
  <cp:revision>13</cp:revision>
  <dcterms:created xsi:type="dcterms:W3CDTF">2026-08-24T07:31:00Z</dcterms:created>
  <dcterms:modified xsi:type="dcterms:W3CDTF">2026-09-09T02:14:00Z</dcterms:modified>
</cp:coreProperties>
</file>