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79B" w:rsidRPr="002F579B" w:rsidRDefault="002F579B" w:rsidP="002F579B">
      <w:pPr>
        <w:rPr>
          <w:b/>
          <w:sz w:val="28"/>
          <w:szCs w:val="28"/>
        </w:rPr>
      </w:pPr>
      <w:r w:rsidRPr="002F579B">
        <w:rPr>
          <w:b/>
          <w:sz w:val="28"/>
          <w:szCs w:val="28"/>
        </w:rPr>
        <w:t>Индексация страховых пенсий тем, кто продолжает трудиться</w:t>
      </w:r>
    </w:p>
    <w:p w:rsidR="002F579B" w:rsidRDefault="002F579B" w:rsidP="002F579B"/>
    <w:p w:rsidR="002F579B" w:rsidRDefault="002F579B" w:rsidP="002F579B">
      <w:r>
        <w:t>Страховые пенсии работающих граждан индексируются одновременно со страховыми пенсиями неработающих граждан. Страховая пенсия увеличивается каждый год прямо во время трудовой деятельности.</w:t>
      </w:r>
    </w:p>
    <w:p w:rsidR="002F579B" w:rsidRDefault="002F579B" w:rsidP="002F579B">
      <w:r>
        <w:t xml:space="preserve">При назначении страховой пенсии </w:t>
      </w:r>
      <w:r>
        <w:t>Отделение СФР по Кузбассу</w:t>
      </w:r>
      <w:r>
        <w:t xml:space="preserve"> сразу рассчитывает сумму, исходя из актуальной стоимости одного пенсионного коэффициента и размера фиксированной выплаты.</w:t>
      </w:r>
    </w:p>
    <w:p w:rsidR="002F579B" w:rsidRDefault="002F579B" w:rsidP="002F579B">
      <w:r>
        <w:t>В дальнейшем гражданин будет одновременно работать и получать страховую пенсию со всеми ежегодными плановыми индексациями.</w:t>
      </w:r>
    </w:p>
    <w:p w:rsidR="002F579B" w:rsidRDefault="002F579B" w:rsidP="002F579B">
      <w:r>
        <w:t xml:space="preserve">Кроме того, каждый год с 1 августа </w:t>
      </w:r>
      <w:proofErr w:type="spellStart"/>
      <w:r>
        <w:t>Соцфонд</w:t>
      </w:r>
      <w:proofErr w:type="spellEnd"/>
      <w:r>
        <w:t xml:space="preserve"> будет автоматически, </w:t>
      </w:r>
      <w:proofErr w:type="spellStart"/>
      <w:r>
        <w:t>беззаявительно</w:t>
      </w:r>
      <w:proofErr w:type="spellEnd"/>
      <w:r>
        <w:t xml:space="preserve">, </w:t>
      </w:r>
      <w:proofErr w:type="spellStart"/>
      <w:r>
        <w:t>перерасчитывать</w:t>
      </w:r>
      <w:proofErr w:type="spellEnd"/>
      <w:r>
        <w:t xml:space="preserve"> размер страховой пенсии и добавлять дополнительные индивидуальные пенсионные коэффициенты, заработанные за предыдущий год работы. При этом максимальное увеличение будет составлять три пенсионных коэффициента.</w:t>
      </w:r>
    </w:p>
    <w:p w:rsidR="002F579B" w:rsidRDefault="002F579B" w:rsidP="002F579B"/>
    <w:p w:rsidR="0067582A" w:rsidRDefault="002F579B" w:rsidP="002F579B">
      <w:r>
        <w:t>#</w:t>
      </w:r>
      <w:proofErr w:type="spellStart"/>
      <w:r>
        <w:t>СФРКузбасс</w:t>
      </w:r>
      <w:proofErr w:type="spellEnd"/>
      <w:r>
        <w:t xml:space="preserve"> </w:t>
      </w:r>
      <w:bookmarkStart w:id="0" w:name="_GoBack"/>
      <w:bookmarkEnd w:id="0"/>
      <w:r>
        <w:t>#</w:t>
      </w:r>
      <w:proofErr w:type="spellStart"/>
      <w:r>
        <w:t>Соцфонд_отвечает</w:t>
      </w:r>
      <w:proofErr w:type="spellEnd"/>
      <w:r>
        <w:t xml:space="preserve"> #</w:t>
      </w:r>
      <w:proofErr w:type="spellStart"/>
      <w:r>
        <w:t>СтраховыеПенсии</w:t>
      </w:r>
      <w:proofErr w:type="spellEnd"/>
    </w:p>
    <w:sectPr w:rsidR="00675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79B"/>
    <w:rsid w:val="002F579B"/>
    <w:rsid w:val="0041097E"/>
    <w:rsid w:val="009B0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25E719-DC28-4978-AF33-77A5F43C4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- Кузбасское РО ФСС РФ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Красикова Ирина Юрьевна</dc:creator>
  <cp:keywords/>
  <dc:description/>
  <cp:lastModifiedBy>Красикова Ирина Юрьевна</cp:lastModifiedBy>
  <cp:revision>1</cp:revision>
  <dcterms:created xsi:type="dcterms:W3CDTF">2026-09-25T04:05:00Z</dcterms:created>
  <dcterms:modified xsi:type="dcterms:W3CDTF">2026-09-25T04:08:00Z</dcterms:modified>
</cp:coreProperties>
</file>